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宋体" w:eastAsia="宋体" w:hAnsi="宋体"/>
          <w:b/>
          <w:bCs/>
          <w:kern w:val="44"/>
          <w:sz w:val="44"/>
          <w:szCs w:val="44"/>
        </w:rPr>
        <w:id w:val="147468149"/>
        <w:docPartObj>
          <w:docPartGallery w:val="Table of Contents"/>
          <w:docPartUnique/>
        </w:docPartObj>
      </w:sdtPr>
      <w:sdtEndPr>
        <w:rPr>
          <w:rFonts w:asciiTheme="minorHAnsi" w:eastAsiaTheme="minorEastAsia" w:hAnsiTheme="minorHAnsi" w:hint="eastAsia"/>
        </w:rPr>
      </w:sdtEndPr>
      <w:sdtContent>
        <w:p w14:paraId="0F341930" w14:textId="77777777" w:rsidR="000B2D62" w:rsidRDefault="00D04C57">
          <w:pPr>
            <w:jc w:val="center"/>
          </w:pPr>
          <w:r>
            <w:rPr>
              <w:rFonts w:ascii="宋体" w:eastAsia="宋体" w:hAnsi="宋体"/>
            </w:rPr>
            <w:t>目录</w:t>
          </w:r>
        </w:p>
        <w:p w14:paraId="5CB6FE68" w14:textId="77777777" w:rsidR="000B2D62" w:rsidRDefault="00D04C57">
          <w:pPr>
            <w:pStyle w:val="TOC1"/>
            <w:tabs>
              <w:tab w:val="right" w:leader="dot" w:pos="8306"/>
            </w:tabs>
          </w:pPr>
          <w:r>
            <w:rPr>
              <w:rFonts w:hint="eastAsia"/>
            </w:rPr>
            <w:fldChar w:fldCharType="begin"/>
          </w:r>
          <w:r>
            <w:rPr>
              <w:rFonts w:hint="eastAsia"/>
            </w:rPr>
            <w:instrText xml:space="preserve">TOC \o "1-3" \h \u </w:instrText>
          </w:r>
          <w:r>
            <w:rPr>
              <w:rFonts w:hint="eastAsia"/>
            </w:rPr>
            <w:fldChar w:fldCharType="separate"/>
          </w:r>
          <w:hyperlink w:anchor="_Toc9927" w:history="1">
            <w:r>
              <w:rPr>
                <w:rFonts w:hint="eastAsia"/>
              </w:rPr>
              <w:t>序</w:t>
            </w:r>
            <w:r>
              <w:rPr>
                <w:rFonts w:hint="eastAsia"/>
              </w:rPr>
              <w:t xml:space="preserve"> </w:t>
            </w:r>
            <w:r>
              <w:t xml:space="preserve"> </w:t>
            </w:r>
            <w:r>
              <w:rPr>
                <w:rFonts w:hint="eastAsia"/>
              </w:rPr>
              <w:t>言</w:t>
            </w:r>
            <w:r>
              <w:tab/>
            </w:r>
            <w:r>
              <w:fldChar w:fldCharType="begin"/>
            </w:r>
            <w:r>
              <w:instrText xml:space="preserve"> PAGEREF _Toc9927 </w:instrText>
            </w:r>
            <w:r>
              <w:fldChar w:fldCharType="separate"/>
            </w:r>
            <w:r>
              <w:t>1</w:t>
            </w:r>
            <w:r>
              <w:fldChar w:fldCharType="end"/>
            </w:r>
          </w:hyperlink>
        </w:p>
        <w:p w14:paraId="734ACFEB" w14:textId="77777777" w:rsidR="000B2D62" w:rsidRDefault="00D04C57">
          <w:pPr>
            <w:pStyle w:val="TOC1"/>
            <w:tabs>
              <w:tab w:val="right" w:leader="dot" w:pos="8306"/>
            </w:tabs>
          </w:pPr>
          <w:hyperlink w:anchor="_Toc29242" w:history="1">
            <w:r>
              <w:rPr>
                <w:rFonts w:hint="eastAsia"/>
              </w:rPr>
              <w:t>一、经费报销篇</w:t>
            </w:r>
            <w:r>
              <w:tab/>
            </w:r>
            <w:r>
              <w:fldChar w:fldCharType="begin"/>
            </w:r>
            <w:r>
              <w:instrText xml:space="preserve"> PAGEREF _Toc29242 </w:instrText>
            </w:r>
            <w:r>
              <w:fldChar w:fldCharType="separate"/>
            </w:r>
            <w:r>
              <w:t>3</w:t>
            </w:r>
            <w:r>
              <w:fldChar w:fldCharType="end"/>
            </w:r>
          </w:hyperlink>
        </w:p>
        <w:p w14:paraId="1817590B" w14:textId="77777777" w:rsidR="000B2D62" w:rsidRDefault="00D04C57">
          <w:pPr>
            <w:pStyle w:val="TOC2"/>
            <w:tabs>
              <w:tab w:val="right" w:leader="dot" w:pos="8306"/>
            </w:tabs>
          </w:pPr>
          <w:hyperlink w:anchor="_Toc18207" w:history="1">
            <w:r>
              <w:rPr>
                <w:rFonts w:hint="eastAsia"/>
              </w:rPr>
              <w:t>（一）事业经费报销差旅费</w:t>
            </w:r>
            <w:r>
              <w:tab/>
            </w:r>
            <w:r>
              <w:fldChar w:fldCharType="begin"/>
            </w:r>
            <w:r>
              <w:instrText xml:space="preserve"> PAGEREF _Toc18207 </w:instrText>
            </w:r>
            <w:r>
              <w:fldChar w:fldCharType="separate"/>
            </w:r>
            <w:r>
              <w:t>3</w:t>
            </w:r>
            <w:r>
              <w:fldChar w:fldCharType="end"/>
            </w:r>
          </w:hyperlink>
        </w:p>
        <w:p w14:paraId="52BFB969" w14:textId="77777777" w:rsidR="000B2D62" w:rsidRDefault="00D04C57">
          <w:pPr>
            <w:pStyle w:val="TOC3"/>
            <w:tabs>
              <w:tab w:val="right" w:leader="dot" w:pos="8306"/>
            </w:tabs>
          </w:pPr>
          <w:hyperlink w:anchor="_Toc806" w:history="1">
            <w:r>
              <w:rPr>
                <w:rFonts w:hint="eastAsia"/>
              </w:rPr>
              <w:t>1.</w:t>
            </w:r>
            <w:r>
              <w:rPr>
                <w:rFonts w:hint="eastAsia"/>
              </w:rPr>
              <w:t>事业经费一般差旅费报销需要什么材料</w:t>
            </w:r>
            <w:r>
              <w:tab/>
            </w:r>
            <w:r>
              <w:fldChar w:fldCharType="begin"/>
            </w:r>
            <w:r>
              <w:instrText xml:space="preserve"> PAGEREF _Toc806 </w:instrText>
            </w:r>
            <w:r>
              <w:fldChar w:fldCharType="separate"/>
            </w:r>
            <w:r>
              <w:t>3</w:t>
            </w:r>
            <w:r>
              <w:fldChar w:fldCharType="end"/>
            </w:r>
          </w:hyperlink>
        </w:p>
        <w:p w14:paraId="2038D6C0" w14:textId="77777777" w:rsidR="000B2D62" w:rsidRDefault="00D04C57">
          <w:pPr>
            <w:pStyle w:val="TOC3"/>
            <w:tabs>
              <w:tab w:val="right" w:leader="dot" w:pos="8306"/>
            </w:tabs>
          </w:pPr>
          <w:hyperlink w:anchor="_Toc15769" w:history="1">
            <w:r>
              <w:rPr>
                <w:rFonts w:hint="eastAsia"/>
              </w:rPr>
              <w:t>2.</w:t>
            </w:r>
            <w:r>
              <w:rPr>
                <w:rFonts w:hint="eastAsia"/>
              </w:rPr>
              <w:t>事业经费租车出差报销需要什么材料</w:t>
            </w:r>
            <w:r>
              <w:tab/>
            </w:r>
            <w:r>
              <w:fldChar w:fldCharType="begin"/>
            </w:r>
            <w:r>
              <w:instrText xml:space="preserve"> PAGEREF _Toc15769 </w:instrText>
            </w:r>
            <w:r>
              <w:fldChar w:fldCharType="separate"/>
            </w:r>
            <w:r>
              <w:t>3</w:t>
            </w:r>
            <w:r>
              <w:fldChar w:fldCharType="end"/>
            </w:r>
          </w:hyperlink>
        </w:p>
        <w:p w14:paraId="3F9342EA" w14:textId="77777777" w:rsidR="000B2D62" w:rsidRDefault="00D04C57">
          <w:pPr>
            <w:pStyle w:val="TOC3"/>
            <w:tabs>
              <w:tab w:val="right" w:leader="dot" w:pos="8306"/>
            </w:tabs>
          </w:pPr>
          <w:hyperlink w:anchor="_Toc9880" w:history="1">
            <w:r>
              <w:t>3</w:t>
            </w:r>
            <w:r>
              <w:rPr>
                <w:rFonts w:hint="eastAsia"/>
              </w:rPr>
              <w:t>.</w:t>
            </w:r>
            <w:r>
              <w:rPr>
                <w:rFonts w:hint="eastAsia"/>
              </w:rPr>
              <w:t>事业经费国内差旅补贴标准是什么</w:t>
            </w:r>
            <w:r>
              <w:tab/>
            </w:r>
            <w:r>
              <w:fldChar w:fldCharType="begin"/>
            </w:r>
            <w:r>
              <w:instrText xml:space="preserve"> PAGEREF _Toc9880 </w:instrText>
            </w:r>
            <w:r>
              <w:fldChar w:fldCharType="separate"/>
            </w:r>
            <w:r>
              <w:t>3</w:t>
            </w:r>
            <w:r>
              <w:fldChar w:fldCharType="end"/>
            </w:r>
          </w:hyperlink>
        </w:p>
        <w:p w14:paraId="0F7AE992" w14:textId="77777777" w:rsidR="000B2D62" w:rsidRDefault="00D04C57">
          <w:pPr>
            <w:pStyle w:val="TOC3"/>
            <w:tabs>
              <w:tab w:val="right" w:leader="dot" w:pos="8306"/>
            </w:tabs>
          </w:pPr>
          <w:hyperlink w:anchor="_Toc14021" w:history="1">
            <w:r>
              <w:t>4</w:t>
            </w:r>
            <w:r>
              <w:rPr>
                <w:rFonts w:hint="eastAsia"/>
              </w:rPr>
              <w:t>.</w:t>
            </w:r>
            <w:r>
              <w:rPr>
                <w:rFonts w:hint="eastAsia"/>
              </w:rPr>
              <w:t>事业经费出差乘坐交通工具超标怎么办</w:t>
            </w:r>
            <w:r>
              <w:tab/>
            </w:r>
            <w:r>
              <w:fldChar w:fldCharType="begin"/>
            </w:r>
            <w:r>
              <w:instrText xml:space="preserve"> PAGEREF _Toc14021 </w:instrText>
            </w:r>
            <w:r>
              <w:fldChar w:fldCharType="separate"/>
            </w:r>
            <w:r>
              <w:t>4</w:t>
            </w:r>
            <w:r>
              <w:fldChar w:fldCharType="end"/>
            </w:r>
          </w:hyperlink>
        </w:p>
        <w:p w14:paraId="795F425A" w14:textId="77777777" w:rsidR="000B2D62" w:rsidRDefault="00D04C57">
          <w:pPr>
            <w:pStyle w:val="TOC3"/>
            <w:tabs>
              <w:tab w:val="right" w:leader="dot" w:pos="8306"/>
            </w:tabs>
          </w:pPr>
          <w:hyperlink w:anchor="_Toc10289" w:history="1">
            <w:r>
              <w:t>5</w:t>
            </w:r>
            <w:r>
              <w:rPr>
                <w:rFonts w:hint="eastAsia"/>
              </w:rPr>
              <w:t>.</w:t>
            </w:r>
            <w:r>
              <w:rPr>
                <w:rFonts w:hint="eastAsia"/>
              </w:rPr>
              <w:t>未取得住宿发票怎么办</w:t>
            </w:r>
            <w:r>
              <w:tab/>
            </w:r>
            <w:r>
              <w:fldChar w:fldCharType="begin"/>
            </w:r>
            <w:r>
              <w:instrText xml:space="preserve"> PAGEREF _Toc10289 </w:instrText>
            </w:r>
            <w:r>
              <w:fldChar w:fldCharType="separate"/>
            </w:r>
            <w:r>
              <w:t>4</w:t>
            </w:r>
            <w:r>
              <w:fldChar w:fldCharType="end"/>
            </w:r>
          </w:hyperlink>
        </w:p>
        <w:p w14:paraId="56817F5D" w14:textId="77777777" w:rsidR="000B2D62" w:rsidRDefault="00D04C57">
          <w:pPr>
            <w:pStyle w:val="TOC2"/>
            <w:tabs>
              <w:tab w:val="right" w:leader="dot" w:pos="8306"/>
            </w:tabs>
          </w:pPr>
          <w:hyperlink w:anchor="_Toc9160" w:history="1">
            <w:r>
              <w:rPr>
                <w:rFonts w:hint="eastAsia"/>
              </w:rPr>
              <w:t>（二）科研经费报销差旅费</w:t>
            </w:r>
            <w:r>
              <w:tab/>
            </w:r>
            <w:r>
              <w:fldChar w:fldCharType="begin"/>
            </w:r>
            <w:r>
              <w:instrText xml:space="preserve"> PAGEREF _Toc9160 </w:instrText>
            </w:r>
            <w:r>
              <w:fldChar w:fldCharType="separate"/>
            </w:r>
            <w:r>
              <w:t>4</w:t>
            </w:r>
            <w:r>
              <w:fldChar w:fldCharType="end"/>
            </w:r>
          </w:hyperlink>
        </w:p>
        <w:p w14:paraId="40FFF89D" w14:textId="77777777" w:rsidR="000B2D62" w:rsidRDefault="00D04C57">
          <w:pPr>
            <w:pStyle w:val="TOC3"/>
            <w:tabs>
              <w:tab w:val="right" w:leader="dot" w:pos="8306"/>
            </w:tabs>
          </w:pPr>
          <w:hyperlink w:anchor="_Toc24673" w:history="1">
            <w:r>
              <w:t>1</w:t>
            </w:r>
            <w:r>
              <w:rPr>
                <w:rFonts w:hint="eastAsia"/>
              </w:rPr>
              <w:t>.</w:t>
            </w:r>
            <w:r>
              <w:rPr>
                <w:rFonts w:hint="eastAsia"/>
              </w:rPr>
              <w:t>什么叫科研住宿包干制度</w:t>
            </w:r>
            <w:r>
              <w:tab/>
            </w:r>
            <w:r>
              <w:fldChar w:fldCharType="begin"/>
            </w:r>
            <w:r>
              <w:instrText xml:space="preserve"> PAGEREF _Toc24673 </w:instrText>
            </w:r>
            <w:r>
              <w:fldChar w:fldCharType="separate"/>
            </w:r>
            <w:r>
              <w:t>4</w:t>
            </w:r>
            <w:r>
              <w:fldChar w:fldCharType="end"/>
            </w:r>
          </w:hyperlink>
        </w:p>
        <w:p w14:paraId="36F1731B" w14:textId="77777777" w:rsidR="000B2D62" w:rsidRDefault="00D04C57">
          <w:pPr>
            <w:pStyle w:val="TOC3"/>
            <w:tabs>
              <w:tab w:val="right" w:leader="dot" w:pos="8306"/>
            </w:tabs>
          </w:pPr>
          <w:hyperlink w:anchor="_Toc32681" w:history="1">
            <w:r>
              <w:t>2</w:t>
            </w:r>
            <w:r>
              <w:rPr>
                <w:rFonts w:hint="eastAsia"/>
              </w:rPr>
              <w:t>.</w:t>
            </w:r>
            <w:r>
              <w:rPr>
                <w:rFonts w:hint="eastAsia"/>
              </w:rPr>
              <w:t>科研一般差旅费报销需要什么材料</w:t>
            </w:r>
            <w:r>
              <w:tab/>
            </w:r>
            <w:r>
              <w:fldChar w:fldCharType="begin"/>
            </w:r>
            <w:r>
              <w:instrText xml:space="preserve"> PAGEREF _Toc32681 </w:instrText>
            </w:r>
            <w:r>
              <w:fldChar w:fldCharType="separate"/>
            </w:r>
            <w:r>
              <w:t>4</w:t>
            </w:r>
            <w:r>
              <w:fldChar w:fldCharType="end"/>
            </w:r>
          </w:hyperlink>
        </w:p>
        <w:p w14:paraId="67D9A501" w14:textId="77777777" w:rsidR="000B2D62" w:rsidRDefault="00D04C57">
          <w:pPr>
            <w:pStyle w:val="TOC3"/>
            <w:tabs>
              <w:tab w:val="right" w:leader="dot" w:pos="8306"/>
            </w:tabs>
          </w:pPr>
          <w:hyperlink w:anchor="_Toc14601" w:history="1">
            <w:r>
              <w:t>3</w:t>
            </w:r>
            <w:r>
              <w:rPr>
                <w:rFonts w:hint="eastAsia"/>
              </w:rPr>
              <w:t>.</w:t>
            </w:r>
            <w:r>
              <w:rPr>
                <w:rFonts w:hint="eastAsia"/>
              </w:rPr>
              <w:t>科研国内差旅补贴标准是什么</w:t>
            </w:r>
            <w:r>
              <w:tab/>
            </w:r>
            <w:r>
              <w:fldChar w:fldCharType="begin"/>
            </w:r>
            <w:r>
              <w:instrText xml:space="preserve"> PAGEREF _Toc14601 </w:instrText>
            </w:r>
            <w:r>
              <w:fldChar w:fldCharType="separate"/>
            </w:r>
            <w:r>
              <w:t>5</w:t>
            </w:r>
            <w:r>
              <w:fldChar w:fldCharType="end"/>
            </w:r>
          </w:hyperlink>
        </w:p>
        <w:p w14:paraId="239BFB2B" w14:textId="77777777" w:rsidR="000B2D62" w:rsidRDefault="00D04C57">
          <w:pPr>
            <w:pStyle w:val="TOC3"/>
            <w:tabs>
              <w:tab w:val="right" w:leader="dot" w:pos="8306"/>
            </w:tabs>
          </w:pPr>
          <w:hyperlink w:anchor="_Toc17394" w:history="1">
            <w:r>
              <w:t>4</w:t>
            </w:r>
            <w:r>
              <w:rPr>
                <w:rFonts w:hint="eastAsia"/>
              </w:rPr>
              <w:t>.</w:t>
            </w:r>
            <w:r>
              <w:rPr>
                <w:rFonts w:hint="eastAsia"/>
              </w:rPr>
              <w:t>科研自驾（租车）差旅费报销需要什么材料</w:t>
            </w:r>
            <w:r>
              <w:tab/>
            </w:r>
            <w:r>
              <w:fldChar w:fldCharType="begin"/>
            </w:r>
            <w:r>
              <w:instrText xml:space="preserve"> PAGEREF _Toc17394 </w:instrText>
            </w:r>
            <w:r>
              <w:fldChar w:fldCharType="separate"/>
            </w:r>
            <w:r>
              <w:t>5</w:t>
            </w:r>
            <w:r>
              <w:fldChar w:fldCharType="end"/>
            </w:r>
          </w:hyperlink>
        </w:p>
        <w:p w14:paraId="31FF785D" w14:textId="77777777" w:rsidR="000B2D62" w:rsidRDefault="00D04C57">
          <w:pPr>
            <w:pStyle w:val="TOC3"/>
            <w:tabs>
              <w:tab w:val="right" w:leader="dot" w:pos="8306"/>
            </w:tabs>
          </w:pPr>
          <w:hyperlink w:anchor="_Toc18443" w:history="1">
            <w:r>
              <w:t>5</w:t>
            </w:r>
            <w:r>
              <w:rPr>
                <w:rFonts w:hint="eastAsia"/>
              </w:rPr>
              <w:t>.</w:t>
            </w:r>
            <w:r>
              <w:rPr>
                <w:rFonts w:hint="eastAsia"/>
              </w:rPr>
              <w:t>学生未取得住宿发票怎么办</w:t>
            </w:r>
            <w:r>
              <w:tab/>
            </w:r>
            <w:r>
              <w:fldChar w:fldCharType="begin"/>
            </w:r>
            <w:r>
              <w:instrText xml:space="preserve"> PAGEREF _Toc18443 </w:instrText>
            </w:r>
            <w:r>
              <w:fldChar w:fldCharType="separate"/>
            </w:r>
            <w:r>
              <w:t>5</w:t>
            </w:r>
            <w:r>
              <w:fldChar w:fldCharType="end"/>
            </w:r>
          </w:hyperlink>
        </w:p>
        <w:p w14:paraId="30B95629" w14:textId="77777777" w:rsidR="000B2D62" w:rsidRDefault="00D04C57">
          <w:pPr>
            <w:pStyle w:val="TOC3"/>
            <w:tabs>
              <w:tab w:val="right" w:leader="dot" w:pos="8306"/>
            </w:tabs>
          </w:pPr>
          <w:hyperlink w:anchor="_Toc12151" w:history="1">
            <w:r>
              <w:t>6</w:t>
            </w:r>
            <w:r>
              <w:rPr>
                <w:rFonts w:hint="eastAsia"/>
              </w:rPr>
              <w:t xml:space="preserve">. </w:t>
            </w:r>
            <w:r>
              <w:rPr>
                <w:rFonts w:hint="eastAsia"/>
              </w:rPr>
              <w:t>科研经费出差乘坐交通工具超标怎么办</w:t>
            </w:r>
            <w:r>
              <w:tab/>
            </w:r>
            <w:r>
              <w:fldChar w:fldCharType="begin"/>
            </w:r>
            <w:r>
              <w:instrText xml:space="preserve"> PAGEREF _Toc12151 </w:instrText>
            </w:r>
            <w:r>
              <w:fldChar w:fldCharType="separate"/>
            </w:r>
            <w:r>
              <w:t>6</w:t>
            </w:r>
            <w:r>
              <w:fldChar w:fldCharType="end"/>
            </w:r>
          </w:hyperlink>
        </w:p>
        <w:p w14:paraId="512B3C95" w14:textId="77777777" w:rsidR="000B2D62" w:rsidRDefault="00D04C57">
          <w:pPr>
            <w:pStyle w:val="TOC2"/>
            <w:tabs>
              <w:tab w:val="right" w:leader="dot" w:pos="8306"/>
            </w:tabs>
          </w:pPr>
          <w:hyperlink w:anchor="_Toc14202" w:history="1">
            <w:r>
              <w:rPr>
                <w:rFonts w:hint="eastAsia"/>
              </w:rPr>
              <w:t>（三）差旅费一般要求</w:t>
            </w:r>
            <w:r>
              <w:tab/>
            </w:r>
            <w:r>
              <w:fldChar w:fldCharType="begin"/>
            </w:r>
            <w:r>
              <w:instrText xml:space="preserve"> PAGEREF _Toc14202 </w:instrText>
            </w:r>
            <w:r>
              <w:fldChar w:fldCharType="separate"/>
            </w:r>
            <w:r>
              <w:t>6</w:t>
            </w:r>
            <w:r>
              <w:fldChar w:fldCharType="end"/>
            </w:r>
          </w:hyperlink>
        </w:p>
        <w:p w14:paraId="02C00A3B" w14:textId="77777777" w:rsidR="000B2D62" w:rsidRDefault="00D04C57">
          <w:pPr>
            <w:pStyle w:val="TOC3"/>
            <w:tabs>
              <w:tab w:val="right" w:leader="dot" w:pos="8306"/>
            </w:tabs>
          </w:pPr>
          <w:hyperlink w:anchor="_Toc22598" w:history="1">
            <w:r>
              <w:t>1</w:t>
            </w:r>
            <w:r>
              <w:rPr>
                <w:rFonts w:hint="eastAsia"/>
              </w:rPr>
              <w:t>.</w:t>
            </w:r>
            <w:r>
              <w:rPr>
                <w:rFonts w:hint="eastAsia"/>
              </w:rPr>
              <w:t>市内差旅费报销需要什么材料</w:t>
            </w:r>
            <w:r>
              <w:tab/>
            </w:r>
            <w:r>
              <w:fldChar w:fldCharType="begin"/>
            </w:r>
            <w:r>
              <w:instrText xml:space="preserve"> PAGEREF _Toc22598 </w:instrText>
            </w:r>
            <w:r>
              <w:fldChar w:fldCharType="separate"/>
            </w:r>
            <w:r>
              <w:t>6</w:t>
            </w:r>
            <w:r>
              <w:fldChar w:fldCharType="end"/>
            </w:r>
          </w:hyperlink>
        </w:p>
        <w:p w14:paraId="1C5534B4" w14:textId="77777777" w:rsidR="000B2D62" w:rsidRDefault="00D04C57">
          <w:pPr>
            <w:pStyle w:val="TOC3"/>
            <w:tabs>
              <w:tab w:val="right" w:leader="dot" w:pos="8306"/>
            </w:tabs>
          </w:pPr>
          <w:hyperlink w:anchor="_Toc12373" w:history="1">
            <w:r>
              <w:t>2</w:t>
            </w:r>
            <w:r>
              <w:rPr>
                <w:rFonts w:hint="eastAsia"/>
              </w:rPr>
              <w:t>.</w:t>
            </w:r>
            <w:r>
              <w:rPr>
                <w:rFonts w:hint="eastAsia"/>
              </w:rPr>
              <w:t>出差人员类别及对应的交通工具如何划分</w:t>
            </w:r>
            <w:r>
              <w:tab/>
            </w:r>
            <w:r>
              <w:fldChar w:fldCharType="begin"/>
            </w:r>
            <w:r>
              <w:instrText xml:space="preserve"> PAGEREF _Toc12373 </w:instrText>
            </w:r>
            <w:r>
              <w:fldChar w:fldCharType="separate"/>
            </w:r>
            <w:r>
              <w:t>6</w:t>
            </w:r>
            <w:r>
              <w:fldChar w:fldCharType="end"/>
            </w:r>
          </w:hyperlink>
        </w:p>
        <w:p w14:paraId="0BD3AADF" w14:textId="77777777" w:rsidR="000B2D62" w:rsidRDefault="00D04C57">
          <w:pPr>
            <w:pStyle w:val="TOC3"/>
            <w:tabs>
              <w:tab w:val="right" w:leader="dot" w:pos="8306"/>
            </w:tabs>
          </w:pPr>
          <w:hyperlink w:anchor="_Toc2562" w:history="1">
            <w:r>
              <w:t>3</w:t>
            </w:r>
            <w:r>
              <w:rPr>
                <w:rFonts w:hint="eastAsia"/>
              </w:rPr>
              <w:t>.</w:t>
            </w:r>
            <w:r>
              <w:rPr>
                <w:rFonts w:hint="eastAsia"/>
              </w:rPr>
              <w:t>出差住宿标准是什么</w:t>
            </w:r>
            <w:r>
              <w:tab/>
            </w:r>
            <w:r>
              <w:fldChar w:fldCharType="begin"/>
            </w:r>
            <w:r>
              <w:instrText xml:space="preserve"> PAGEREF _Toc2562 </w:instrText>
            </w:r>
            <w:r>
              <w:fldChar w:fldCharType="separate"/>
            </w:r>
            <w:r>
              <w:t>7</w:t>
            </w:r>
            <w:r>
              <w:fldChar w:fldCharType="end"/>
            </w:r>
          </w:hyperlink>
        </w:p>
        <w:p w14:paraId="524EF072" w14:textId="77777777" w:rsidR="000B2D62" w:rsidRDefault="00D04C57">
          <w:pPr>
            <w:pStyle w:val="TOC3"/>
            <w:tabs>
              <w:tab w:val="right" w:leader="dot" w:pos="8306"/>
            </w:tabs>
          </w:pPr>
          <w:hyperlink w:anchor="_Toc25570" w:history="1">
            <w:r>
              <w:t>4</w:t>
            </w:r>
            <w:r>
              <w:rPr>
                <w:rFonts w:hint="eastAsia"/>
              </w:rPr>
              <w:t>.</w:t>
            </w:r>
            <w:r>
              <w:rPr>
                <w:rFonts w:hint="eastAsia"/>
              </w:rPr>
              <w:t>差旅费报销注意事项有哪些</w:t>
            </w:r>
            <w:r>
              <w:tab/>
            </w:r>
            <w:r>
              <w:fldChar w:fldCharType="begin"/>
            </w:r>
            <w:r>
              <w:instrText xml:space="preserve"> PAGEREF _Toc25570 </w:instrText>
            </w:r>
            <w:r>
              <w:fldChar w:fldCharType="separate"/>
            </w:r>
            <w:r>
              <w:t>7</w:t>
            </w:r>
            <w:r>
              <w:fldChar w:fldCharType="end"/>
            </w:r>
          </w:hyperlink>
        </w:p>
        <w:p w14:paraId="396B3189" w14:textId="77777777" w:rsidR="000B2D62" w:rsidRDefault="00D04C57">
          <w:pPr>
            <w:pStyle w:val="TOC3"/>
            <w:tabs>
              <w:tab w:val="right" w:leader="dot" w:pos="8306"/>
            </w:tabs>
          </w:pPr>
          <w:hyperlink w:anchor="_Toc15420" w:history="1">
            <w:r>
              <w:t>5</w:t>
            </w:r>
            <w:r>
              <w:rPr>
                <w:rFonts w:hint="eastAsia"/>
              </w:rPr>
              <w:t>.</w:t>
            </w:r>
            <w:r>
              <w:rPr>
                <w:rFonts w:hint="eastAsia"/>
              </w:rPr>
              <w:t>手机扫码出行未取得车票如何报销差旅费</w:t>
            </w:r>
            <w:r>
              <w:tab/>
            </w:r>
            <w:r>
              <w:fldChar w:fldCharType="begin"/>
            </w:r>
            <w:r>
              <w:instrText xml:space="preserve"> PAGEREF _Toc15420 </w:instrText>
            </w:r>
            <w:r>
              <w:fldChar w:fldCharType="separate"/>
            </w:r>
            <w:r>
              <w:t>7</w:t>
            </w:r>
            <w:r>
              <w:fldChar w:fldCharType="end"/>
            </w:r>
          </w:hyperlink>
        </w:p>
        <w:p w14:paraId="605832BA" w14:textId="77777777" w:rsidR="000B2D62" w:rsidRDefault="00D04C57">
          <w:pPr>
            <w:pStyle w:val="TOC2"/>
            <w:tabs>
              <w:tab w:val="right" w:leader="dot" w:pos="8306"/>
            </w:tabs>
          </w:pPr>
          <w:hyperlink w:anchor="_Toc28972" w:history="1">
            <w:r>
              <w:rPr>
                <w:rFonts w:hint="eastAsia"/>
              </w:rPr>
              <w:t>（四）会议费</w:t>
            </w:r>
            <w:r>
              <w:tab/>
            </w:r>
            <w:r>
              <w:fldChar w:fldCharType="begin"/>
            </w:r>
            <w:r>
              <w:instrText xml:space="preserve"> PAGEREF _Toc28972 </w:instrText>
            </w:r>
            <w:r>
              <w:fldChar w:fldCharType="separate"/>
            </w:r>
            <w:r>
              <w:t>7</w:t>
            </w:r>
            <w:r>
              <w:fldChar w:fldCharType="end"/>
            </w:r>
          </w:hyperlink>
        </w:p>
        <w:p w14:paraId="329F013B" w14:textId="77777777" w:rsidR="000B2D62" w:rsidRDefault="00D04C57">
          <w:pPr>
            <w:pStyle w:val="TOC3"/>
            <w:tabs>
              <w:tab w:val="right" w:leader="dot" w:pos="8306"/>
            </w:tabs>
          </w:pPr>
          <w:hyperlink w:anchor="_Toc2192" w:history="1">
            <w:r>
              <w:rPr>
                <w:rFonts w:hint="eastAsia"/>
              </w:rPr>
              <w:t>1.</w:t>
            </w:r>
            <w:r>
              <w:rPr>
                <w:rFonts w:hint="eastAsia"/>
              </w:rPr>
              <w:t>使用纳入部门预算的经费（科研项目经费除外）举办会议</w:t>
            </w:r>
            <w:r>
              <w:tab/>
            </w:r>
            <w:r>
              <w:fldChar w:fldCharType="begin"/>
            </w:r>
            <w:r>
              <w:instrText xml:space="preserve"> PAGEREF _Toc2192 </w:instrText>
            </w:r>
            <w:r>
              <w:fldChar w:fldCharType="separate"/>
            </w:r>
            <w:r>
              <w:t>7</w:t>
            </w:r>
            <w:r>
              <w:fldChar w:fldCharType="end"/>
            </w:r>
          </w:hyperlink>
        </w:p>
        <w:p w14:paraId="18FF1159" w14:textId="77777777" w:rsidR="000B2D62" w:rsidRDefault="00D04C57">
          <w:pPr>
            <w:pStyle w:val="TOC3"/>
            <w:tabs>
              <w:tab w:val="right" w:leader="dot" w:pos="8306"/>
            </w:tabs>
          </w:pPr>
          <w:hyperlink w:anchor="_Toc3894" w:history="1">
            <w:r>
              <w:rPr>
                <w:rFonts w:hint="eastAsia"/>
              </w:rPr>
              <w:t>2.</w:t>
            </w:r>
            <w:r>
              <w:rPr>
                <w:rFonts w:hint="eastAsia"/>
              </w:rPr>
              <w:t>使用科研项目经费举办会议</w:t>
            </w:r>
            <w:r>
              <w:tab/>
            </w:r>
            <w:r>
              <w:fldChar w:fldCharType="begin"/>
            </w:r>
            <w:r>
              <w:instrText xml:space="preserve"> PAGEREF _Toc3894 </w:instrText>
            </w:r>
            <w:r>
              <w:fldChar w:fldCharType="separate"/>
            </w:r>
            <w:r>
              <w:t>9</w:t>
            </w:r>
            <w:r>
              <w:fldChar w:fldCharType="end"/>
            </w:r>
          </w:hyperlink>
        </w:p>
        <w:p w14:paraId="0C493FCD" w14:textId="77777777" w:rsidR="000B2D62" w:rsidRDefault="00D04C57">
          <w:pPr>
            <w:pStyle w:val="TOC2"/>
            <w:tabs>
              <w:tab w:val="right" w:leader="dot" w:pos="8306"/>
            </w:tabs>
          </w:pPr>
          <w:hyperlink w:anchor="_Toc1667" w:history="1">
            <w:r>
              <w:rPr>
                <w:rFonts w:hint="eastAsia"/>
              </w:rPr>
              <w:t>（五）培训费</w:t>
            </w:r>
            <w:r>
              <w:tab/>
            </w:r>
            <w:r>
              <w:fldChar w:fldCharType="begin"/>
            </w:r>
            <w:r>
              <w:instrText xml:space="preserve"> PAGEREF _Toc1667 </w:instrText>
            </w:r>
            <w:r>
              <w:fldChar w:fldCharType="separate"/>
            </w:r>
            <w:r>
              <w:t>10</w:t>
            </w:r>
            <w:r>
              <w:fldChar w:fldCharType="end"/>
            </w:r>
          </w:hyperlink>
        </w:p>
        <w:p w14:paraId="71216559" w14:textId="77777777" w:rsidR="000B2D62" w:rsidRDefault="00D04C57">
          <w:pPr>
            <w:pStyle w:val="TOC3"/>
            <w:tabs>
              <w:tab w:val="right" w:leader="dot" w:pos="8306"/>
            </w:tabs>
          </w:pPr>
          <w:hyperlink w:anchor="_Toc27088" w:history="1">
            <w:r>
              <w:rPr>
                <w:rFonts w:hint="eastAsia"/>
              </w:rPr>
              <w:t>1.</w:t>
            </w:r>
            <w:r>
              <w:rPr>
                <w:rFonts w:hint="eastAsia"/>
              </w:rPr>
              <w:t>培训费管理暂行办法针对的报销范围有哪些</w:t>
            </w:r>
            <w:r>
              <w:tab/>
            </w:r>
            <w:r>
              <w:fldChar w:fldCharType="begin"/>
            </w:r>
            <w:r>
              <w:instrText xml:space="preserve"> PAGEREF _Toc27088 </w:instrText>
            </w:r>
            <w:r>
              <w:fldChar w:fldCharType="separate"/>
            </w:r>
            <w:r>
              <w:t>10</w:t>
            </w:r>
            <w:r>
              <w:fldChar w:fldCharType="end"/>
            </w:r>
          </w:hyperlink>
        </w:p>
        <w:p w14:paraId="293A0B48" w14:textId="77777777" w:rsidR="000B2D62" w:rsidRDefault="00D04C57">
          <w:pPr>
            <w:pStyle w:val="TOC3"/>
            <w:tabs>
              <w:tab w:val="right" w:leader="dot" w:pos="8306"/>
            </w:tabs>
          </w:pPr>
          <w:hyperlink w:anchor="_Toc25464" w:history="1">
            <w:r>
              <w:t xml:space="preserve">2. </w:t>
            </w:r>
            <w:r>
              <w:rPr>
                <w:rFonts w:hint="eastAsia"/>
              </w:rPr>
              <w:t>报销举办培训的相关费用如何审批</w:t>
            </w:r>
            <w:r>
              <w:tab/>
            </w:r>
            <w:r>
              <w:fldChar w:fldCharType="begin"/>
            </w:r>
            <w:r>
              <w:instrText xml:space="preserve"> PAGEREF _Toc25464 </w:instrText>
            </w:r>
            <w:r>
              <w:fldChar w:fldCharType="separate"/>
            </w:r>
            <w:r>
              <w:t>10</w:t>
            </w:r>
            <w:r>
              <w:fldChar w:fldCharType="end"/>
            </w:r>
          </w:hyperlink>
        </w:p>
        <w:p w14:paraId="32CF9E0D" w14:textId="77777777" w:rsidR="000B2D62" w:rsidRDefault="00D04C57">
          <w:pPr>
            <w:pStyle w:val="TOC3"/>
            <w:tabs>
              <w:tab w:val="right" w:leader="dot" w:pos="8306"/>
            </w:tabs>
          </w:pPr>
          <w:hyperlink w:anchor="_Toc20037" w:history="1">
            <w:r>
              <w:t xml:space="preserve">3. </w:t>
            </w:r>
            <w:r>
              <w:rPr>
                <w:rFonts w:hint="eastAsia"/>
              </w:rPr>
              <w:t>参加培训与举办培训报销有什么区别</w:t>
            </w:r>
            <w:r>
              <w:tab/>
            </w:r>
            <w:r>
              <w:fldChar w:fldCharType="begin"/>
            </w:r>
            <w:r>
              <w:instrText xml:space="preserve"> PAGEREF _Toc20037 </w:instrText>
            </w:r>
            <w:r>
              <w:fldChar w:fldCharType="separate"/>
            </w:r>
            <w:r>
              <w:t>10</w:t>
            </w:r>
            <w:r>
              <w:fldChar w:fldCharType="end"/>
            </w:r>
          </w:hyperlink>
        </w:p>
        <w:p w14:paraId="61EF2AD8" w14:textId="77777777" w:rsidR="000B2D62" w:rsidRDefault="00D04C57">
          <w:pPr>
            <w:pStyle w:val="TOC3"/>
            <w:tabs>
              <w:tab w:val="right" w:leader="dot" w:pos="8306"/>
            </w:tabs>
          </w:pPr>
          <w:hyperlink w:anchor="_Toc32571" w:history="1">
            <w:r>
              <w:t xml:space="preserve">4. </w:t>
            </w:r>
            <w:r>
              <w:rPr>
                <w:rFonts w:hint="eastAsia"/>
              </w:rPr>
              <w:t>报销举办培训的相关费用需要提供哪些材料</w:t>
            </w:r>
            <w:r>
              <w:tab/>
            </w:r>
            <w:r>
              <w:fldChar w:fldCharType="begin"/>
            </w:r>
            <w:r>
              <w:instrText xml:space="preserve"> PAGEREF _Toc32571 </w:instrText>
            </w:r>
            <w:r>
              <w:fldChar w:fldCharType="separate"/>
            </w:r>
            <w:r>
              <w:t>11</w:t>
            </w:r>
            <w:r>
              <w:fldChar w:fldCharType="end"/>
            </w:r>
          </w:hyperlink>
        </w:p>
        <w:p w14:paraId="2F4B7D4E" w14:textId="77777777" w:rsidR="000B2D62" w:rsidRDefault="00D04C57">
          <w:pPr>
            <w:pStyle w:val="TOC3"/>
            <w:tabs>
              <w:tab w:val="right" w:leader="dot" w:pos="8306"/>
            </w:tabs>
          </w:pPr>
          <w:hyperlink w:anchor="_Toc28211" w:history="1">
            <w:r>
              <w:t xml:space="preserve">5. </w:t>
            </w:r>
            <w:r>
              <w:t>举办培训具体包含哪些费用支出</w:t>
            </w:r>
            <w:r>
              <w:tab/>
            </w:r>
            <w:r>
              <w:fldChar w:fldCharType="begin"/>
            </w:r>
            <w:r>
              <w:instrText xml:space="preserve"> PAGEREF _Toc28211 </w:instrText>
            </w:r>
            <w:r>
              <w:fldChar w:fldCharType="separate"/>
            </w:r>
            <w:r>
              <w:t>11</w:t>
            </w:r>
            <w:r>
              <w:fldChar w:fldCharType="end"/>
            </w:r>
          </w:hyperlink>
        </w:p>
        <w:p w14:paraId="7E12F532" w14:textId="77777777" w:rsidR="000B2D62" w:rsidRDefault="00D04C57">
          <w:pPr>
            <w:pStyle w:val="TOC3"/>
            <w:tabs>
              <w:tab w:val="right" w:leader="dot" w:pos="8306"/>
            </w:tabs>
          </w:pPr>
          <w:hyperlink w:anchor="_Toc23024" w:history="1">
            <w:r>
              <w:t xml:space="preserve">6. </w:t>
            </w:r>
            <w:r>
              <w:t>举办培训报销的相关费用标准是什么</w:t>
            </w:r>
            <w:r>
              <w:tab/>
            </w:r>
            <w:r>
              <w:fldChar w:fldCharType="begin"/>
            </w:r>
            <w:r>
              <w:instrText xml:space="preserve"> PAGEREF _Toc23024 </w:instrText>
            </w:r>
            <w:r>
              <w:fldChar w:fldCharType="separate"/>
            </w:r>
            <w:r>
              <w:t>11</w:t>
            </w:r>
            <w:r>
              <w:fldChar w:fldCharType="end"/>
            </w:r>
          </w:hyperlink>
        </w:p>
        <w:p w14:paraId="38557387" w14:textId="77777777" w:rsidR="000B2D62" w:rsidRDefault="00D04C57">
          <w:pPr>
            <w:pStyle w:val="TOC3"/>
            <w:tabs>
              <w:tab w:val="right" w:leader="dot" w:pos="8306"/>
            </w:tabs>
          </w:pPr>
          <w:hyperlink w:anchor="_Toc29249" w:history="1">
            <w:r>
              <w:t xml:space="preserve">7. </w:t>
            </w:r>
            <w:r>
              <w:rPr>
                <w:rFonts w:hint="eastAsia"/>
              </w:rPr>
              <w:t>举办培训的师资费（讲课费）标准是什么</w:t>
            </w:r>
            <w:r>
              <w:tab/>
            </w:r>
            <w:r>
              <w:fldChar w:fldCharType="begin"/>
            </w:r>
            <w:r>
              <w:instrText xml:space="preserve"> PAGEREF _Toc29249 </w:instrText>
            </w:r>
            <w:r>
              <w:fldChar w:fldCharType="separate"/>
            </w:r>
            <w:r>
              <w:t>11</w:t>
            </w:r>
            <w:r>
              <w:fldChar w:fldCharType="end"/>
            </w:r>
          </w:hyperlink>
        </w:p>
        <w:p w14:paraId="413DDF54" w14:textId="77777777" w:rsidR="000B2D62" w:rsidRDefault="00D04C57">
          <w:pPr>
            <w:pStyle w:val="TOC3"/>
            <w:tabs>
              <w:tab w:val="right" w:leader="dot" w:pos="8306"/>
            </w:tabs>
          </w:pPr>
          <w:hyperlink w:anchor="_Toc18021" w:history="1">
            <w:r>
              <w:t xml:space="preserve">8. </w:t>
            </w:r>
            <w:r>
              <w:rPr>
                <w:rFonts w:hint="eastAsia"/>
              </w:rPr>
              <w:t>从境外聘请培训讲师有何特殊</w:t>
            </w:r>
            <w:r>
              <w:rPr>
                <w:rFonts w:hint="eastAsia"/>
              </w:rPr>
              <w:t>要求</w:t>
            </w:r>
            <w:r>
              <w:tab/>
            </w:r>
            <w:r>
              <w:fldChar w:fldCharType="begin"/>
            </w:r>
            <w:r>
              <w:instrText xml:space="preserve"> PAGEREF _Toc18021 </w:instrText>
            </w:r>
            <w:r>
              <w:fldChar w:fldCharType="separate"/>
            </w:r>
            <w:r>
              <w:t>12</w:t>
            </w:r>
            <w:r>
              <w:fldChar w:fldCharType="end"/>
            </w:r>
          </w:hyperlink>
        </w:p>
        <w:p w14:paraId="7DAD78D2" w14:textId="77777777" w:rsidR="000B2D62" w:rsidRDefault="00D04C57">
          <w:pPr>
            <w:pStyle w:val="TOC2"/>
            <w:tabs>
              <w:tab w:val="right" w:leader="dot" w:pos="8306"/>
            </w:tabs>
          </w:pPr>
          <w:hyperlink w:anchor="_Toc9122" w:history="1">
            <w:r>
              <w:rPr>
                <w:rFonts w:hint="eastAsia"/>
              </w:rPr>
              <w:t>（六）劳务费</w:t>
            </w:r>
            <w:r>
              <w:tab/>
            </w:r>
            <w:r>
              <w:fldChar w:fldCharType="begin"/>
            </w:r>
            <w:r>
              <w:instrText xml:space="preserve"> PAGEREF _Toc9122 </w:instrText>
            </w:r>
            <w:r>
              <w:fldChar w:fldCharType="separate"/>
            </w:r>
            <w:r>
              <w:t>12</w:t>
            </w:r>
            <w:r>
              <w:fldChar w:fldCharType="end"/>
            </w:r>
          </w:hyperlink>
        </w:p>
        <w:p w14:paraId="0301124B" w14:textId="77777777" w:rsidR="000B2D62" w:rsidRDefault="00D04C57">
          <w:pPr>
            <w:pStyle w:val="TOC3"/>
            <w:tabs>
              <w:tab w:val="right" w:leader="dot" w:pos="8306"/>
            </w:tabs>
          </w:pPr>
          <w:hyperlink w:anchor="_Toc11296" w:history="1">
            <w:r>
              <w:rPr>
                <w:rFonts w:hint="eastAsia"/>
              </w:rPr>
              <w:t>1.</w:t>
            </w:r>
            <w:r>
              <w:rPr>
                <w:rFonts w:hint="eastAsia"/>
              </w:rPr>
              <w:t>什么时候可以申报劳务费</w:t>
            </w:r>
            <w:r>
              <w:tab/>
            </w:r>
            <w:r>
              <w:fldChar w:fldCharType="begin"/>
            </w:r>
            <w:r>
              <w:instrText xml:space="preserve"> PAGEREF _Toc11296 </w:instrText>
            </w:r>
            <w:r>
              <w:fldChar w:fldCharType="separate"/>
            </w:r>
            <w:r>
              <w:t>12</w:t>
            </w:r>
            <w:r>
              <w:fldChar w:fldCharType="end"/>
            </w:r>
          </w:hyperlink>
        </w:p>
        <w:p w14:paraId="5B27806A" w14:textId="77777777" w:rsidR="000B2D62" w:rsidRDefault="00D04C57">
          <w:pPr>
            <w:pStyle w:val="TOC3"/>
            <w:tabs>
              <w:tab w:val="right" w:leader="dot" w:pos="8306"/>
            </w:tabs>
          </w:pPr>
          <w:hyperlink w:anchor="_Toc27259" w:history="1">
            <w:r>
              <w:t>2.</w:t>
            </w:r>
            <w:r>
              <w:rPr>
                <w:rFonts w:hint="eastAsia"/>
              </w:rPr>
              <w:t>校内职工劳务费什么时候可以到账</w:t>
            </w:r>
            <w:r>
              <w:tab/>
            </w:r>
            <w:r>
              <w:fldChar w:fldCharType="begin"/>
            </w:r>
            <w:r>
              <w:instrText xml:space="preserve"> PAGEREF _Toc27259 </w:instrText>
            </w:r>
            <w:r>
              <w:fldChar w:fldCharType="separate"/>
            </w:r>
            <w:r>
              <w:t>12</w:t>
            </w:r>
            <w:r>
              <w:fldChar w:fldCharType="end"/>
            </w:r>
          </w:hyperlink>
        </w:p>
        <w:p w14:paraId="1576530E" w14:textId="77777777" w:rsidR="000B2D62" w:rsidRDefault="00D04C57">
          <w:pPr>
            <w:pStyle w:val="TOC3"/>
            <w:tabs>
              <w:tab w:val="right" w:leader="dot" w:pos="8306"/>
            </w:tabs>
          </w:pPr>
          <w:hyperlink w:anchor="_Toc16024" w:history="1">
            <w:r>
              <w:rPr>
                <w:rFonts w:hint="eastAsia"/>
              </w:rPr>
              <w:t>3.</w:t>
            </w:r>
            <w:r>
              <w:rPr>
                <w:rFonts w:hint="eastAsia"/>
              </w:rPr>
              <w:t>学生及校外人</w:t>
            </w:r>
            <w:r>
              <w:rPr>
                <w:rFonts w:hint="eastAsia"/>
              </w:rPr>
              <w:t>员劳务费什么时候可以到账</w:t>
            </w:r>
            <w:r>
              <w:tab/>
            </w:r>
            <w:r>
              <w:fldChar w:fldCharType="begin"/>
            </w:r>
            <w:r>
              <w:instrText xml:space="preserve"> PAGEREF _Toc16024 </w:instrText>
            </w:r>
            <w:r>
              <w:fldChar w:fldCharType="separate"/>
            </w:r>
            <w:r>
              <w:t>12</w:t>
            </w:r>
            <w:r>
              <w:fldChar w:fldCharType="end"/>
            </w:r>
          </w:hyperlink>
        </w:p>
        <w:p w14:paraId="775D03D1" w14:textId="77777777" w:rsidR="000B2D62" w:rsidRDefault="00D04C57">
          <w:pPr>
            <w:pStyle w:val="TOC3"/>
            <w:tabs>
              <w:tab w:val="right" w:leader="dot" w:pos="8306"/>
            </w:tabs>
          </w:pPr>
          <w:hyperlink w:anchor="_Toc4262" w:history="1">
            <w:r>
              <w:rPr>
                <w:rFonts w:hint="eastAsia"/>
              </w:rPr>
              <w:t>4.</w:t>
            </w:r>
            <w:r>
              <w:rPr>
                <w:rFonts w:hint="eastAsia"/>
              </w:rPr>
              <w:t>劳务费申报的标准是什么</w:t>
            </w:r>
            <w:r>
              <w:tab/>
            </w:r>
            <w:r>
              <w:fldChar w:fldCharType="begin"/>
            </w:r>
            <w:r>
              <w:instrText xml:space="preserve"> PAGEREF _Toc4262 </w:instrText>
            </w:r>
            <w:r>
              <w:fldChar w:fldCharType="separate"/>
            </w:r>
            <w:r>
              <w:t>12</w:t>
            </w:r>
            <w:r>
              <w:fldChar w:fldCharType="end"/>
            </w:r>
          </w:hyperlink>
        </w:p>
        <w:p w14:paraId="466870EC" w14:textId="77777777" w:rsidR="000B2D62" w:rsidRDefault="00D04C57">
          <w:pPr>
            <w:pStyle w:val="TOC3"/>
            <w:tabs>
              <w:tab w:val="right" w:leader="dot" w:pos="8306"/>
            </w:tabs>
          </w:pPr>
          <w:hyperlink w:anchor="_Toc31611" w:history="1">
            <w:r>
              <w:rPr>
                <w:rFonts w:hint="eastAsia"/>
              </w:rPr>
              <w:t>5.</w:t>
            </w:r>
            <w:r>
              <w:rPr>
                <w:rFonts w:hint="eastAsia"/>
              </w:rPr>
              <w:t>使用纳入部门预算（除科研项目经费外）的项目发放劳务费需要什么材料</w:t>
            </w:r>
            <w:r>
              <w:tab/>
            </w:r>
            <w:r>
              <w:fldChar w:fldCharType="begin"/>
            </w:r>
            <w:r>
              <w:instrText xml:space="preserve"> PAGEREF _Toc31611 </w:instrText>
            </w:r>
            <w:r>
              <w:fldChar w:fldCharType="separate"/>
            </w:r>
            <w:r>
              <w:t>13</w:t>
            </w:r>
            <w:r>
              <w:fldChar w:fldCharType="end"/>
            </w:r>
          </w:hyperlink>
        </w:p>
        <w:p w14:paraId="2FC0DB49" w14:textId="77777777" w:rsidR="000B2D62" w:rsidRDefault="00D04C57">
          <w:pPr>
            <w:pStyle w:val="TOC3"/>
            <w:tabs>
              <w:tab w:val="right" w:leader="dot" w:pos="8306"/>
            </w:tabs>
          </w:pPr>
          <w:hyperlink w:anchor="_Toc29550" w:history="1">
            <w:r>
              <w:rPr>
                <w:rFonts w:hint="eastAsia"/>
              </w:rPr>
              <w:t>6.</w:t>
            </w:r>
            <w:r>
              <w:rPr>
                <w:rFonts w:hint="eastAsia"/>
              </w:rPr>
              <w:t>使用科研项目经费发放劳务费需要什么材料</w:t>
            </w:r>
            <w:r>
              <w:tab/>
            </w:r>
            <w:r>
              <w:fldChar w:fldCharType="begin"/>
            </w:r>
            <w:r>
              <w:instrText xml:space="preserve"> PAGEREF _Toc29550</w:instrText>
            </w:r>
            <w:r>
              <w:instrText xml:space="preserve"> </w:instrText>
            </w:r>
            <w:r>
              <w:fldChar w:fldCharType="separate"/>
            </w:r>
            <w:r>
              <w:t>13</w:t>
            </w:r>
            <w:r>
              <w:fldChar w:fldCharType="end"/>
            </w:r>
          </w:hyperlink>
        </w:p>
        <w:p w14:paraId="14A95949" w14:textId="77777777" w:rsidR="000B2D62" w:rsidRDefault="00D04C57">
          <w:pPr>
            <w:pStyle w:val="TOC2"/>
            <w:tabs>
              <w:tab w:val="right" w:leader="dot" w:pos="8306"/>
            </w:tabs>
          </w:pPr>
          <w:hyperlink w:anchor="_Toc4085" w:history="1">
            <w:r>
              <w:rPr>
                <w:rFonts w:hint="eastAsia"/>
              </w:rPr>
              <w:t>（七）版面费</w:t>
            </w:r>
            <w:r>
              <w:tab/>
            </w:r>
            <w:r>
              <w:fldChar w:fldCharType="begin"/>
            </w:r>
            <w:r>
              <w:instrText xml:space="preserve"> PAGEREF _Toc4085 </w:instrText>
            </w:r>
            <w:r>
              <w:fldChar w:fldCharType="separate"/>
            </w:r>
            <w:r>
              <w:t>13</w:t>
            </w:r>
            <w:r>
              <w:fldChar w:fldCharType="end"/>
            </w:r>
          </w:hyperlink>
        </w:p>
        <w:p w14:paraId="3FD31039" w14:textId="77777777" w:rsidR="000B2D62" w:rsidRDefault="00D04C57">
          <w:pPr>
            <w:pStyle w:val="TOC3"/>
            <w:tabs>
              <w:tab w:val="right" w:leader="dot" w:pos="8306"/>
            </w:tabs>
          </w:pPr>
          <w:hyperlink w:anchor="_Toc25645" w:history="1">
            <w:r>
              <w:rPr>
                <w:rFonts w:hint="eastAsia"/>
              </w:rPr>
              <w:t>1.</w:t>
            </w:r>
            <w:r>
              <w:rPr>
                <w:rFonts w:hint="eastAsia"/>
              </w:rPr>
              <w:t>报销论文版面费需要提供合同吗</w:t>
            </w:r>
            <w:r>
              <w:tab/>
            </w:r>
            <w:r>
              <w:fldChar w:fldCharType="begin"/>
            </w:r>
            <w:r>
              <w:instrText xml:space="preserve"> PAGEREF _Toc25645 </w:instrText>
            </w:r>
            <w:r>
              <w:fldChar w:fldCharType="separate"/>
            </w:r>
            <w:r>
              <w:t>13</w:t>
            </w:r>
            <w:r>
              <w:fldChar w:fldCharType="end"/>
            </w:r>
          </w:hyperlink>
        </w:p>
        <w:p w14:paraId="1F223838" w14:textId="77777777" w:rsidR="000B2D62" w:rsidRDefault="00D04C57">
          <w:pPr>
            <w:pStyle w:val="TOC3"/>
            <w:tabs>
              <w:tab w:val="right" w:leader="dot" w:pos="8306"/>
            </w:tabs>
          </w:pPr>
          <w:hyperlink w:anchor="_Toc1358" w:history="1">
            <w:r>
              <w:rPr>
                <w:rFonts w:hint="eastAsia"/>
              </w:rPr>
              <w:t>2.</w:t>
            </w:r>
            <w:r>
              <w:rPr>
                <w:rFonts w:hint="eastAsia"/>
              </w:rPr>
              <w:t>报销版面费需要提供哪些材料</w:t>
            </w:r>
            <w:r>
              <w:tab/>
            </w:r>
            <w:r>
              <w:fldChar w:fldCharType="begin"/>
            </w:r>
            <w:r>
              <w:instrText xml:space="preserve"> PAGEREF _Toc1358 </w:instrText>
            </w:r>
            <w:r>
              <w:fldChar w:fldCharType="separate"/>
            </w:r>
            <w:r>
              <w:t>13</w:t>
            </w:r>
            <w:r>
              <w:fldChar w:fldCharType="end"/>
            </w:r>
          </w:hyperlink>
        </w:p>
        <w:p w14:paraId="7ED38A31" w14:textId="77777777" w:rsidR="000B2D62" w:rsidRDefault="00D04C57">
          <w:pPr>
            <w:pStyle w:val="TOC2"/>
            <w:tabs>
              <w:tab w:val="right" w:leader="dot" w:pos="8306"/>
            </w:tabs>
          </w:pPr>
          <w:hyperlink w:anchor="_Toc14079" w:history="1">
            <w:r>
              <w:rPr>
                <w:rFonts w:hint="eastAsia"/>
              </w:rPr>
              <w:t>（八）出租车费</w:t>
            </w:r>
            <w:r>
              <w:tab/>
            </w:r>
            <w:r>
              <w:fldChar w:fldCharType="begin"/>
            </w:r>
            <w:r>
              <w:instrText xml:space="preserve"> PAGEREF _Toc14079 </w:instrText>
            </w:r>
            <w:r>
              <w:fldChar w:fldCharType="separate"/>
            </w:r>
            <w:r>
              <w:t>14</w:t>
            </w:r>
            <w:r>
              <w:fldChar w:fldCharType="end"/>
            </w:r>
          </w:hyperlink>
        </w:p>
        <w:p w14:paraId="14696F71" w14:textId="77777777" w:rsidR="000B2D62" w:rsidRDefault="00D04C57">
          <w:pPr>
            <w:pStyle w:val="TOC3"/>
            <w:tabs>
              <w:tab w:val="right" w:leader="dot" w:pos="8306"/>
            </w:tabs>
          </w:pPr>
          <w:hyperlink w:anchor="_Toc22365" w:history="1">
            <w:r>
              <w:rPr>
                <w:rFonts w:hint="eastAsia"/>
              </w:rPr>
              <w:t>1.</w:t>
            </w:r>
            <w:r>
              <w:rPr>
                <w:rFonts w:hint="eastAsia"/>
              </w:rPr>
              <w:t>大额出租车票报销时有什么特殊规定</w:t>
            </w:r>
            <w:r>
              <w:tab/>
            </w:r>
            <w:r>
              <w:fldChar w:fldCharType="begin"/>
            </w:r>
            <w:r>
              <w:instrText xml:space="preserve"> PAGEREF _Toc22365 </w:instrText>
            </w:r>
            <w:r>
              <w:fldChar w:fldCharType="separate"/>
            </w:r>
            <w:r>
              <w:t>14</w:t>
            </w:r>
            <w:r>
              <w:fldChar w:fldCharType="end"/>
            </w:r>
          </w:hyperlink>
        </w:p>
        <w:p w14:paraId="2BE4FC6C" w14:textId="77777777" w:rsidR="000B2D62" w:rsidRDefault="00D04C57">
          <w:pPr>
            <w:pStyle w:val="TOC3"/>
            <w:tabs>
              <w:tab w:val="right" w:leader="dot" w:pos="8306"/>
            </w:tabs>
          </w:pPr>
          <w:hyperlink w:anchor="_Toc14309" w:history="1">
            <w:r>
              <w:rPr>
                <w:rFonts w:hint="eastAsia"/>
              </w:rPr>
              <w:t>2.</w:t>
            </w:r>
            <w:r>
              <w:t>同一车牌号的出租车票是否只能报销一张</w:t>
            </w:r>
            <w:r>
              <w:tab/>
            </w:r>
            <w:r>
              <w:fldChar w:fldCharType="begin"/>
            </w:r>
            <w:r>
              <w:instrText xml:space="preserve"> PAGEREF _Toc14309 </w:instrText>
            </w:r>
            <w:r>
              <w:fldChar w:fldCharType="separate"/>
            </w:r>
            <w:r>
              <w:t>14</w:t>
            </w:r>
            <w:r>
              <w:fldChar w:fldCharType="end"/>
            </w:r>
          </w:hyperlink>
        </w:p>
        <w:p w14:paraId="0AB481D2" w14:textId="77777777" w:rsidR="000B2D62" w:rsidRDefault="00D04C57">
          <w:pPr>
            <w:pStyle w:val="TOC2"/>
            <w:tabs>
              <w:tab w:val="right" w:leader="dot" w:pos="8306"/>
            </w:tabs>
          </w:pPr>
          <w:hyperlink w:anchor="_Toc27545" w:history="1">
            <w:r>
              <w:rPr>
                <w:rFonts w:hint="eastAsia"/>
              </w:rPr>
              <w:t>（九）接待费</w:t>
            </w:r>
            <w:r>
              <w:tab/>
            </w:r>
            <w:r>
              <w:fldChar w:fldCharType="begin"/>
            </w:r>
            <w:r>
              <w:instrText xml:space="preserve"> PAGEREF _Toc27545 </w:instrText>
            </w:r>
            <w:r>
              <w:fldChar w:fldCharType="separate"/>
            </w:r>
            <w:r>
              <w:t>14</w:t>
            </w:r>
            <w:r>
              <w:fldChar w:fldCharType="end"/>
            </w:r>
          </w:hyperlink>
        </w:p>
        <w:p w14:paraId="49E50CD0" w14:textId="77777777" w:rsidR="000B2D62" w:rsidRDefault="00D04C57">
          <w:pPr>
            <w:pStyle w:val="TOC3"/>
            <w:tabs>
              <w:tab w:val="right" w:leader="dot" w:pos="8306"/>
            </w:tabs>
          </w:pPr>
          <w:hyperlink w:anchor="_Toc16899" w:history="1">
            <w:r>
              <w:rPr>
                <w:rFonts w:hint="eastAsia"/>
              </w:rPr>
              <w:t>1.</w:t>
            </w:r>
            <w:r>
              <w:rPr>
                <w:rFonts w:hint="eastAsia"/>
              </w:rPr>
              <w:t>公务接待报销标准是什么</w:t>
            </w:r>
            <w:r>
              <w:tab/>
            </w:r>
            <w:r>
              <w:fldChar w:fldCharType="begin"/>
            </w:r>
            <w:r>
              <w:instrText xml:space="preserve"> PAGEREF _Toc16899 </w:instrText>
            </w:r>
            <w:r>
              <w:fldChar w:fldCharType="separate"/>
            </w:r>
            <w:r>
              <w:t>14</w:t>
            </w:r>
            <w:r>
              <w:fldChar w:fldCharType="end"/>
            </w:r>
          </w:hyperlink>
        </w:p>
        <w:p w14:paraId="732951E3" w14:textId="77777777" w:rsidR="000B2D62" w:rsidRDefault="00D04C57">
          <w:pPr>
            <w:pStyle w:val="TOC3"/>
            <w:tabs>
              <w:tab w:val="right" w:leader="dot" w:pos="8306"/>
            </w:tabs>
          </w:pPr>
          <w:hyperlink w:anchor="_Toc21985" w:history="1">
            <w:r>
              <w:rPr>
                <w:rFonts w:hint="eastAsia"/>
              </w:rPr>
              <w:t>2.</w:t>
            </w:r>
            <w:r>
              <w:rPr>
                <w:rFonts w:hint="eastAsia"/>
              </w:rPr>
              <w:t>公务接待报销需要哪些材料</w:t>
            </w:r>
            <w:r>
              <w:tab/>
            </w:r>
            <w:r>
              <w:fldChar w:fldCharType="begin"/>
            </w:r>
            <w:r>
              <w:instrText xml:space="preserve"> PAGEREF _Toc21985 </w:instrText>
            </w:r>
            <w:r>
              <w:fldChar w:fldCharType="separate"/>
            </w:r>
            <w:r>
              <w:t>15</w:t>
            </w:r>
            <w:r>
              <w:fldChar w:fldCharType="end"/>
            </w:r>
          </w:hyperlink>
        </w:p>
        <w:p w14:paraId="133778DD" w14:textId="77777777" w:rsidR="000B2D62" w:rsidRDefault="00D04C57">
          <w:pPr>
            <w:pStyle w:val="TOC3"/>
            <w:tabs>
              <w:tab w:val="right" w:leader="dot" w:pos="8306"/>
            </w:tabs>
          </w:pPr>
          <w:hyperlink w:anchor="_Toc20969" w:history="1">
            <w:r>
              <w:t>3</w:t>
            </w:r>
            <w:r>
              <w:rPr>
                <w:rFonts w:hint="eastAsia"/>
              </w:rPr>
              <w:t>.</w:t>
            </w:r>
            <w:r>
              <w:rPr>
                <w:rFonts w:hint="eastAsia"/>
              </w:rPr>
              <w:t>公务接待如何审批</w:t>
            </w:r>
            <w:r>
              <w:tab/>
            </w:r>
            <w:r>
              <w:fldChar w:fldCharType="begin"/>
            </w:r>
            <w:r>
              <w:instrText xml:space="preserve"> PAGEREF _Toc20969 </w:instrText>
            </w:r>
            <w:r>
              <w:fldChar w:fldCharType="separate"/>
            </w:r>
            <w:r>
              <w:t>15</w:t>
            </w:r>
            <w:r>
              <w:fldChar w:fldCharType="end"/>
            </w:r>
          </w:hyperlink>
        </w:p>
        <w:p w14:paraId="52247274" w14:textId="77777777" w:rsidR="000B2D62" w:rsidRDefault="00D04C57">
          <w:pPr>
            <w:pStyle w:val="TOC3"/>
            <w:tabs>
              <w:tab w:val="right" w:leader="dot" w:pos="8306"/>
            </w:tabs>
          </w:pPr>
          <w:hyperlink w:anchor="_Toc31" w:history="1">
            <w:r>
              <w:t>4</w:t>
            </w:r>
            <w:r>
              <w:rPr>
                <w:rFonts w:hint="eastAsia"/>
              </w:rPr>
              <w:t>.</w:t>
            </w:r>
            <w:r>
              <w:rPr>
                <w:rFonts w:hint="eastAsia"/>
              </w:rPr>
              <w:t>外宾接待报销标准是什么</w:t>
            </w:r>
            <w:r>
              <w:tab/>
            </w:r>
            <w:r>
              <w:fldChar w:fldCharType="begin"/>
            </w:r>
            <w:r>
              <w:instrText xml:space="preserve"> PAGEREF _Toc31 </w:instrText>
            </w:r>
            <w:r>
              <w:fldChar w:fldCharType="separate"/>
            </w:r>
            <w:r>
              <w:t>15</w:t>
            </w:r>
            <w:r>
              <w:fldChar w:fldCharType="end"/>
            </w:r>
          </w:hyperlink>
        </w:p>
        <w:p w14:paraId="5B47A082" w14:textId="77777777" w:rsidR="000B2D62" w:rsidRDefault="00D04C57">
          <w:pPr>
            <w:pStyle w:val="TOC3"/>
            <w:tabs>
              <w:tab w:val="right" w:leader="dot" w:pos="8306"/>
            </w:tabs>
          </w:pPr>
          <w:hyperlink w:anchor="_Toc29442" w:history="1">
            <w:r>
              <w:t>5</w:t>
            </w:r>
            <w:r>
              <w:rPr>
                <w:rFonts w:hint="eastAsia"/>
              </w:rPr>
              <w:t>.</w:t>
            </w:r>
            <w:r>
              <w:rPr>
                <w:rFonts w:hint="eastAsia"/>
              </w:rPr>
              <w:t>外宾接待开支范围有哪些</w:t>
            </w:r>
            <w:r>
              <w:tab/>
            </w:r>
            <w:r>
              <w:fldChar w:fldCharType="begin"/>
            </w:r>
            <w:r>
              <w:instrText xml:space="preserve"> PAGEREF _Toc29442 </w:instrText>
            </w:r>
            <w:r>
              <w:fldChar w:fldCharType="separate"/>
            </w:r>
            <w:r>
              <w:t>15</w:t>
            </w:r>
            <w:r>
              <w:fldChar w:fldCharType="end"/>
            </w:r>
          </w:hyperlink>
        </w:p>
        <w:p w14:paraId="65E5894B" w14:textId="77777777" w:rsidR="000B2D62" w:rsidRDefault="00D04C57">
          <w:pPr>
            <w:pStyle w:val="TOC3"/>
            <w:tabs>
              <w:tab w:val="right" w:leader="dot" w:pos="8306"/>
            </w:tabs>
          </w:pPr>
          <w:hyperlink w:anchor="_Toc13433" w:history="1">
            <w:r>
              <w:t>6</w:t>
            </w:r>
            <w:r>
              <w:rPr>
                <w:rFonts w:hint="eastAsia"/>
              </w:rPr>
              <w:t>.</w:t>
            </w:r>
            <w:r>
              <w:rPr>
                <w:rFonts w:hint="eastAsia"/>
              </w:rPr>
              <w:t>外宾接待报销需要哪些材料</w:t>
            </w:r>
            <w:r>
              <w:tab/>
            </w:r>
            <w:r>
              <w:fldChar w:fldCharType="begin"/>
            </w:r>
            <w:r>
              <w:instrText xml:space="preserve"> PAGEREF _Toc13433 </w:instrText>
            </w:r>
            <w:r>
              <w:fldChar w:fldCharType="separate"/>
            </w:r>
            <w:r>
              <w:t>15</w:t>
            </w:r>
            <w:r>
              <w:fldChar w:fldCharType="end"/>
            </w:r>
          </w:hyperlink>
        </w:p>
        <w:p w14:paraId="31D0FBEE" w14:textId="77777777" w:rsidR="000B2D62" w:rsidRDefault="00D04C57">
          <w:pPr>
            <w:pStyle w:val="TOC2"/>
            <w:tabs>
              <w:tab w:val="right" w:leader="dot" w:pos="8306"/>
            </w:tabs>
          </w:pPr>
          <w:hyperlink w:anchor="_Toc10655" w:history="1">
            <w:r>
              <w:rPr>
                <w:rFonts w:hint="eastAsia"/>
              </w:rPr>
              <w:t>（十）工作餐</w:t>
            </w:r>
            <w:r>
              <w:tab/>
            </w:r>
            <w:r>
              <w:fldChar w:fldCharType="begin"/>
            </w:r>
            <w:r>
              <w:instrText xml:space="preserve"> PAGEREF _Toc10655 </w:instrText>
            </w:r>
            <w:r>
              <w:fldChar w:fldCharType="separate"/>
            </w:r>
            <w:r>
              <w:t>16</w:t>
            </w:r>
            <w:r>
              <w:fldChar w:fldCharType="end"/>
            </w:r>
          </w:hyperlink>
        </w:p>
        <w:p w14:paraId="395DB2B4" w14:textId="77777777" w:rsidR="000B2D62" w:rsidRDefault="00D04C57">
          <w:pPr>
            <w:pStyle w:val="TOC3"/>
            <w:tabs>
              <w:tab w:val="right" w:leader="dot" w:pos="8306"/>
            </w:tabs>
          </w:pPr>
          <w:hyperlink w:anchor="_Toc17849" w:history="1">
            <w:r>
              <w:rPr>
                <w:rFonts w:hint="eastAsia"/>
              </w:rPr>
              <w:t>1.</w:t>
            </w:r>
            <w:r>
              <w:rPr>
                <w:rFonts w:hint="eastAsia"/>
              </w:rPr>
              <w:t>什么是业务工作餐</w:t>
            </w:r>
            <w:r>
              <w:tab/>
            </w:r>
            <w:r>
              <w:fldChar w:fldCharType="begin"/>
            </w:r>
            <w:r>
              <w:instrText xml:space="preserve"> PAGEREF _Toc17849 </w:instrText>
            </w:r>
            <w:r>
              <w:fldChar w:fldCharType="separate"/>
            </w:r>
            <w:r>
              <w:t>16</w:t>
            </w:r>
            <w:r>
              <w:fldChar w:fldCharType="end"/>
            </w:r>
          </w:hyperlink>
        </w:p>
        <w:p w14:paraId="5A9D63AE" w14:textId="77777777" w:rsidR="000B2D62" w:rsidRDefault="00D04C57">
          <w:pPr>
            <w:pStyle w:val="TOC3"/>
            <w:tabs>
              <w:tab w:val="right" w:leader="dot" w:pos="8306"/>
            </w:tabs>
          </w:pPr>
          <w:hyperlink w:anchor="_Toc17978" w:history="1">
            <w:r>
              <w:rPr>
                <w:rFonts w:hint="eastAsia"/>
              </w:rPr>
              <w:t>2.</w:t>
            </w:r>
            <w:r>
              <w:rPr>
                <w:rFonts w:hint="eastAsia"/>
              </w:rPr>
              <w:t>业务工作餐报销标准是什么</w:t>
            </w:r>
            <w:r>
              <w:tab/>
            </w:r>
            <w:r>
              <w:fldChar w:fldCharType="begin"/>
            </w:r>
            <w:r>
              <w:instrText xml:space="preserve"> PAGEREF _Toc17978 </w:instrText>
            </w:r>
            <w:r>
              <w:fldChar w:fldCharType="separate"/>
            </w:r>
            <w:r>
              <w:t>16</w:t>
            </w:r>
            <w:r>
              <w:fldChar w:fldCharType="end"/>
            </w:r>
          </w:hyperlink>
        </w:p>
        <w:p w14:paraId="6305DE34" w14:textId="77777777" w:rsidR="000B2D62" w:rsidRDefault="00D04C57">
          <w:pPr>
            <w:pStyle w:val="TOC3"/>
            <w:tabs>
              <w:tab w:val="right" w:leader="dot" w:pos="8306"/>
            </w:tabs>
          </w:pPr>
          <w:hyperlink w:anchor="_Toc12281" w:history="1">
            <w:r>
              <w:rPr>
                <w:rFonts w:hint="eastAsia"/>
              </w:rPr>
              <w:t>3.</w:t>
            </w:r>
            <w:r>
              <w:rPr>
                <w:rFonts w:hint="eastAsia"/>
              </w:rPr>
              <w:t>业务工作餐发生在外地如何报销</w:t>
            </w:r>
            <w:r>
              <w:tab/>
            </w:r>
            <w:r>
              <w:fldChar w:fldCharType="begin"/>
            </w:r>
            <w:r>
              <w:instrText xml:space="preserve"> PAGEREF _Toc12281 </w:instrText>
            </w:r>
            <w:r>
              <w:fldChar w:fldCharType="separate"/>
            </w:r>
            <w:r>
              <w:t>16</w:t>
            </w:r>
            <w:r>
              <w:fldChar w:fldCharType="end"/>
            </w:r>
          </w:hyperlink>
        </w:p>
        <w:p w14:paraId="732A627B" w14:textId="77777777" w:rsidR="000B2D62" w:rsidRDefault="00D04C57">
          <w:pPr>
            <w:pStyle w:val="TOC3"/>
            <w:tabs>
              <w:tab w:val="right" w:leader="dot" w:pos="8306"/>
            </w:tabs>
          </w:pPr>
          <w:hyperlink w:anchor="_Toc13280" w:history="1">
            <w:r>
              <w:rPr>
                <w:rFonts w:hint="eastAsia"/>
              </w:rPr>
              <w:t>4.</w:t>
            </w:r>
            <w:r>
              <w:rPr>
                <w:rFonts w:hint="eastAsia"/>
              </w:rPr>
              <w:t>业务工作餐报销需要哪些材料</w:t>
            </w:r>
            <w:r>
              <w:tab/>
            </w:r>
            <w:r>
              <w:fldChar w:fldCharType="begin"/>
            </w:r>
            <w:r>
              <w:instrText xml:space="preserve"> PAGEREF _Toc13280 </w:instrText>
            </w:r>
            <w:r>
              <w:fldChar w:fldCharType="separate"/>
            </w:r>
            <w:r>
              <w:t>16</w:t>
            </w:r>
            <w:r>
              <w:fldChar w:fldCharType="end"/>
            </w:r>
          </w:hyperlink>
        </w:p>
        <w:p w14:paraId="3C10F09C" w14:textId="77777777" w:rsidR="000B2D62" w:rsidRDefault="00D04C57">
          <w:pPr>
            <w:pStyle w:val="TOC3"/>
            <w:tabs>
              <w:tab w:val="right" w:leader="dot" w:pos="8306"/>
            </w:tabs>
          </w:pPr>
          <w:hyperlink w:anchor="_Toc7151" w:history="1">
            <w:r>
              <w:rPr>
                <w:rFonts w:hint="eastAsia"/>
              </w:rPr>
              <w:t>5</w:t>
            </w:r>
            <w:r>
              <w:rPr>
                <w:rFonts w:hint="eastAsia"/>
              </w:rPr>
              <w:t>.</w:t>
            </w:r>
            <w:r>
              <w:rPr>
                <w:rFonts w:hint="eastAsia"/>
              </w:rPr>
              <w:t>业务工作餐可使用哪些经费</w:t>
            </w:r>
            <w:r>
              <w:tab/>
            </w:r>
            <w:r>
              <w:fldChar w:fldCharType="begin"/>
            </w:r>
            <w:r>
              <w:instrText xml:space="preserve"> PAGEREF _Toc7151 </w:instrText>
            </w:r>
            <w:r>
              <w:fldChar w:fldCharType="separate"/>
            </w:r>
            <w:r>
              <w:t>16</w:t>
            </w:r>
            <w:r>
              <w:fldChar w:fldCharType="end"/>
            </w:r>
          </w:hyperlink>
        </w:p>
        <w:p w14:paraId="70EB681C" w14:textId="77777777" w:rsidR="000B2D62" w:rsidRDefault="00D04C57">
          <w:pPr>
            <w:pStyle w:val="TOC3"/>
            <w:tabs>
              <w:tab w:val="right" w:leader="dot" w:pos="8306"/>
            </w:tabs>
          </w:pPr>
          <w:hyperlink w:anchor="_Toc8935" w:history="1">
            <w:r>
              <w:rPr>
                <w:rFonts w:hint="eastAsia"/>
              </w:rPr>
              <w:t>6.</w:t>
            </w:r>
            <w:r>
              <w:rPr>
                <w:rFonts w:hint="eastAsia"/>
              </w:rPr>
              <w:t>业务工作餐如何审批</w:t>
            </w:r>
            <w:r>
              <w:tab/>
            </w:r>
            <w:r>
              <w:fldChar w:fldCharType="begin"/>
            </w:r>
            <w:r>
              <w:instrText xml:space="preserve"> PAGEREF _Toc8935 </w:instrText>
            </w:r>
            <w:r>
              <w:fldChar w:fldCharType="separate"/>
            </w:r>
            <w:r>
              <w:t>17</w:t>
            </w:r>
            <w:r>
              <w:fldChar w:fldCharType="end"/>
            </w:r>
          </w:hyperlink>
        </w:p>
        <w:p w14:paraId="1205F967" w14:textId="77777777" w:rsidR="000B2D62" w:rsidRDefault="00D04C57">
          <w:pPr>
            <w:pStyle w:val="TOC3"/>
            <w:tabs>
              <w:tab w:val="right" w:leader="dot" w:pos="8306"/>
            </w:tabs>
          </w:pPr>
          <w:hyperlink w:anchor="_Toc16706" w:history="1">
            <w:r>
              <w:rPr>
                <w:rFonts w:hint="eastAsia"/>
              </w:rPr>
              <w:t>7.</w:t>
            </w:r>
            <w:r>
              <w:rPr>
                <w:rFonts w:hint="eastAsia"/>
              </w:rPr>
              <w:t>误餐费报销标准及报销材料</w:t>
            </w:r>
            <w:r>
              <w:tab/>
            </w:r>
            <w:r>
              <w:fldChar w:fldCharType="begin"/>
            </w:r>
            <w:r>
              <w:instrText xml:space="preserve"> PAGEREF _Toc16706 </w:instrText>
            </w:r>
            <w:r>
              <w:fldChar w:fldCharType="separate"/>
            </w:r>
            <w:r>
              <w:t>17</w:t>
            </w:r>
            <w:r>
              <w:fldChar w:fldCharType="end"/>
            </w:r>
          </w:hyperlink>
        </w:p>
        <w:p w14:paraId="0A3DA862" w14:textId="77777777" w:rsidR="000B2D62" w:rsidRDefault="00D04C57">
          <w:pPr>
            <w:pStyle w:val="TOC2"/>
            <w:tabs>
              <w:tab w:val="right" w:leader="dot" w:pos="8306"/>
            </w:tabs>
          </w:pPr>
          <w:hyperlink w:anchor="_Toc14938" w:history="1">
            <w:r>
              <w:rPr>
                <w:rFonts w:hint="eastAsia"/>
              </w:rPr>
              <w:t>（十一）研究生培养费</w:t>
            </w:r>
            <w:r>
              <w:tab/>
            </w:r>
            <w:r>
              <w:fldChar w:fldCharType="begin"/>
            </w:r>
            <w:r>
              <w:instrText xml:space="preserve"> PAGEREF _Toc14938 </w:instrText>
            </w:r>
            <w:r>
              <w:fldChar w:fldCharType="separate"/>
            </w:r>
            <w:r>
              <w:t>17</w:t>
            </w:r>
            <w:r>
              <w:fldChar w:fldCharType="end"/>
            </w:r>
          </w:hyperlink>
        </w:p>
        <w:p w14:paraId="7A716169" w14:textId="77777777" w:rsidR="000B2D62" w:rsidRDefault="00D04C57">
          <w:pPr>
            <w:pStyle w:val="TOC3"/>
            <w:tabs>
              <w:tab w:val="right" w:leader="dot" w:pos="8306"/>
            </w:tabs>
          </w:pPr>
          <w:hyperlink w:anchor="_Toc18633" w:history="1">
            <w:r>
              <w:rPr>
                <w:rFonts w:hint="eastAsia"/>
              </w:rPr>
              <w:t>1.</w:t>
            </w:r>
            <w:r>
              <w:rPr>
                <w:rFonts w:hint="eastAsia"/>
              </w:rPr>
              <w:t>哪一类学生可以报销研究生培养费</w:t>
            </w:r>
            <w:r>
              <w:tab/>
            </w:r>
            <w:r>
              <w:fldChar w:fldCharType="begin"/>
            </w:r>
            <w:r>
              <w:instrText xml:space="preserve"> PAGEREF _Toc18633 </w:instrText>
            </w:r>
            <w:r>
              <w:fldChar w:fldCharType="separate"/>
            </w:r>
            <w:r>
              <w:t>17</w:t>
            </w:r>
            <w:r>
              <w:fldChar w:fldCharType="end"/>
            </w:r>
          </w:hyperlink>
        </w:p>
        <w:p w14:paraId="6AB2E09E" w14:textId="77777777" w:rsidR="000B2D62" w:rsidRDefault="00D04C57">
          <w:pPr>
            <w:pStyle w:val="TOC3"/>
            <w:tabs>
              <w:tab w:val="right" w:leader="dot" w:pos="8306"/>
            </w:tabs>
          </w:pPr>
          <w:hyperlink w:anchor="_Toc3522" w:history="1">
            <w:r>
              <w:rPr>
                <w:rFonts w:hint="eastAsia"/>
              </w:rPr>
              <w:t>2.</w:t>
            </w:r>
            <w:r>
              <w:rPr>
                <w:rFonts w:hint="eastAsia"/>
              </w:rPr>
              <w:t>研究生培养费的报销范围是什么</w:t>
            </w:r>
            <w:r>
              <w:tab/>
            </w:r>
            <w:r>
              <w:fldChar w:fldCharType="begin"/>
            </w:r>
            <w:r>
              <w:instrText xml:space="preserve"> PAGEREF _Toc3522 </w:instrText>
            </w:r>
            <w:r>
              <w:fldChar w:fldCharType="separate"/>
            </w:r>
            <w:r>
              <w:t>17</w:t>
            </w:r>
            <w:r>
              <w:fldChar w:fldCharType="end"/>
            </w:r>
          </w:hyperlink>
        </w:p>
        <w:p w14:paraId="6B6007C1" w14:textId="77777777" w:rsidR="000B2D62" w:rsidRDefault="00D04C57">
          <w:pPr>
            <w:pStyle w:val="TOC3"/>
            <w:tabs>
              <w:tab w:val="right" w:leader="dot" w:pos="8306"/>
            </w:tabs>
          </w:pPr>
          <w:hyperlink w:anchor="_Toc5557" w:history="1">
            <w:r>
              <w:rPr>
                <w:rFonts w:hint="eastAsia"/>
              </w:rPr>
              <w:t>3.</w:t>
            </w:r>
            <w:r>
              <w:rPr>
                <w:rFonts w:hint="eastAsia"/>
              </w:rPr>
              <w:t>研究生论文答辩评审费的报销标准是什么</w:t>
            </w:r>
            <w:r>
              <w:tab/>
            </w:r>
            <w:r>
              <w:fldChar w:fldCharType="begin"/>
            </w:r>
            <w:r>
              <w:instrText xml:space="preserve"> PAGEREF _Toc5557 </w:instrText>
            </w:r>
            <w:r>
              <w:fldChar w:fldCharType="separate"/>
            </w:r>
            <w:r>
              <w:t>18</w:t>
            </w:r>
            <w:r>
              <w:fldChar w:fldCharType="end"/>
            </w:r>
          </w:hyperlink>
        </w:p>
        <w:p w14:paraId="5E1668B4" w14:textId="77777777" w:rsidR="000B2D62" w:rsidRDefault="00D04C57">
          <w:pPr>
            <w:pStyle w:val="TOC3"/>
            <w:tabs>
              <w:tab w:val="right" w:leader="dot" w:pos="8306"/>
            </w:tabs>
          </w:pPr>
          <w:hyperlink w:anchor="_Toc16947" w:history="1">
            <w:r>
              <w:rPr>
                <w:rFonts w:hint="eastAsia"/>
              </w:rPr>
              <w:t>4.</w:t>
            </w:r>
            <w:r>
              <w:rPr>
                <w:rFonts w:hint="eastAsia"/>
              </w:rPr>
              <w:t>研究生培养费报销需要哪些材料</w:t>
            </w:r>
            <w:r>
              <w:tab/>
            </w:r>
            <w:r>
              <w:fldChar w:fldCharType="begin"/>
            </w:r>
            <w:r>
              <w:instrText xml:space="preserve"> PAGEREF _Toc16947 </w:instrText>
            </w:r>
            <w:r>
              <w:fldChar w:fldCharType="separate"/>
            </w:r>
            <w:r>
              <w:t>18</w:t>
            </w:r>
            <w:r>
              <w:fldChar w:fldCharType="end"/>
            </w:r>
          </w:hyperlink>
        </w:p>
        <w:p w14:paraId="1CBBA952" w14:textId="77777777" w:rsidR="000B2D62" w:rsidRDefault="00D04C57">
          <w:pPr>
            <w:pStyle w:val="TOC2"/>
            <w:tabs>
              <w:tab w:val="right" w:leader="dot" w:pos="8306"/>
            </w:tabs>
          </w:pPr>
          <w:hyperlink w:anchor="_Toc21731" w:history="1">
            <w:r>
              <w:rPr>
                <w:rFonts w:hint="eastAsia"/>
              </w:rPr>
              <w:t>（十二）因公临时出国（境）</w:t>
            </w:r>
            <w:r>
              <w:tab/>
            </w:r>
            <w:r>
              <w:fldChar w:fldCharType="begin"/>
            </w:r>
            <w:r>
              <w:instrText xml:space="preserve"> PAGEREF _Toc21731 </w:instrText>
            </w:r>
            <w:r>
              <w:fldChar w:fldCharType="separate"/>
            </w:r>
            <w:r>
              <w:t>18</w:t>
            </w:r>
            <w:r>
              <w:fldChar w:fldCharType="end"/>
            </w:r>
          </w:hyperlink>
        </w:p>
        <w:p w14:paraId="665B5FCA" w14:textId="77777777" w:rsidR="000B2D62" w:rsidRDefault="00D04C57">
          <w:pPr>
            <w:pStyle w:val="TOC3"/>
            <w:tabs>
              <w:tab w:val="right" w:leader="dot" w:pos="8306"/>
            </w:tabs>
          </w:pPr>
          <w:hyperlink w:anchor="_Toc25800" w:history="1">
            <w:r>
              <w:t>1.</w:t>
            </w:r>
            <w:r>
              <w:rPr>
                <w:rFonts w:hint="eastAsia"/>
              </w:rPr>
              <w:t>教工因公临时出国（境）报销需要哪些材料</w:t>
            </w:r>
            <w:r>
              <w:tab/>
            </w:r>
            <w:r>
              <w:fldChar w:fldCharType="begin"/>
            </w:r>
            <w:r>
              <w:instrText xml:space="preserve"> PAGEREF _Toc25800 </w:instrText>
            </w:r>
            <w:r>
              <w:fldChar w:fldCharType="separate"/>
            </w:r>
            <w:r>
              <w:t>18</w:t>
            </w:r>
            <w:r>
              <w:fldChar w:fldCharType="end"/>
            </w:r>
          </w:hyperlink>
        </w:p>
        <w:p w14:paraId="5A76C0A4" w14:textId="77777777" w:rsidR="000B2D62" w:rsidRDefault="00D04C57">
          <w:pPr>
            <w:pStyle w:val="TOC3"/>
            <w:tabs>
              <w:tab w:val="right" w:leader="dot" w:pos="8306"/>
            </w:tabs>
          </w:pPr>
          <w:hyperlink w:anchor="_Toc27630" w:history="1">
            <w:r>
              <w:rPr>
                <w:rFonts w:hint="eastAsia"/>
              </w:rPr>
              <w:t>2.</w:t>
            </w:r>
            <w:r>
              <w:rPr>
                <w:rFonts w:hint="eastAsia"/>
              </w:rPr>
              <w:t>学生出国（境）报销需要哪些材料</w:t>
            </w:r>
            <w:r>
              <w:tab/>
            </w:r>
            <w:r>
              <w:fldChar w:fldCharType="begin"/>
            </w:r>
            <w:r>
              <w:instrText xml:space="preserve"> PAGEREF _Toc27630 </w:instrText>
            </w:r>
            <w:r>
              <w:fldChar w:fldCharType="separate"/>
            </w:r>
            <w:r>
              <w:t>19</w:t>
            </w:r>
            <w:r>
              <w:fldChar w:fldCharType="end"/>
            </w:r>
          </w:hyperlink>
        </w:p>
        <w:p w14:paraId="18C941E0" w14:textId="77777777" w:rsidR="000B2D62" w:rsidRDefault="00D04C57">
          <w:pPr>
            <w:pStyle w:val="TOC3"/>
            <w:tabs>
              <w:tab w:val="right" w:leader="dot" w:pos="8306"/>
            </w:tabs>
          </w:pPr>
          <w:hyperlink w:anchor="_Toc17903" w:history="1">
            <w:r>
              <w:rPr>
                <w:rFonts w:hint="eastAsia"/>
              </w:rPr>
              <w:t>3.</w:t>
            </w:r>
            <w:r>
              <w:rPr>
                <w:rFonts w:hint="eastAsia"/>
              </w:rPr>
              <w:t>因公临时出国（境）住宿费可以实行包干制度吗</w:t>
            </w:r>
            <w:r>
              <w:tab/>
            </w:r>
            <w:r>
              <w:fldChar w:fldCharType="begin"/>
            </w:r>
            <w:r>
              <w:instrText xml:space="preserve"> PAGEREF _Toc17903 </w:instrText>
            </w:r>
            <w:r>
              <w:fldChar w:fldCharType="separate"/>
            </w:r>
            <w:r>
              <w:t>19</w:t>
            </w:r>
            <w:r>
              <w:fldChar w:fldCharType="end"/>
            </w:r>
          </w:hyperlink>
        </w:p>
        <w:p w14:paraId="7BF0F03C" w14:textId="77777777" w:rsidR="000B2D62" w:rsidRDefault="00D04C57">
          <w:pPr>
            <w:pStyle w:val="TOC3"/>
            <w:tabs>
              <w:tab w:val="right" w:leader="dot" w:pos="8306"/>
            </w:tabs>
          </w:pPr>
          <w:hyperlink w:anchor="_Toc28096" w:history="1">
            <w:r>
              <w:rPr>
                <w:rFonts w:hint="eastAsia"/>
              </w:rPr>
              <w:t>4.</w:t>
            </w:r>
            <w:r>
              <w:rPr>
                <w:rFonts w:hint="eastAsia"/>
              </w:rPr>
              <w:t>因公临时出国（境）伙食费和公杂费可以实行包干制度吗</w:t>
            </w:r>
            <w:r>
              <w:tab/>
            </w:r>
            <w:r>
              <w:fldChar w:fldCharType="begin"/>
            </w:r>
            <w:r>
              <w:instrText xml:space="preserve"> PAGEREF _Toc28096 </w:instrText>
            </w:r>
            <w:r>
              <w:fldChar w:fldCharType="separate"/>
            </w:r>
            <w:r>
              <w:t>19</w:t>
            </w:r>
            <w:r>
              <w:fldChar w:fldCharType="end"/>
            </w:r>
          </w:hyperlink>
        </w:p>
        <w:p w14:paraId="653D2109" w14:textId="77777777" w:rsidR="000B2D62" w:rsidRDefault="00D04C57">
          <w:pPr>
            <w:pStyle w:val="TOC2"/>
            <w:tabs>
              <w:tab w:val="right" w:leader="dot" w:pos="8306"/>
            </w:tabs>
          </w:pPr>
          <w:hyperlink w:anchor="_Toc2108" w:history="1">
            <w:r>
              <w:rPr>
                <w:rFonts w:hint="eastAsia"/>
              </w:rPr>
              <w:t>（十三）外籍专家经费</w:t>
            </w:r>
            <w:r>
              <w:tab/>
            </w:r>
            <w:r>
              <w:fldChar w:fldCharType="begin"/>
            </w:r>
            <w:r>
              <w:instrText xml:space="preserve"> PAGEREF _Toc2108 </w:instrText>
            </w:r>
            <w:r>
              <w:fldChar w:fldCharType="separate"/>
            </w:r>
            <w:r>
              <w:t>19</w:t>
            </w:r>
            <w:r>
              <w:fldChar w:fldCharType="end"/>
            </w:r>
          </w:hyperlink>
        </w:p>
        <w:p w14:paraId="75293E31" w14:textId="77777777" w:rsidR="000B2D62" w:rsidRDefault="00D04C57">
          <w:pPr>
            <w:pStyle w:val="TOC3"/>
            <w:tabs>
              <w:tab w:val="right" w:leader="dot" w:pos="8306"/>
            </w:tabs>
          </w:pPr>
          <w:hyperlink w:anchor="_Toc10414" w:history="1">
            <w:r>
              <w:rPr>
                <w:rFonts w:hint="eastAsia"/>
              </w:rPr>
              <w:t>1.</w:t>
            </w:r>
            <w:r>
              <w:rPr>
                <w:rFonts w:hint="eastAsia"/>
              </w:rPr>
              <w:t>外籍专家来访报销需要哪些材料</w:t>
            </w:r>
            <w:r>
              <w:tab/>
            </w:r>
            <w:r>
              <w:fldChar w:fldCharType="begin"/>
            </w:r>
            <w:r>
              <w:instrText xml:space="preserve"> PAGEREF _Toc104</w:instrText>
            </w:r>
            <w:r>
              <w:instrText xml:space="preserve">14 </w:instrText>
            </w:r>
            <w:r>
              <w:fldChar w:fldCharType="separate"/>
            </w:r>
            <w:r>
              <w:t>19</w:t>
            </w:r>
            <w:r>
              <w:fldChar w:fldCharType="end"/>
            </w:r>
          </w:hyperlink>
        </w:p>
        <w:p w14:paraId="4A43DB88" w14:textId="77777777" w:rsidR="000B2D62" w:rsidRDefault="00D04C57">
          <w:pPr>
            <w:pStyle w:val="TOC3"/>
            <w:tabs>
              <w:tab w:val="right" w:leader="dot" w:pos="8306"/>
            </w:tabs>
          </w:pPr>
          <w:hyperlink w:anchor="_Toc18068" w:history="1">
            <w:r>
              <w:t>2.</w:t>
            </w:r>
            <w:r>
              <w:rPr>
                <w:rFonts w:hint="eastAsia"/>
              </w:rPr>
              <w:t>外籍专家来我校交流讲学如何领取补贴或讲课费或工薪</w:t>
            </w:r>
            <w:r>
              <w:tab/>
            </w:r>
            <w:r>
              <w:fldChar w:fldCharType="begin"/>
            </w:r>
            <w:r>
              <w:instrText xml:space="preserve"> PAGEREF _Toc18068 </w:instrText>
            </w:r>
            <w:r>
              <w:fldChar w:fldCharType="separate"/>
            </w:r>
            <w:r>
              <w:t>20</w:t>
            </w:r>
            <w:r>
              <w:fldChar w:fldCharType="end"/>
            </w:r>
          </w:hyperlink>
        </w:p>
        <w:p w14:paraId="2849C274" w14:textId="77777777" w:rsidR="000B2D62" w:rsidRDefault="00D04C57">
          <w:pPr>
            <w:pStyle w:val="TOC2"/>
            <w:tabs>
              <w:tab w:val="right" w:leader="dot" w:pos="8306"/>
            </w:tabs>
          </w:pPr>
          <w:hyperlink w:anchor="_Toc16992" w:history="1">
            <w:r>
              <w:rPr>
                <w:rFonts w:hint="eastAsia"/>
              </w:rPr>
              <w:t>（十四）国际会议费</w:t>
            </w:r>
            <w:r>
              <w:tab/>
            </w:r>
            <w:r>
              <w:fldChar w:fldCharType="begin"/>
            </w:r>
            <w:r>
              <w:instrText xml:space="preserve"> PAGEREF _Toc16992 </w:instrText>
            </w:r>
            <w:r>
              <w:fldChar w:fldCharType="separate"/>
            </w:r>
            <w:r>
              <w:t>21</w:t>
            </w:r>
            <w:r>
              <w:fldChar w:fldCharType="end"/>
            </w:r>
          </w:hyperlink>
        </w:p>
        <w:p w14:paraId="30B5B202" w14:textId="77777777" w:rsidR="000B2D62" w:rsidRDefault="00D04C57">
          <w:pPr>
            <w:pStyle w:val="TOC3"/>
            <w:tabs>
              <w:tab w:val="right" w:leader="dot" w:pos="8306"/>
            </w:tabs>
          </w:pPr>
          <w:hyperlink w:anchor="_Toc5359" w:history="1">
            <w:r>
              <w:rPr>
                <w:rFonts w:hint="eastAsia"/>
              </w:rPr>
              <w:t>1.</w:t>
            </w:r>
            <w:r>
              <w:rPr>
                <w:rFonts w:hint="eastAsia"/>
              </w:rPr>
              <w:t>什么是国际会议</w:t>
            </w:r>
            <w:r>
              <w:tab/>
            </w:r>
            <w:r>
              <w:fldChar w:fldCharType="begin"/>
            </w:r>
            <w:r>
              <w:instrText xml:space="preserve"> PAGEREF _Toc5359 </w:instrText>
            </w:r>
            <w:r>
              <w:fldChar w:fldCharType="separate"/>
            </w:r>
            <w:r>
              <w:t>21</w:t>
            </w:r>
            <w:r>
              <w:fldChar w:fldCharType="end"/>
            </w:r>
          </w:hyperlink>
        </w:p>
        <w:p w14:paraId="457AD6B6" w14:textId="77777777" w:rsidR="000B2D62" w:rsidRDefault="00D04C57">
          <w:pPr>
            <w:pStyle w:val="TOC3"/>
            <w:tabs>
              <w:tab w:val="right" w:leader="dot" w:pos="8306"/>
            </w:tabs>
          </w:pPr>
          <w:hyperlink w:anchor="_Toc14360" w:history="1">
            <w:r>
              <w:rPr>
                <w:rFonts w:hint="eastAsia"/>
              </w:rPr>
              <w:t>2.</w:t>
            </w:r>
            <w:r>
              <w:rPr>
                <w:rFonts w:hint="eastAsia"/>
              </w:rPr>
              <w:t>国际会议的分类是什么</w:t>
            </w:r>
            <w:r>
              <w:tab/>
            </w:r>
            <w:r>
              <w:fldChar w:fldCharType="begin"/>
            </w:r>
            <w:r>
              <w:instrText xml:space="preserve"> PAGER</w:instrText>
            </w:r>
            <w:r>
              <w:instrText xml:space="preserve">EF _Toc14360 </w:instrText>
            </w:r>
            <w:r>
              <w:fldChar w:fldCharType="separate"/>
            </w:r>
            <w:r>
              <w:t>21</w:t>
            </w:r>
            <w:r>
              <w:fldChar w:fldCharType="end"/>
            </w:r>
          </w:hyperlink>
        </w:p>
        <w:p w14:paraId="148BD1BF" w14:textId="77777777" w:rsidR="000B2D62" w:rsidRDefault="00D04C57">
          <w:pPr>
            <w:pStyle w:val="TOC3"/>
            <w:tabs>
              <w:tab w:val="right" w:leader="dot" w:pos="8306"/>
            </w:tabs>
          </w:pPr>
          <w:hyperlink w:anchor="_Toc30732" w:history="1">
            <w:r>
              <w:rPr>
                <w:rFonts w:hint="eastAsia"/>
              </w:rPr>
              <w:t>3.</w:t>
            </w:r>
            <w:r>
              <w:rPr>
                <w:rFonts w:hint="eastAsia"/>
              </w:rPr>
              <w:t>国际会议收入包括什么</w:t>
            </w:r>
            <w:r>
              <w:tab/>
            </w:r>
            <w:r>
              <w:fldChar w:fldCharType="begin"/>
            </w:r>
            <w:r>
              <w:instrText xml:space="preserve"> PAGEREF _Toc30732 </w:instrText>
            </w:r>
            <w:r>
              <w:fldChar w:fldCharType="separate"/>
            </w:r>
            <w:r>
              <w:t>21</w:t>
            </w:r>
            <w:r>
              <w:fldChar w:fldCharType="end"/>
            </w:r>
          </w:hyperlink>
        </w:p>
        <w:p w14:paraId="52FA46C1" w14:textId="77777777" w:rsidR="000B2D62" w:rsidRDefault="00D04C57">
          <w:pPr>
            <w:pStyle w:val="TOC3"/>
            <w:tabs>
              <w:tab w:val="right" w:leader="dot" w:pos="8306"/>
            </w:tabs>
          </w:pPr>
          <w:hyperlink w:anchor="_Toc3605" w:history="1">
            <w:r>
              <w:rPr>
                <w:rFonts w:hint="eastAsia"/>
              </w:rPr>
              <w:t>4</w:t>
            </w:r>
            <w:r>
              <w:t>.</w:t>
            </w:r>
            <w:r>
              <w:rPr>
                <w:rFonts w:hint="eastAsia"/>
              </w:rPr>
              <w:t>国际会议的支出包括什么</w:t>
            </w:r>
            <w:r>
              <w:tab/>
            </w:r>
            <w:r>
              <w:fldChar w:fldCharType="begin"/>
            </w:r>
            <w:r>
              <w:instrText xml:space="preserve"> PAGEREF _Toc3605 </w:instrText>
            </w:r>
            <w:r>
              <w:fldChar w:fldCharType="separate"/>
            </w:r>
            <w:r>
              <w:t>22</w:t>
            </w:r>
            <w:r>
              <w:fldChar w:fldCharType="end"/>
            </w:r>
          </w:hyperlink>
        </w:p>
        <w:p w14:paraId="6679470F" w14:textId="77777777" w:rsidR="000B2D62" w:rsidRDefault="00D04C57">
          <w:pPr>
            <w:pStyle w:val="TOC2"/>
            <w:tabs>
              <w:tab w:val="right" w:leader="dot" w:pos="8306"/>
            </w:tabs>
          </w:pPr>
          <w:hyperlink w:anchor="_Toc5055" w:history="1">
            <w:r>
              <w:rPr>
                <w:rFonts w:hint="eastAsia"/>
              </w:rPr>
              <w:t>（十五）党建活动费</w:t>
            </w:r>
            <w:r>
              <w:tab/>
            </w:r>
            <w:r>
              <w:fldChar w:fldCharType="begin"/>
            </w:r>
            <w:r>
              <w:instrText xml:space="preserve"> PAGEREF _Toc5055 </w:instrText>
            </w:r>
            <w:r>
              <w:fldChar w:fldCharType="separate"/>
            </w:r>
            <w:r>
              <w:t>23</w:t>
            </w:r>
            <w:r>
              <w:fldChar w:fldCharType="end"/>
            </w:r>
          </w:hyperlink>
        </w:p>
        <w:p w14:paraId="55A7E855" w14:textId="77777777" w:rsidR="000B2D62" w:rsidRDefault="00D04C57">
          <w:pPr>
            <w:pStyle w:val="TOC3"/>
            <w:tabs>
              <w:tab w:val="right" w:leader="dot" w:pos="8306"/>
            </w:tabs>
          </w:pPr>
          <w:hyperlink w:anchor="_Toc3873" w:history="1">
            <w:r>
              <w:rPr>
                <w:rFonts w:hint="eastAsia"/>
              </w:rPr>
              <w:t>1.</w:t>
            </w:r>
            <w:r>
              <w:rPr>
                <w:rFonts w:hint="eastAsia"/>
              </w:rPr>
              <w:t>党建活动费用报销范围有哪些</w:t>
            </w:r>
            <w:r>
              <w:tab/>
            </w:r>
            <w:r>
              <w:fldChar w:fldCharType="begin"/>
            </w:r>
            <w:r>
              <w:instrText xml:space="preserve"> PAGEREF _Toc3873 </w:instrText>
            </w:r>
            <w:r>
              <w:fldChar w:fldCharType="separate"/>
            </w:r>
            <w:r>
              <w:t>23</w:t>
            </w:r>
            <w:r>
              <w:fldChar w:fldCharType="end"/>
            </w:r>
          </w:hyperlink>
        </w:p>
        <w:p w14:paraId="2588F593" w14:textId="77777777" w:rsidR="000B2D62" w:rsidRDefault="00D04C57">
          <w:pPr>
            <w:pStyle w:val="TOC3"/>
            <w:tabs>
              <w:tab w:val="right" w:leader="dot" w:pos="8306"/>
            </w:tabs>
          </w:pPr>
          <w:hyperlink w:anchor="_Toc3274" w:history="1">
            <w:r>
              <w:rPr>
                <w:rFonts w:hint="eastAsia"/>
              </w:rPr>
              <w:t>2.</w:t>
            </w:r>
            <w:r>
              <w:rPr>
                <w:rFonts w:hint="eastAsia"/>
              </w:rPr>
              <w:t>党建活动报销标准是什么</w:t>
            </w:r>
            <w:r>
              <w:tab/>
            </w:r>
            <w:r>
              <w:fldChar w:fldCharType="begin"/>
            </w:r>
            <w:r>
              <w:instrText xml:space="preserve"> PAGEREF _Toc3274 </w:instrText>
            </w:r>
            <w:r>
              <w:fldChar w:fldCharType="separate"/>
            </w:r>
            <w:r>
              <w:t>23</w:t>
            </w:r>
            <w:r>
              <w:fldChar w:fldCharType="end"/>
            </w:r>
          </w:hyperlink>
        </w:p>
        <w:p w14:paraId="1241C313" w14:textId="77777777" w:rsidR="000B2D62" w:rsidRDefault="00D04C57">
          <w:pPr>
            <w:pStyle w:val="TOC3"/>
            <w:tabs>
              <w:tab w:val="right" w:leader="dot" w:pos="8306"/>
            </w:tabs>
          </w:pPr>
          <w:hyperlink w:anchor="_Toc17810" w:history="1">
            <w:r>
              <w:rPr>
                <w:rFonts w:hint="eastAsia"/>
              </w:rPr>
              <w:t>3.</w:t>
            </w:r>
            <w:r>
              <w:rPr>
                <w:rFonts w:hint="eastAsia"/>
              </w:rPr>
              <w:t>党建活动报销需要哪些材料</w:t>
            </w:r>
            <w:r>
              <w:tab/>
            </w:r>
            <w:r>
              <w:fldChar w:fldCharType="begin"/>
            </w:r>
            <w:r>
              <w:instrText xml:space="preserve"> PAGEREF _Toc17810 </w:instrText>
            </w:r>
            <w:r>
              <w:fldChar w:fldCharType="separate"/>
            </w:r>
            <w:r>
              <w:t>23</w:t>
            </w:r>
            <w:r>
              <w:fldChar w:fldCharType="end"/>
            </w:r>
          </w:hyperlink>
        </w:p>
        <w:p w14:paraId="7FE56BFE" w14:textId="77777777" w:rsidR="000B2D62" w:rsidRDefault="00D04C57">
          <w:pPr>
            <w:pStyle w:val="TOC2"/>
            <w:tabs>
              <w:tab w:val="right" w:leader="dot" w:pos="8306"/>
            </w:tabs>
          </w:pPr>
          <w:hyperlink w:anchor="_Toc16990" w:history="1">
            <w:r>
              <w:rPr>
                <w:rFonts w:hint="eastAsia"/>
              </w:rPr>
              <w:t>（十六）附件中的发票问题</w:t>
            </w:r>
            <w:r>
              <w:tab/>
            </w:r>
            <w:r>
              <w:fldChar w:fldCharType="begin"/>
            </w:r>
            <w:r>
              <w:instrText xml:space="preserve"> PAGEREF _Toc16990 </w:instrText>
            </w:r>
            <w:r>
              <w:fldChar w:fldCharType="separate"/>
            </w:r>
            <w:r>
              <w:t>24</w:t>
            </w:r>
            <w:r>
              <w:fldChar w:fldCharType="end"/>
            </w:r>
          </w:hyperlink>
        </w:p>
        <w:p w14:paraId="1F6CE30A" w14:textId="77777777" w:rsidR="000B2D62" w:rsidRDefault="00D04C57">
          <w:pPr>
            <w:pStyle w:val="TOC3"/>
            <w:tabs>
              <w:tab w:val="right" w:leader="dot" w:pos="8306"/>
            </w:tabs>
          </w:pPr>
          <w:hyperlink w:anchor="_Toc24898" w:history="1">
            <w:r>
              <w:rPr>
                <w:rFonts w:hint="eastAsia"/>
              </w:rPr>
              <w:t>1.</w:t>
            </w:r>
            <w:r>
              <w:rPr>
                <w:rFonts w:hint="eastAsia"/>
              </w:rPr>
              <w:t>连号发票可以报销吗</w:t>
            </w:r>
            <w:r>
              <w:tab/>
            </w:r>
            <w:r>
              <w:fldChar w:fldCharType="begin"/>
            </w:r>
            <w:r>
              <w:instrText xml:space="preserve"> PAGEREF _Toc24898 </w:instrText>
            </w:r>
            <w:r>
              <w:fldChar w:fldCharType="separate"/>
            </w:r>
            <w:r>
              <w:t>24</w:t>
            </w:r>
            <w:r>
              <w:fldChar w:fldCharType="end"/>
            </w:r>
          </w:hyperlink>
        </w:p>
        <w:p w14:paraId="2F4EC289" w14:textId="77777777" w:rsidR="000B2D62" w:rsidRDefault="00D04C57">
          <w:pPr>
            <w:pStyle w:val="TOC3"/>
            <w:tabs>
              <w:tab w:val="right" w:leader="dot" w:pos="8306"/>
            </w:tabs>
          </w:pPr>
          <w:hyperlink w:anchor="_Toc25777" w:history="1">
            <w:r>
              <w:rPr>
                <w:rFonts w:hint="eastAsia"/>
              </w:rPr>
              <w:t>2.</w:t>
            </w:r>
            <w:r>
              <w:rPr>
                <w:rFonts w:hint="eastAsia"/>
              </w:rPr>
              <w:t>发票报账期限为多久</w:t>
            </w:r>
            <w:r>
              <w:tab/>
            </w:r>
            <w:r>
              <w:fldChar w:fldCharType="begin"/>
            </w:r>
            <w:r>
              <w:instrText xml:space="preserve"> PAGEREF _Toc25777 </w:instrText>
            </w:r>
            <w:r>
              <w:fldChar w:fldCharType="separate"/>
            </w:r>
            <w:r>
              <w:t>24</w:t>
            </w:r>
            <w:r>
              <w:fldChar w:fldCharType="end"/>
            </w:r>
          </w:hyperlink>
        </w:p>
        <w:p w14:paraId="7B89DBAE" w14:textId="77777777" w:rsidR="000B2D62" w:rsidRDefault="00D04C57">
          <w:pPr>
            <w:pStyle w:val="TOC3"/>
            <w:tabs>
              <w:tab w:val="right" w:leader="dot" w:pos="8306"/>
            </w:tabs>
          </w:pPr>
          <w:hyperlink w:anchor="_Toc6725" w:history="1">
            <w:r>
              <w:rPr>
                <w:rFonts w:hint="eastAsia"/>
              </w:rPr>
              <w:t>3.</w:t>
            </w:r>
            <w:r>
              <w:t>开发票时需要哪些基本信息</w:t>
            </w:r>
            <w:r>
              <w:tab/>
            </w:r>
            <w:r>
              <w:fldChar w:fldCharType="begin"/>
            </w:r>
            <w:r>
              <w:instrText xml:space="preserve"> PAGEREF _Toc6725 </w:instrText>
            </w:r>
            <w:r>
              <w:fldChar w:fldCharType="separate"/>
            </w:r>
            <w:r>
              <w:t>24</w:t>
            </w:r>
            <w:r>
              <w:fldChar w:fldCharType="end"/>
            </w:r>
          </w:hyperlink>
        </w:p>
        <w:p w14:paraId="72BDA136" w14:textId="77777777" w:rsidR="000B2D62" w:rsidRDefault="00D04C57">
          <w:pPr>
            <w:pStyle w:val="TOC3"/>
            <w:tabs>
              <w:tab w:val="right" w:leader="dot" w:pos="8306"/>
            </w:tabs>
          </w:pPr>
          <w:hyperlink w:anchor="_Toc22869" w:history="1">
            <w:r>
              <w:rPr>
                <w:rFonts w:hint="eastAsia"/>
              </w:rPr>
              <w:t>4.</w:t>
            </w:r>
            <w:r>
              <w:rPr>
                <w:rFonts w:hint="eastAsia"/>
              </w:rPr>
              <w:t>发票不小心丢失了如</w:t>
            </w:r>
            <w:r>
              <w:rPr>
                <w:rFonts w:hint="eastAsia"/>
              </w:rPr>
              <w:t>何处理</w:t>
            </w:r>
            <w:r>
              <w:tab/>
            </w:r>
            <w:r>
              <w:fldChar w:fldCharType="begin"/>
            </w:r>
            <w:r>
              <w:instrText xml:space="preserve"> PAGEREF _Toc22869 </w:instrText>
            </w:r>
            <w:r>
              <w:fldChar w:fldCharType="separate"/>
            </w:r>
            <w:r>
              <w:t>25</w:t>
            </w:r>
            <w:r>
              <w:fldChar w:fldCharType="end"/>
            </w:r>
          </w:hyperlink>
        </w:p>
        <w:p w14:paraId="6FDE9052" w14:textId="77777777" w:rsidR="000B2D62" w:rsidRDefault="00D04C57">
          <w:pPr>
            <w:pStyle w:val="TOC3"/>
            <w:tabs>
              <w:tab w:val="right" w:leader="dot" w:pos="8306"/>
            </w:tabs>
          </w:pPr>
          <w:hyperlink w:anchor="_Toc24175" w:history="1">
            <w:r>
              <w:rPr>
                <w:rFonts w:hint="eastAsia"/>
              </w:rPr>
              <w:t>5.</w:t>
            </w:r>
            <w:r>
              <w:rPr>
                <w:rFonts w:hint="eastAsia"/>
              </w:rPr>
              <w:t>充值类发票可以报销吗</w:t>
            </w:r>
            <w:r>
              <w:tab/>
            </w:r>
            <w:r>
              <w:fldChar w:fldCharType="begin"/>
            </w:r>
            <w:r>
              <w:instrText xml:space="preserve"> PAGEREF _Toc24175 </w:instrText>
            </w:r>
            <w:r>
              <w:fldChar w:fldCharType="separate"/>
            </w:r>
            <w:r>
              <w:t>25</w:t>
            </w:r>
            <w:r>
              <w:fldChar w:fldCharType="end"/>
            </w:r>
          </w:hyperlink>
        </w:p>
        <w:p w14:paraId="485395CC" w14:textId="77777777" w:rsidR="000B2D62" w:rsidRDefault="00D04C57">
          <w:pPr>
            <w:pStyle w:val="TOC3"/>
            <w:tabs>
              <w:tab w:val="right" w:leader="dot" w:pos="8306"/>
            </w:tabs>
          </w:pPr>
          <w:hyperlink w:anchor="_Toc9009" w:history="1">
            <w:r>
              <w:rPr>
                <w:rFonts w:hint="eastAsia"/>
              </w:rPr>
              <w:t>6.</w:t>
            </w:r>
            <w:r>
              <w:t>发票上加盖的是单位公章能报销吗</w:t>
            </w:r>
            <w:r>
              <w:tab/>
            </w:r>
            <w:r>
              <w:fldChar w:fldCharType="begin"/>
            </w:r>
            <w:r>
              <w:instrText xml:space="preserve"> PAGEREF _Toc9009 </w:instrText>
            </w:r>
            <w:r>
              <w:fldChar w:fldCharType="separate"/>
            </w:r>
            <w:r>
              <w:t>25</w:t>
            </w:r>
            <w:r>
              <w:fldChar w:fldCharType="end"/>
            </w:r>
          </w:hyperlink>
        </w:p>
        <w:p w14:paraId="49A67E43" w14:textId="77777777" w:rsidR="000B2D62" w:rsidRDefault="00D04C57">
          <w:pPr>
            <w:pStyle w:val="TOC3"/>
            <w:tabs>
              <w:tab w:val="right" w:leader="dot" w:pos="8306"/>
            </w:tabs>
          </w:pPr>
          <w:hyperlink w:anchor="_Toc18407" w:history="1">
            <w:r>
              <w:rPr>
                <w:rFonts w:hint="eastAsia"/>
              </w:rPr>
              <w:t>7.</w:t>
            </w:r>
            <w:r>
              <w:t>电子发票</w:t>
            </w:r>
            <w:r>
              <w:rPr>
                <w:rFonts w:hint="eastAsia"/>
              </w:rPr>
              <w:t>可以</w:t>
            </w:r>
            <w:r>
              <w:t>报销吗</w:t>
            </w:r>
            <w:r>
              <w:tab/>
            </w:r>
            <w:r>
              <w:fldChar w:fldCharType="begin"/>
            </w:r>
            <w:r>
              <w:instrText xml:space="preserve"> PAGEREF _Toc18407 </w:instrText>
            </w:r>
            <w:r>
              <w:fldChar w:fldCharType="separate"/>
            </w:r>
            <w:r>
              <w:t>26</w:t>
            </w:r>
            <w:r>
              <w:fldChar w:fldCharType="end"/>
            </w:r>
          </w:hyperlink>
        </w:p>
        <w:p w14:paraId="1346B14D" w14:textId="77777777" w:rsidR="000B2D62" w:rsidRDefault="00D04C57">
          <w:pPr>
            <w:pStyle w:val="TOC3"/>
            <w:tabs>
              <w:tab w:val="right" w:leader="dot" w:pos="8306"/>
            </w:tabs>
          </w:pPr>
          <w:hyperlink w:anchor="_Toc29512" w:history="1">
            <w:r>
              <w:rPr>
                <w:rFonts w:hint="eastAsia"/>
              </w:rPr>
              <w:t>8.</w:t>
            </w:r>
            <w:r>
              <w:rPr>
                <w:rFonts w:hint="eastAsia"/>
              </w:rPr>
              <w:t>卷</w:t>
            </w:r>
            <w:r>
              <w:rPr>
                <w:rFonts w:hint="eastAsia"/>
              </w:rPr>
              <w:t>式发票上没税号可以报吗</w:t>
            </w:r>
            <w:r>
              <w:tab/>
            </w:r>
            <w:r>
              <w:fldChar w:fldCharType="begin"/>
            </w:r>
            <w:r>
              <w:instrText xml:space="preserve"> PAGEREF _Toc29512 </w:instrText>
            </w:r>
            <w:r>
              <w:fldChar w:fldCharType="separate"/>
            </w:r>
            <w:r>
              <w:t>26</w:t>
            </w:r>
            <w:r>
              <w:fldChar w:fldCharType="end"/>
            </w:r>
          </w:hyperlink>
        </w:p>
        <w:p w14:paraId="1A0C8C19" w14:textId="77777777" w:rsidR="000B2D62" w:rsidRDefault="00D04C57">
          <w:pPr>
            <w:pStyle w:val="TOC3"/>
            <w:tabs>
              <w:tab w:val="right" w:leader="dot" w:pos="8306"/>
            </w:tabs>
          </w:pPr>
          <w:hyperlink w:anchor="_Toc3405" w:history="1">
            <w:r>
              <w:rPr>
                <w:rFonts w:hint="eastAsia"/>
              </w:rPr>
              <w:t>9.</w:t>
            </w:r>
            <w:r>
              <w:rPr>
                <w:rFonts w:hint="eastAsia"/>
              </w:rPr>
              <w:t>开具发票未开具到明细可以报销吗</w:t>
            </w:r>
            <w:r>
              <w:tab/>
            </w:r>
            <w:r>
              <w:fldChar w:fldCharType="begin"/>
            </w:r>
            <w:r>
              <w:instrText xml:space="preserve"> PAGEREF _Toc3405 </w:instrText>
            </w:r>
            <w:r>
              <w:fldChar w:fldCharType="separate"/>
            </w:r>
            <w:r>
              <w:t>26</w:t>
            </w:r>
            <w:r>
              <w:fldChar w:fldCharType="end"/>
            </w:r>
          </w:hyperlink>
        </w:p>
        <w:p w14:paraId="6E676C9A" w14:textId="77777777" w:rsidR="000B2D62" w:rsidRDefault="00D04C57">
          <w:pPr>
            <w:pStyle w:val="TOC3"/>
            <w:tabs>
              <w:tab w:val="right" w:leader="dot" w:pos="8306"/>
            </w:tabs>
          </w:pPr>
          <w:hyperlink w:anchor="_Toc28851" w:history="1">
            <w:r>
              <w:rPr>
                <w:rFonts w:hint="eastAsia"/>
              </w:rPr>
              <w:t>10.</w:t>
            </w:r>
            <w:r>
              <w:rPr>
                <w:rFonts w:hint="eastAsia"/>
              </w:rPr>
              <w:t>网络购物报销时是否需要网购订单</w:t>
            </w:r>
            <w:r>
              <w:tab/>
            </w:r>
            <w:r>
              <w:fldChar w:fldCharType="begin"/>
            </w:r>
            <w:r>
              <w:instrText xml:space="preserve"> PAGEREF _Toc28851 </w:instrText>
            </w:r>
            <w:r>
              <w:fldChar w:fldCharType="separate"/>
            </w:r>
            <w:r>
              <w:t>26</w:t>
            </w:r>
            <w:r>
              <w:fldChar w:fldCharType="end"/>
            </w:r>
          </w:hyperlink>
        </w:p>
        <w:p w14:paraId="10BE41C4" w14:textId="77777777" w:rsidR="000B2D62" w:rsidRDefault="00D04C57">
          <w:pPr>
            <w:pStyle w:val="TOC3"/>
            <w:tabs>
              <w:tab w:val="right" w:leader="dot" w:pos="8306"/>
            </w:tabs>
          </w:pPr>
          <w:hyperlink w:anchor="_Toc24657" w:history="1">
            <w:r>
              <w:rPr>
                <w:rFonts w:hint="eastAsia"/>
              </w:rPr>
              <w:t>11.</w:t>
            </w:r>
            <w:r>
              <w:rPr>
                <w:rFonts w:hint="eastAsia"/>
              </w:rPr>
              <w:t>移动电话费发票抬头为个人姓名是否可以报销</w:t>
            </w:r>
            <w:r>
              <w:tab/>
            </w:r>
            <w:r>
              <w:fldChar w:fldCharType="begin"/>
            </w:r>
            <w:r>
              <w:instrText xml:space="preserve"> PAGEREF _Toc24657 </w:instrText>
            </w:r>
            <w:r>
              <w:fldChar w:fldCharType="separate"/>
            </w:r>
            <w:r>
              <w:t>26</w:t>
            </w:r>
            <w:r>
              <w:fldChar w:fldCharType="end"/>
            </w:r>
          </w:hyperlink>
        </w:p>
        <w:p w14:paraId="6DEDAC61" w14:textId="77777777" w:rsidR="000B2D62" w:rsidRDefault="00D04C57">
          <w:pPr>
            <w:pStyle w:val="TOC3"/>
            <w:tabs>
              <w:tab w:val="right" w:leader="dot" w:pos="8306"/>
            </w:tabs>
          </w:pPr>
          <w:hyperlink w:anchor="_Toc31099" w:history="1">
            <w:r>
              <w:rPr>
                <w:rFonts w:hint="eastAsia"/>
              </w:rPr>
              <w:t>12.</w:t>
            </w:r>
            <w:r>
              <w:rPr>
                <w:rFonts w:hint="eastAsia"/>
              </w:rPr>
              <w:t>网约车发票报销有什么规定</w:t>
            </w:r>
            <w:r>
              <w:tab/>
            </w:r>
            <w:r>
              <w:fldChar w:fldCharType="begin"/>
            </w:r>
            <w:r>
              <w:instrText xml:space="preserve"> PAGEREF _Toc31099 </w:instrText>
            </w:r>
            <w:r>
              <w:fldChar w:fldCharType="separate"/>
            </w:r>
            <w:r>
              <w:t>26</w:t>
            </w:r>
            <w:r>
              <w:fldChar w:fldCharType="end"/>
            </w:r>
          </w:hyperlink>
        </w:p>
        <w:p w14:paraId="51FAFD93" w14:textId="77777777" w:rsidR="000B2D62" w:rsidRDefault="00D04C57">
          <w:pPr>
            <w:pStyle w:val="TOC3"/>
            <w:tabs>
              <w:tab w:val="right" w:leader="dot" w:pos="8306"/>
            </w:tabs>
          </w:pPr>
          <w:hyperlink w:anchor="_Toc5536" w:history="1">
            <w:r>
              <w:rPr>
                <w:rFonts w:hint="eastAsia"/>
              </w:rPr>
              <w:t>13.</w:t>
            </w:r>
            <w:r>
              <w:rPr>
                <w:rFonts w:hint="eastAsia"/>
              </w:rPr>
              <w:t>定额发票可以报销吗</w:t>
            </w:r>
            <w:r>
              <w:tab/>
            </w:r>
            <w:r>
              <w:fldChar w:fldCharType="begin"/>
            </w:r>
            <w:r>
              <w:instrText xml:space="preserve"> PAGEREF _Toc5536 </w:instrText>
            </w:r>
            <w:r>
              <w:fldChar w:fldCharType="separate"/>
            </w:r>
            <w:r>
              <w:t>27</w:t>
            </w:r>
            <w:r>
              <w:fldChar w:fldCharType="end"/>
            </w:r>
          </w:hyperlink>
        </w:p>
        <w:p w14:paraId="24DEBF74" w14:textId="77777777" w:rsidR="000B2D62" w:rsidRDefault="00D04C57">
          <w:pPr>
            <w:pStyle w:val="TOC2"/>
            <w:tabs>
              <w:tab w:val="right" w:leader="dot" w:pos="8306"/>
            </w:tabs>
          </w:pPr>
          <w:hyperlink w:anchor="_Toc27447" w:history="1">
            <w:r>
              <w:rPr>
                <w:rFonts w:hint="eastAsia"/>
              </w:rPr>
              <w:t>（十七）附件中的合同问题</w:t>
            </w:r>
            <w:r>
              <w:tab/>
            </w:r>
            <w:r>
              <w:fldChar w:fldCharType="begin"/>
            </w:r>
            <w:r>
              <w:instrText xml:space="preserve"> PAGEREF _Toc27447 </w:instrText>
            </w:r>
            <w:r>
              <w:fldChar w:fldCharType="separate"/>
            </w:r>
            <w:r>
              <w:t>27</w:t>
            </w:r>
            <w:r>
              <w:fldChar w:fldCharType="end"/>
            </w:r>
          </w:hyperlink>
        </w:p>
        <w:p w14:paraId="106390D2" w14:textId="77777777" w:rsidR="000B2D62" w:rsidRDefault="00D04C57">
          <w:pPr>
            <w:pStyle w:val="TOC3"/>
            <w:tabs>
              <w:tab w:val="right" w:leader="dot" w:pos="8306"/>
            </w:tabs>
          </w:pPr>
          <w:hyperlink w:anchor="_Toc2449" w:history="1">
            <w:r>
              <w:rPr>
                <w:rFonts w:hint="eastAsia"/>
              </w:rPr>
              <w:t>1.</w:t>
            </w:r>
            <w:r>
              <w:rPr>
                <w:rFonts w:hint="eastAsia"/>
              </w:rPr>
              <w:t>网购时可以不签合同或不进行招标吗</w:t>
            </w:r>
            <w:r>
              <w:tab/>
            </w:r>
            <w:r>
              <w:fldChar w:fldCharType="begin"/>
            </w:r>
            <w:r>
              <w:instrText xml:space="preserve"> PAGEREF _Toc2449 </w:instrText>
            </w:r>
            <w:r>
              <w:fldChar w:fldCharType="separate"/>
            </w:r>
            <w:r>
              <w:t>27</w:t>
            </w:r>
            <w:r>
              <w:fldChar w:fldCharType="end"/>
            </w:r>
          </w:hyperlink>
        </w:p>
        <w:p w14:paraId="56B78D4C" w14:textId="77777777" w:rsidR="000B2D62" w:rsidRDefault="00D04C57">
          <w:pPr>
            <w:pStyle w:val="TOC3"/>
            <w:tabs>
              <w:tab w:val="right" w:leader="dot" w:pos="8306"/>
            </w:tabs>
          </w:pPr>
          <w:hyperlink w:anchor="_Toc14741" w:history="1">
            <w:r>
              <w:t xml:space="preserve">2. </w:t>
            </w:r>
            <w:r>
              <w:t>报销出版费是否要提供出版合同</w:t>
            </w:r>
            <w:r>
              <w:tab/>
            </w:r>
            <w:r>
              <w:fldChar w:fldCharType="begin"/>
            </w:r>
            <w:r>
              <w:instrText xml:space="preserve"> PAGEREF _Toc14741 </w:instrText>
            </w:r>
            <w:r>
              <w:fldChar w:fldCharType="separate"/>
            </w:r>
            <w:r>
              <w:t>27</w:t>
            </w:r>
            <w:r>
              <w:fldChar w:fldCharType="end"/>
            </w:r>
          </w:hyperlink>
        </w:p>
        <w:p w14:paraId="5AB4819D" w14:textId="77777777" w:rsidR="000B2D62" w:rsidRDefault="00D04C57">
          <w:pPr>
            <w:pStyle w:val="TOC2"/>
            <w:tabs>
              <w:tab w:val="right" w:leader="dot" w:pos="8306"/>
            </w:tabs>
          </w:pPr>
          <w:hyperlink w:anchor="_Toc3842" w:history="1">
            <w:r>
              <w:rPr>
                <w:rFonts w:hint="eastAsia"/>
              </w:rPr>
              <w:t>（十八）附件中的支付凭证问题</w:t>
            </w:r>
            <w:r>
              <w:tab/>
            </w:r>
            <w:r>
              <w:fldChar w:fldCharType="begin"/>
            </w:r>
            <w:r>
              <w:instrText xml:space="preserve"> PAGEREF _Toc3842 </w:instrText>
            </w:r>
            <w:r>
              <w:fldChar w:fldCharType="separate"/>
            </w:r>
            <w:r>
              <w:t>27</w:t>
            </w:r>
            <w:r>
              <w:fldChar w:fldCharType="end"/>
            </w:r>
          </w:hyperlink>
        </w:p>
        <w:p w14:paraId="59DD382E" w14:textId="77777777" w:rsidR="000B2D62" w:rsidRDefault="00D04C57">
          <w:pPr>
            <w:pStyle w:val="TOC3"/>
            <w:tabs>
              <w:tab w:val="right" w:leader="dot" w:pos="8306"/>
            </w:tabs>
          </w:pPr>
          <w:hyperlink w:anchor="_Toc2619" w:history="1">
            <w:r>
              <w:rPr>
                <w:rFonts w:hint="eastAsia"/>
              </w:rPr>
              <w:t>1.</w:t>
            </w:r>
            <w:r>
              <w:rPr>
                <w:rFonts w:hint="eastAsia"/>
              </w:rPr>
              <w:t>网上购物对支付方式有什么要求</w:t>
            </w:r>
            <w:r>
              <w:tab/>
            </w:r>
            <w:r>
              <w:fldChar w:fldCharType="begin"/>
            </w:r>
            <w:r>
              <w:instrText xml:space="preserve"> PAGEREF _Toc2619 </w:instrText>
            </w:r>
            <w:r>
              <w:fldChar w:fldCharType="separate"/>
            </w:r>
            <w:r>
              <w:t>27</w:t>
            </w:r>
            <w:r>
              <w:fldChar w:fldCharType="end"/>
            </w:r>
          </w:hyperlink>
        </w:p>
        <w:p w14:paraId="16C115E1" w14:textId="77777777" w:rsidR="000B2D62" w:rsidRDefault="00D04C57">
          <w:pPr>
            <w:pStyle w:val="TOC3"/>
            <w:tabs>
              <w:tab w:val="right" w:leader="dot" w:pos="8306"/>
            </w:tabs>
          </w:pPr>
          <w:hyperlink w:anchor="_Toc25149" w:history="1">
            <w:r>
              <w:rPr>
                <w:rFonts w:hint="eastAsia"/>
              </w:rPr>
              <w:t>2.</w:t>
            </w:r>
            <w:r>
              <w:rPr>
                <w:rFonts w:hint="eastAsia"/>
              </w:rPr>
              <w:t>什</w:t>
            </w:r>
            <w:r>
              <w:rPr>
                <w:rFonts w:hint="eastAsia"/>
              </w:rPr>
              <w:t>么情况下应使用公务卡结算</w:t>
            </w:r>
            <w:r>
              <w:tab/>
            </w:r>
            <w:r>
              <w:fldChar w:fldCharType="begin"/>
            </w:r>
            <w:r>
              <w:instrText xml:space="preserve"> PAGEREF _Toc25149 </w:instrText>
            </w:r>
            <w:r>
              <w:fldChar w:fldCharType="separate"/>
            </w:r>
            <w:r>
              <w:t>27</w:t>
            </w:r>
            <w:r>
              <w:fldChar w:fldCharType="end"/>
            </w:r>
          </w:hyperlink>
        </w:p>
        <w:p w14:paraId="08711210" w14:textId="77777777" w:rsidR="000B2D62" w:rsidRDefault="00D04C57">
          <w:pPr>
            <w:pStyle w:val="TOC3"/>
            <w:tabs>
              <w:tab w:val="right" w:leader="dot" w:pos="8306"/>
            </w:tabs>
          </w:pPr>
          <w:hyperlink w:anchor="_Toc2212" w:history="1">
            <w:r>
              <w:rPr>
                <w:rFonts w:hint="eastAsia"/>
              </w:rPr>
              <w:t>3.</w:t>
            </w:r>
            <w:r>
              <w:t>如已经刷了公务卡是否还需要</w:t>
            </w:r>
            <w:r>
              <w:rPr>
                <w:rFonts w:hint="eastAsia"/>
              </w:rPr>
              <w:t>附</w:t>
            </w:r>
            <w:r>
              <w:t>相关支付凭证</w:t>
            </w:r>
            <w:r>
              <w:tab/>
            </w:r>
            <w:r>
              <w:fldChar w:fldCharType="begin"/>
            </w:r>
            <w:r>
              <w:instrText xml:space="preserve"> PAGEREF _Toc2212 </w:instrText>
            </w:r>
            <w:r>
              <w:fldChar w:fldCharType="separate"/>
            </w:r>
            <w:r>
              <w:t>28</w:t>
            </w:r>
            <w:r>
              <w:fldChar w:fldCharType="end"/>
            </w:r>
          </w:hyperlink>
        </w:p>
        <w:p w14:paraId="74CEA190" w14:textId="77777777" w:rsidR="000B2D62" w:rsidRDefault="00D04C57">
          <w:pPr>
            <w:pStyle w:val="TOC3"/>
            <w:tabs>
              <w:tab w:val="right" w:leader="dot" w:pos="8306"/>
            </w:tabs>
          </w:pPr>
          <w:hyperlink w:anchor="_Toc10203" w:history="1">
            <w:r>
              <w:rPr>
                <w:rFonts w:hint="eastAsia"/>
              </w:rPr>
              <w:t>4.</w:t>
            </w:r>
            <w:r>
              <w:rPr>
                <w:rFonts w:hint="eastAsia"/>
              </w:rPr>
              <w:t>哪些情况下可以不刷公务卡</w:t>
            </w:r>
            <w:r>
              <w:tab/>
            </w:r>
            <w:r>
              <w:fldChar w:fldCharType="begin"/>
            </w:r>
            <w:r>
              <w:instrText xml:space="preserve"> PAGEREF _Toc10203 </w:instrText>
            </w:r>
            <w:r>
              <w:fldChar w:fldCharType="separate"/>
            </w:r>
            <w:r>
              <w:t>28</w:t>
            </w:r>
            <w:r>
              <w:fldChar w:fldCharType="end"/>
            </w:r>
          </w:hyperlink>
        </w:p>
        <w:p w14:paraId="36190288" w14:textId="77777777" w:rsidR="000B2D62" w:rsidRDefault="00D04C57">
          <w:pPr>
            <w:pStyle w:val="TOC2"/>
            <w:tabs>
              <w:tab w:val="right" w:leader="dot" w:pos="8306"/>
            </w:tabs>
          </w:pPr>
          <w:hyperlink w:anchor="_Toc31199" w:history="1">
            <w:r>
              <w:rPr>
                <w:rFonts w:hint="eastAsia"/>
              </w:rPr>
              <w:t>（十九）报销单签批问题</w:t>
            </w:r>
            <w:r>
              <w:tab/>
            </w:r>
            <w:r>
              <w:fldChar w:fldCharType="begin"/>
            </w:r>
            <w:r>
              <w:instrText xml:space="preserve"> PAGEREF _Toc31199 </w:instrText>
            </w:r>
            <w:r>
              <w:fldChar w:fldCharType="separate"/>
            </w:r>
            <w:r>
              <w:t>28</w:t>
            </w:r>
            <w:r>
              <w:fldChar w:fldCharType="end"/>
            </w:r>
          </w:hyperlink>
        </w:p>
        <w:p w14:paraId="7882E090" w14:textId="77777777" w:rsidR="000B2D62" w:rsidRDefault="00D04C57">
          <w:pPr>
            <w:pStyle w:val="TOC3"/>
            <w:tabs>
              <w:tab w:val="right" w:leader="dot" w:pos="8306"/>
            </w:tabs>
          </w:pPr>
          <w:hyperlink w:anchor="_Toc7" w:history="1">
            <w:r>
              <w:rPr>
                <w:rFonts w:hint="eastAsia"/>
              </w:rPr>
              <w:t>1.</w:t>
            </w:r>
            <w:r>
              <w:rPr>
                <w:rFonts w:hint="eastAsia"/>
              </w:rPr>
              <w:t>报销单签批能否用私章代替签字</w:t>
            </w:r>
            <w:r>
              <w:tab/>
            </w:r>
            <w:r>
              <w:fldChar w:fldCharType="begin"/>
            </w:r>
            <w:r>
              <w:instrText xml:space="preserve"> PAGEREF _Toc7 </w:instrText>
            </w:r>
            <w:r>
              <w:fldChar w:fldCharType="separate"/>
            </w:r>
            <w:r>
              <w:t>28</w:t>
            </w:r>
            <w:r>
              <w:fldChar w:fldCharType="end"/>
            </w:r>
          </w:hyperlink>
        </w:p>
        <w:p w14:paraId="4FEDE740" w14:textId="77777777" w:rsidR="000B2D62" w:rsidRDefault="00D04C57">
          <w:pPr>
            <w:pStyle w:val="TOC3"/>
            <w:tabs>
              <w:tab w:val="right" w:leader="dot" w:pos="8306"/>
            </w:tabs>
          </w:pPr>
          <w:hyperlink w:anchor="_Toc5986" w:history="1">
            <w:r>
              <w:rPr>
                <w:rFonts w:hint="eastAsia"/>
              </w:rPr>
              <w:t>2.</w:t>
            </w:r>
            <w:r>
              <w:rPr>
                <w:rFonts w:hint="eastAsia"/>
              </w:rPr>
              <w:t>自然科学类科研项目经费报销时如何审批</w:t>
            </w:r>
            <w:r>
              <w:tab/>
            </w:r>
            <w:r>
              <w:fldChar w:fldCharType="begin"/>
            </w:r>
            <w:r>
              <w:instrText xml:space="preserve"> PAGEREF _Toc5986 </w:instrText>
            </w:r>
            <w:r>
              <w:fldChar w:fldCharType="separate"/>
            </w:r>
            <w:r>
              <w:t>29</w:t>
            </w:r>
            <w:r>
              <w:fldChar w:fldCharType="end"/>
            </w:r>
          </w:hyperlink>
        </w:p>
        <w:p w14:paraId="74CD74AA" w14:textId="77777777" w:rsidR="000B2D62" w:rsidRDefault="00D04C57">
          <w:pPr>
            <w:pStyle w:val="TOC3"/>
            <w:tabs>
              <w:tab w:val="right" w:leader="dot" w:pos="8306"/>
            </w:tabs>
          </w:pPr>
          <w:hyperlink w:anchor="_Toc14477" w:history="1">
            <w:r>
              <w:rPr>
                <w:rFonts w:hint="eastAsia"/>
              </w:rPr>
              <w:t>3</w:t>
            </w:r>
            <w:r>
              <w:t>.</w:t>
            </w:r>
            <w:r>
              <w:t>自然科学类中央高校基本科研业务费经费报销时</w:t>
            </w:r>
            <w:r>
              <w:rPr>
                <w:rFonts w:hint="eastAsia"/>
              </w:rPr>
              <w:t>如何审批</w:t>
            </w:r>
            <w:r>
              <w:tab/>
            </w:r>
            <w:r>
              <w:fldChar w:fldCharType="begin"/>
            </w:r>
            <w:r>
              <w:instrText xml:space="preserve"> PAGEREF _Toc14477 </w:instrText>
            </w:r>
            <w:r>
              <w:fldChar w:fldCharType="separate"/>
            </w:r>
            <w:r>
              <w:t>29</w:t>
            </w:r>
            <w:r>
              <w:fldChar w:fldCharType="end"/>
            </w:r>
          </w:hyperlink>
        </w:p>
        <w:p w14:paraId="0901859D" w14:textId="77777777" w:rsidR="000B2D62" w:rsidRDefault="00D04C57">
          <w:pPr>
            <w:pStyle w:val="TOC3"/>
            <w:tabs>
              <w:tab w:val="right" w:leader="dot" w:pos="8306"/>
            </w:tabs>
          </w:pPr>
          <w:hyperlink w:anchor="_Toc12616" w:history="1">
            <w:r>
              <w:t>4.</w:t>
            </w:r>
            <w:r>
              <w:rPr>
                <w:rFonts w:hint="eastAsia"/>
              </w:rPr>
              <w:t>人文社科类科研项目经费报销时如何审批</w:t>
            </w:r>
            <w:r>
              <w:tab/>
            </w:r>
            <w:r>
              <w:fldChar w:fldCharType="begin"/>
            </w:r>
            <w:r>
              <w:instrText xml:space="preserve"> PAGEREF _</w:instrText>
            </w:r>
            <w:r>
              <w:instrText xml:space="preserve">Toc12616 </w:instrText>
            </w:r>
            <w:r>
              <w:fldChar w:fldCharType="separate"/>
            </w:r>
            <w:r>
              <w:t>29</w:t>
            </w:r>
            <w:r>
              <w:fldChar w:fldCharType="end"/>
            </w:r>
          </w:hyperlink>
        </w:p>
        <w:p w14:paraId="1A6F8239" w14:textId="77777777" w:rsidR="000B2D62" w:rsidRDefault="00D04C57">
          <w:pPr>
            <w:pStyle w:val="TOC3"/>
            <w:tabs>
              <w:tab w:val="right" w:leader="dot" w:pos="8306"/>
            </w:tabs>
          </w:pPr>
          <w:hyperlink w:anchor="_Toc15506" w:history="1">
            <w:r>
              <w:rPr>
                <w:rFonts w:hint="eastAsia"/>
              </w:rPr>
              <w:t>5</w:t>
            </w:r>
            <w:r>
              <w:t>.</w:t>
            </w:r>
            <w:r>
              <w:t>人文</w:t>
            </w:r>
            <w:r>
              <w:rPr>
                <w:rFonts w:hint="eastAsia"/>
              </w:rPr>
              <w:t>社科类基本科研业务费报销时如何审批</w:t>
            </w:r>
            <w:r>
              <w:tab/>
            </w:r>
            <w:r>
              <w:fldChar w:fldCharType="begin"/>
            </w:r>
            <w:r>
              <w:instrText xml:space="preserve"> PAGEREF _Toc15506 </w:instrText>
            </w:r>
            <w:r>
              <w:fldChar w:fldCharType="separate"/>
            </w:r>
            <w:r>
              <w:t>29</w:t>
            </w:r>
            <w:r>
              <w:fldChar w:fldCharType="end"/>
            </w:r>
          </w:hyperlink>
        </w:p>
        <w:p w14:paraId="42E3824C" w14:textId="77777777" w:rsidR="000B2D62" w:rsidRDefault="00D04C57">
          <w:pPr>
            <w:pStyle w:val="TOC3"/>
            <w:tabs>
              <w:tab w:val="right" w:leader="dot" w:pos="8306"/>
            </w:tabs>
          </w:pPr>
          <w:hyperlink w:anchor="_Toc23479" w:history="1">
            <w:r>
              <w:rPr>
                <w:rFonts w:hint="eastAsia"/>
              </w:rPr>
              <w:t>6</w:t>
            </w:r>
            <w:r>
              <w:t>.</w:t>
            </w:r>
            <w:r>
              <w:rPr>
                <w:rFonts w:hint="eastAsia"/>
              </w:rPr>
              <w:t>地调科研项目报销时如何审批</w:t>
            </w:r>
            <w:r>
              <w:tab/>
            </w:r>
            <w:r>
              <w:fldChar w:fldCharType="begin"/>
            </w:r>
            <w:r>
              <w:instrText xml:space="preserve"> PAGEREF _Toc23479 </w:instrText>
            </w:r>
            <w:r>
              <w:fldChar w:fldCharType="separate"/>
            </w:r>
            <w:r>
              <w:t>30</w:t>
            </w:r>
            <w:r>
              <w:fldChar w:fldCharType="end"/>
            </w:r>
          </w:hyperlink>
        </w:p>
        <w:p w14:paraId="2D0A834A" w14:textId="77777777" w:rsidR="000B2D62" w:rsidRDefault="00D04C57">
          <w:pPr>
            <w:pStyle w:val="TOC2"/>
            <w:tabs>
              <w:tab w:val="right" w:leader="dot" w:pos="8306"/>
            </w:tabs>
          </w:pPr>
          <w:hyperlink w:anchor="_Toc5871" w:history="1">
            <w:r>
              <w:rPr>
                <w:rFonts w:hint="eastAsia"/>
              </w:rPr>
              <w:t>（二十）转出科研项目外拨经费</w:t>
            </w:r>
            <w:r>
              <w:tab/>
            </w:r>
            <w:r>
              <w:fldChar w:fldCharType="begin"/>
            </w:r>
            <w:r>
              <w:instrText xml:space="preserve"> PAGEREF _Toc5871 </w:instrText>
            </w:r>
            <w:r>
              <w:fldChar w:fldCharType="separate"/>
            </w:r>
            <w:r>
              <w:t>30</w:t>
            </w:r>
            <w:r>
              <w:fldChar w:fldCharType="end"/>
            </w:r>
          </w:hyperlink>
        </w:p>
        <w:p w14:paraId="075B7405" w14:textId="77777777" w:rsidR="000B2D62" w:rsidRDefault="00D04C57">
          <w:pPr>
            <w:pStyle w:val="TOC3"/>
            <w:tabs>
              <w:tab w:val="right" w:leader="dot" w:pos="8306"/>
            </w:tabs>
          </w:pPr>
          <w:hyperlink w:anchor="_Toc18498" w:history="1">
            <w:r>
              <w:rPr>
                <w:rFonts w:hint="eastAsia"/>
              </w:rPr>
              <w:t>1</w:t>
            </w:r>
            <w:r>
              <w:t>.</w:t>
            </w:r>
            <w:r>
              <w:rPr>
                <w:rFonts w:hint="eastAsia"/>
              </w:rPr>
              <w:t>国家级课题外拨经费转出需要哪些材料</w:t>
            </w:r>
            <w:r>
              <w:tab/>
            </w:r>
            <w:r>
              <w:fldChar w:fldCharType="begin"/>
            </w:r>
            <w:r>
              <w:instrText xml:space="preserve"> PAGEREF _Toc18498 </w:instrText>
            </w:r>
            <w:r>
              <w:fldChar w:fldCharType="separate"/>
            </w:r>
            <w:r>
              <w:t>30</w:t>
            </w:r>
            <w:r>
              <w:fldChar w:fldCharType="end"/>
            </w:r>
          </w:hyperlink>
        </w:p>
        <w:p w14:paraId="5A7E97E4" w14:textId="77777777" w:rsidR="000B2D62" w:rsidRDefault="00D04C57">
          <w:pPr>
            <w:pStyle w:val="TOC1"/>
            <w:tabs>
              <w:tab w:val="right" w:leader="dot" w:pos="8306"/>
            </w:tabs>
          </w:pPr>
          <w:hyperlink w:anchor="_Toc17540" w:history="1">
            <w:r>
              <w:rPr>
                <w:rFonts w:hint="eastAsia"/>
              </w:rPr>
              <w:t>二、科研经费管理篇</w:t>
            </w:r>
            <w:r>
              <w:tab/>
            </w:r>
            <w:r>
              <w:fldChar w:fldCharType="begin"/>
            </w:r>
            <w:r>
              <w:instrText xml:space="preserve"> PAGEREF _Toc17540 </w:instrText>
            </w:r>
            <w:r>
              <w:fldChar w:fldCharType="separate"/>
            </w:r>
            <w:r>
              <w:t>31</w:t>
            </w:r>
            <w:r>
              <w:fldChar w:fldCharType="end"/>
            </w:r>
          </w:hyperlink>
        </w:p>
        <w:p w14:paraId="4595E8E2" w14:textId="77777777" w:rsidR="000B2D62" w:rsidRDefault="00D04C57">
          <w:pPr>
            <w:pStyle w:val="TOC2"/>
            <w:tabs>
              <w:tab w:val="right" w:leader="dot" w:pos="8306"/>
            </w:tabs>
          </w:pPr>
          <w:hyperlink w:anchor="_Toc13182" w:history="1">
            <w:r>
              <w:rPr>
                <w:rFonts w:hint="eastAsia"/>
              </w:rPr>
              <w:t>（一）发票开具</w:t>
            </w:r>
            <w:r>
              <w:tab/>
            </w:r>
            <w:r>
              <w:fldChar w:fldCharType="begin"/>
            </w:r>
            <w:r>
              <w:instrText xml:space="preserve"> PAGEREF _Toc13182 </w:instrText>
            </w:r>
            <w:r>
              <w:fldChar w:fldCharType="separate"/>
            </w:r>
            <w:r>
              <w:t>31</w:t>
            </w:r>
            <w:r>
              <w:fldChar w:fldCharType="end"/>
            </w:r>
          </w:hyperlink>
        </w:p>
        <w:p w14:paraId="231404E3" w14:textId="77777777" w:rsidR="000B2D62" w:rsidRDefault="00D04C57">
          <w:pPr>
            <w:pStyle w:val="TOC3"/>
            <w:tabs>
              <w:tab w:val="right" w:leader="dot" w:pos="8306"/>
            </w:tabs>
          </w:pPr>
          <w:hyperlink w:anchor="_Toc15869" w:history="1">
            <w:r>
              <w:rPr>
                <w:rFonts w:hint="eastAsia"/>
              </w:rPr>
              <w:t>1.</w:t>
            </w:r>
            <w:r>
              <w:rPr>
                <w:rFonts w:hint="eastAsia"/>
              </w:rPr>
              <w:t>对方单位款已到如何开科研发票</w:t>
            </w:r>
            <w:r>
              <w:tab/>
            </w:r>
            <w:r>
              <w:fldChar w:fldCharType="begin"/>
            </w:r>
            <w:r>
              <w:instrText xml:space="preserve"> PAGEREF _Toc15869 </w:instrText>
            </w:r>
            <w:r>
              <w:fldChar w:fldCharType="separate"/>
            </w:r>
            <w:r>
              <w:t>31</w:t>
            </w:r>
            <w:r>
              <w:fldChar w:fldCharType="end"/>
            </w:r>
          </w:hyperlink>
        </w:p>
        <w:p w14:paraId="520C49B0" w14:textId="77777777" w:rsidR="000B2D62" w:rsidRDefault="00D04C57">
          <w:pPr>
            <w:pStyle w:val="TOC3"/>
            <w:tabs>
              <w:tab w:val="right" w:leader="dot" w:pos="8306"/>
            </w:tabs>
          </w:pPr>
          <w:hyperlink w:anchor="_Toc20521" w:history="1">
            <w:r>
              <w:rPr>
                <w:rFonts w:hint="eastAsia"/>
              </w:rPr>
              <w:t>2.</w:t>
            </w:r>
            <w:r>
              <w:rPr>
                <w:rFonts w:hint="eastAsia"/>
              </w:rPr>
              <w:t>对方单位款未到如何开科研发票</w:t>
            </w:r>
            <w:r>
              <w:tab/>
            </w:r>
            <w:r>
              <w:fldChar w:fldCharType="begin"/>
            </w:r>
            <w:r>
              <w:instrText xml:space="preserve"> PAGEREF _Toc20521 </w:instrText>
            </w:r>
            <w:r>
              <w:fldChar w:fldCharType="separate"/>
            </w:r>
            <w:r>
              <w:t>31</w:t>
            </w:r>
            <w:r>
              <w:fldChar w:fldCharType="end"/>
            </w:r>
          </w:hyperlink>
        </w:p>
        <w:p w14:paraId="3C73BAE1" w14:textId="77777777" w:rsidR="000B2D62" w:rsidRDefault="00D04C57">
          <w:pPr>
            <w:pStyle w:val="TOC3"/>
            <w:tabs>
              <w:tab w:val="right" w:leader="dot" w:pos="8306"/>
            </w:tabs>
          </w:pPr>
          <w:hyperlink w:anchor="_Toc7389" w:history="1">
            <w:r>
              <w:rPr>
                <w:rFonts w:hint="eastAsia"/>
              </w:rPr>
              <w:t>3.</w:t>
            </w:r>
            <w:r>
              <w:rPr>
                <w:rFonts w:hint="eastAsia"/>
              </w:rPr>
              <w:t>合同还缺对方单位盖章可以先开科研发票吗</w:t>
            </w:r>
            <w:r>
              <w:tab/>
            </w:r>
            <w:r>
              <w:fldChar w:fldCharType="begin"/>
            </w:r>
            <w:r>
              <w:instrText xml:space="preserve"> PAGEREF _Toc7389 </w:instrText>
            </w:r>
            <w:r>
              <w:fldChar w:fldCharType="separate"/>
            </w:r>
            <w:r>
              <w:t>32</w:t>
            </w:r>
            <w:r>
              <w:fldChar w:fldCharType="end"/>
            </w:r>
          </w:hyperlink>
        </w:p>
        <w:p w14:paraId="3ED530B1" w14:textId="77777777" w:rsidR="000B2D62" w:rsidRDefault="00D04C57">
          <w:pPr>
            <w:pStyle w:val="TOC3"/>
            <w:tabs>
              <w:tab w:val="right" w:leader="dot" w:pos="8306"/>
            </w:tabs>
          </w:pPr>
          <w:hyperlink w:anchor="_Toc9356" w:history="1">
            <w:r>
              <w:rPr>
                <w:rFonts w:hint="eastAsia"/>
              </w:rPr>
              <w:t>4.</w:t>
            </w:r>
            <w:r>
              <w:rPr>
                <w:rFonts w:hint="eastAsia"/>
              </w:rPr>
              <w:t>科研增值税发票的税率是多少</w:t>
            </w:r>
            <w:r>
              <w:tab/>
            </w:r>
            <w:r>
              <w:fldChar w:fldCharType="begin"/>
            </w:r>
            <w:r>
              <w:instrText xml:space="preserve"> PAGEREF _Toc9356 </w:instrText>
            </w:r>
            <w:r>
              <w:fldChar w:fldCharType="separate"/>
            </w:r>
            <w:r>
              <w:t>32</w:t>
            </w:r>
            <w:r>
              <w:fldChar w:fldCharType="end"/>
            </w:r>
          </w:hyperlink>
        </w:p>
        <w:p w14:paraId="13B9BFCF" w14:textId="77777777" w:rsidR="000B2D62" w:rsidRDefault="00D04C57">
          <w:pPr>
            <w:pStyle w:val="TOC3"/>
            <w:tabs>
              <w:tab w:val="right" w:leader="dot" w:pos="8306"/>
            </w:tabs>
          </w:pPr>
          <w:hyperlink w:anchor="_Toc7630" w:history="1">
            <w:r>
              <w:rPr>
                <w:rFonts w:hint="eastAsia"/>
              </w:rPr>
              <w:t>5.</w:t>
            </w:r>
            <w:r>
              <w:rPr>
                <w:rFonts w:hint="eastAsia"/>
              </w:rPr>
              <w:t>科研增值税普通发票和专用发票在税率上有区别吗</w:t>
            </w:r>
            <w:r>
              <w:tab/>
            </w:r>
            <w:r>
              <w:fldChar w:fldCharType="begin"/>
            </w:r>
            <w:r>
              <w:instrText xml:space="preserve"> PAGEREF _Toc7630 </w:instrText>
            </w:r>
            <w:r>
              <w:fldChar w:fldCharType="separate"/>
            </w:r>
            <w:r>
              <w:t>32</w:t>
            </w:r>
            <w:r>
              <w:fldChar w:fldCharType="end"/>
            </w:r>
          </w:hyperlink>
        </w:p>
        <w:p w14:paraId="580022F1" w14:textId="77777777" w:rsidR="000B2D62" w:rsidRDefault="00D04C57">
          <w:pPr>
            <w:pStyle w:val="TOC3"/>
            <w:tabs>
              <w:tab w:val="right" w:leader="dot" w:pos="8306"/>
            </w:tabs>
          </w:pPr>
          <w:hyperlink w:anchor="_Toc13321" w:history="1">
            <w:r>
              <w:rPr>
                <w:rFonts w:hint="eastAsia"/>
              </w:rPr>
              <w:t>6.</w:t>
            </w:r>
            <w:r>
              <w:rPr>
                <w:rFonts w:hint="eastAsia"/>
              </w:rPr>
              <w:t>应开具科研增值税专用发票还是普通发票</w:t>
            </w:r>
            <w:r>
              <w:tab/>
            </w:r>
            <w:r>
              <w:fldChar w:fldCharType="begin"/>
            </w:r>
            <w:r>
              <w:instrText xml:space="preserve"> PAGEREF _Toc13321 </w:instrText>
            </w:r>
            <w:r>
              <w:fldChar w:fldCharType="separate"/>
            </w:r>
            <w:r>
              <w:t>32</w:t>
            </w:r>
            <w:r>
              <w:fldChar w:fldCharType="end"/>
            </w:r>
          </w:hyperlink>
        </w:p>
        <w:p w14:paraId="184960FA" w14:textId="77777777" w:rsidR="000B2D62" w:rsidRDefault="00D04C57">
          <w:pPr>
            <w:pStyle w:val="TOC3"/>
            <w:tabs>
              <w:tab w:val="right" w:leader="dot" w:pos="8306"/>
            </w:tabs>
          </w:pPr>
          <w:hyperlink w:anchor="_Toc4743" w:history="1">
            <w:r>
              <w:rPr>
                <w:rFonts w:hint="eastAsia"/>
              </w:rPr>
              <w:t>7.</w:t>
            </w:r>
            <w:r>
              <w:rPr>
                <w:rFonts w:hint="eastAsia"/>
              </w:rPr>
              <w:t>科研合同“四技”服务可以开具</w:t>
            </w:r>
            <w:r>
              <w:rPr>
                <w:rFonts w:hint="eastAsia"/>
              </w:rPr>
              <w:t>6%</w:t>
            </w:r>
            <w:r>
              <w:rPr>
                <w:rFonts w:hint="eastAsia"/>
              </w:rPr>
              <w:t>的发票吗</w:t>
            </w:r>
            <w:r>
              <w:tab/>
            </w:r>
            <w:r>
              <w:fldChar w:fldCharType="begin"/>
            </w:r>
            <w:r>
              <w:instrText xml:space="preserve"> PAGEREF _Toc4743 </w:instrText>
            </w:r>
            <w:r>
              <w:fldChar w:fldCharType="separate"/>
            </w:r>
            <w:r>
              <w:t>32</w:t>
            </w:r>
            <w:r>
              <w:fldChar w:fldCharType="end"/>
            </w:r>
          </w:hyperlink>
        </w:p>
        <w:p w14:paraId="521A2019" w14:textId="77777777" w:rsidR="000B2D62" w:rsidRDefault="00D04C57">
          <w:pPr>
            <w:pStyle w:val="TOC3"/>
            <w:tabs>
              <w:tab w:val="right" w:leader="dot" w:pos="8306"/>
            </w:tabs>
          </w:pPr>
          <w:hyperlink w:anchor="_Toc24046" w:history="1">
            <w:r>
              <w:rPr>
                <w:rFonts w:hint="eastAsia"/>
              </w:rPr>
              <w:t>8.</w:t>
            </w:r>
            <w:r>
              <w:rPr>
                <w:rFonts w:hint="eastAsia"/>
              </w:rPr>
              <w:t>发票退回需要什么手续</w:t>
            </w:r>
            <w:r>
              <w:tab/>
            </w:r>
            <w:r>
              <w:fldChar w:fldCharType="begin"/>
            </w:r>
            <w:r>
              <w:instrText xml:space="preserve"> PAGEREF _Toc24046 </w:instrText>
            </w:r>
            <w:r>
              <w:fldChar w:fldCharType="separate"/>
            </w:r>
            <w:r>
              <w:t>33</w:t>
            </w:r>
            <w:r>
              <w:fldChar w:fldCharType="end"/>
            </w:r>
          </w:hyperlink>
        </w:p>
        <w:p w14:paraId="4F4E51A6" w14:textId="77777777" w:rsidR="000B2D62" w:rsidRDefault="00D04C57">
          <w:pPr>
            <w:pStyle w:val="TOC2"/>
            <w:tabs>
              <w:tab w:val="right" w:leader="dot" w:pos="8306"/>
            </w:tabs>
          </w:pPr>
          <w:hyperlink w:anchor="_Toc10182" w:history="1">
            <w:r>
              <w:rPr>
                <w:rFonts w:hint="eastAsia"/>
              </w:rPr>
              <w:t>（二）经费上账</w:t>
            </w:r>
            <w:r>
              <w:tab/>
            </w:r>
            <w:r>
              <w:fldChar w:fldCharType="begin"/>
            </w:r>
            <w:r>
              <w:instrText xml:space="preserve"> PAGEREF _Toc10182 </w:instrText>
            </w:r>
            <w:r>
              <w:fldChar w:fldCharType="separate"/>
            </w:r>
            <w:r>
              <w:t>33</w:t>
            </w:r>
            <w:r>
              <w:fldChar w:fldCharType="end"/>
            </w:r>
          </w:hyperlink>
        </w:p>
        <w:p w14:paraId="0A9F1CBB" w14:textId="77777777" w:rsidR="000B2D62" w:rsidRDefault="00D04C57">
          <w:pPr>
            <w:pStyle w:val="TOC3"/>
            <w:tabs>
              <w:tab w:val="right" w:leader="dot" w:pos="8306"/>
            </w:tabs>
          </w:pPr>
          <w:hyperlink w:anchor="_Toc25604" w:history="1">
            <w:r>
              <w:rPr>
                <w:rFonts w:hint="eastAsia"/>
              </w:rPr>
              <w:t>1.</w:t>
            </w:r>
            <w:r>
              <w:rPr>
                <w:rFonts w:hint="eastAsia"/>
              </w:rPr>
              <w:t>科研上账流程是什么</w:t>
            </w:r>
            <w:r>
              <w:tab/>
            </w:r>
            <w:r>
              <w:fldChar w:fldCharType="begin"/>
            </w:r>
            <w:r>
              <w:instrText xml:space="preserve"> PAGEREF _Toc25604 </w:instrText>
            </w:r>
            <w:r>
              <w:fldChar w:fldCharType="separate"/>
            </w:r>
            <w:r>
              <w:t>33</w:t>
            </w:r>
            <w:r>
              <w:fldChar w:fldCharType="end"/>
            </w:r>
          </w:hyperlink>
        </w:p>
        <w:p w14:paraId="151DFA18" w14:textId="77777777" w:rsidR="000B2D62" w:rsidRDefault="00D04C57">
          <w:pPr>
            <w:pStyle w:val="TOC2"/>
            <w:tabs>
              <w:tab w:val="right" w:leader="dot" w:pos="8306"/>
            </w:tabs>
          </w:pPr>
          <w:hyperlink w:anchor="_Toc18477" w:history="1">
            <w:r>
              <w:rPr>
                <w:rFonts w:hint="eastAsia"/>
              </w:rPr>
              <w:t>（三）经费支出审核</w:t>
            </w:r>
            <w:r>
              <w:tab/>
            </w:r>
            <w:r>
              <w:fldChar w:fldCharType="begin"/>
            </w:r>
            <w:r>
              <w:instrText xml:space="preserve"> PAGEREF _Toc18477 </w:instrText>
            </w:r>
            <w:r>
              <w:fldChar w:fldCharType="separate"/>
            </w:r>
            <w:r>
              <w:t>34</w:t>
            </w:r>
            <w:r>
              <w:fldChar w:fldCharType="end"/>
            </w:r>
          </w:hyperlink>
        </w:p>
        <w:p w14:paraId="3A101B20" w14:textId="77777777" w:rsidR="000B2D62" w:rsidRDefault="00D04C57">
          <w:pPr>
            <w:pStyle w:val="TOC3"/>
            <w:tabs>
              <w:tab w:val="right" w:leader="dot" w:pos="8306"/>
            </w:tabs>
          </w:pPr>
          <w:hyperlink w:anchor="_Toc24179" w:history="1">
            <w:r>
              <w:t>1</w:t>
            </w:r>
            <w:r>
              <w:rPr>
                <w:rFonts w:hint="eastAsia"/>
              </w:rPr>
              <w:t>.</w:t>
            </w:r>
            <w:r>
              <w:rPr>
                <w:rFonts w:hint="eastAsia"/>
              </w:rPr>
              <w:t>科研项目财务预算如何审核</w:t>
            </w:r>
            <w:r>
              <w:tab/>
            </w:r>
            <w:r>
              <w:fldChar w:fldCharType="begin"/>
            </w:r>
            <w:r>
              <w:instrText xml:space="preserve"> PAGEREF _Toc24179 </w:instrText>
            </w:r>
            <w:r>
              <w:fldChar w:fldCharType="separate"/>
            </w:r>
            <w:r>
              <w:t>34</w:t>
            </w:r>
            <w:r>
              <w:fldChar w:fldCharType="end"/>
            </w:r>
          </w:hyperlink>
        </w:p>
        <w:p w14:paraId="16ED5B24" w14:textId="77777777" w:rsidR="000B2D62" w:rsidRDefault="00D04C57">
          <w:pPr>
            <w:pStyle w:val="TOC3"/>
            <w:tabs>
              <w:tab w:val="right" w:leader="dot" w:pos="8306"/>
            </w:tabs>
          </w:pPr>
          <w:hyperlink w:anchor="_Toc27404" w:history="1">
            <w:r>
              <w:t>2</w:t>
            </w:r>
            <w:r>
              <w:rPr>
                <w:rFonts w:hint="eastAsia"/>
              </w:rPr>
              <w:t>.</w:t>
            </w:r>
            <w:r>
              <w:rPr>
                <w:rFonts w:hint="eastAsia"/>
              </w:rPr>
              <w:t>科研项目财务决算如何审核</w:t>
            </w:r>
            <w:r>
              <w:tab/>
            </w:r>
            <w:r>
              <w:fldChar w:fldCharType="begin"/>
            </w:r>
            <w:r>
              <w:instrText xml:space="preserve"> PAGEREF _Toc27404 </w:instrText>
            </w:r>
            <w:r>
              <w:fldChar w:fldCharType="separate"/>
            </w:r>
            <w:r>
              <w:t>34</w:t>
            </w:r>
            <w:r>
              <w:fldChar w:fldCharType="end"/>
            </w:r>
          </w:hyperlink>
        </w:p>
        <w:p w14:paraId="2ACE369E" w14:textId="77777777" w:rsidR="000B2D62" w:rsidRDefault="00D04C57">
          <w:pPr>
            <w:pStyle w:val="TOC2"/>
            <w:tabs>
              <w:tab w:val="right" w:leader="dot" w:pos="8306"/>
            </w:tabs>
          </w:pPr>
          <w:hyperlink w:anchor="_Toc20468" w:history="1">
            <w:r>
              <w:rPr>
                <w:rFonts w:hint="eastAsia"/>
              </w:rPr>
              <w:t>（四）科研经费使用负面清单</w:t>
            </w:r>
            <w:r>
              <w:tab/>
            </w:r>
            <w:r>
              <w:fldChar w:fldCharType="begin"/>
            </w:r>
            <w:r>
              <w:instrText xml:space="preserve"> PAGEREF _Toc20468 </w:instrText>
            </w:r>
            <w:r>
              <w:fldChar w:fldCharType="separate"/>
            </w:r>
            <w:r>
              <w:t>34</w:t>
            </w:r>
            <w:r>
              <w:fldChar w:fldCharType="end"/>
            </w:r>
          </w:hyperlink>
        </w:p>
        <w:p w14:paraId="44120A43" w14:textId="77777777" w:rsidR="000B2D62" w:rsidRDefault="00D04C57">
          <w:pPr>
            <w:pStyle w:val="TOC1"/>
            <w:tabs>
              <w:tab w:val="right" w:leader="dot" w:pos="8306"/>
            </w:tabs>
          </w:pPr>
          <w:hyperlink w:anchor="_Toc22097" w:history="1">
            <w:r>
              <w:rPr>
                <w:rFonts w:hint="eastAsia"/>
              </w:rPr>
              <w:t>三</w:t>
            </w:r>
            <w:r>
              <w:t>、</w:t>
            </w:r>
            <w:r>
              <w:rPr>
                <w:rFonts w:hint="eastAsia"/>
              </w:rPr>
              <w:t>工薪和</w:t>
            </w:r>
            <w:r>
              <w:t>奖助金发放及学生</w:t>
            </w:r>
            <w:r>
              <w:rPr>
                <w:rFonts w:hint="eastAsia"/>
              </w:rPr>
              <w:t>缴费篇</w:t>
            </w:r>
            <w:r>
              <w:tab/>
            </w:r>
            <w:r>
              <w:fldChar w:fldCharType="begin"/>
            </w:r>
            <w:r>
              <w:instrText xml:space="preserve"> PAGEREF _Toc22097 </w:instrText>
            </w:r>
            <w:r>
              <w:fldChar w:fldCharType="separate"/>
            </w:r>
            <w:r>
              <w:t>36</w:t>
            </w:r>
            <w:r>
              <w:fldChar w:fldCharType="end"/>
            </w:r>
          </w:hyperlink>
        </w:p>
        <w:p w14:paraId="03209565" w14:textId="77777777" w:rsidR="000B2D62" w:rsidRDefault="00D04C57">
          <w:pPr>
            <w:pStyle w:val="TOC2"/>
            <w:tabs>
              <w:tab w:val="right" w:leader="dot" w:pos="8306"/>
            </w:tabs>
          </w:pPr>
          <w:hyperlink w:anchor="_Toc25707" w:history="1">
            <w:r>
              <w:rPr>
                <w:rFonts w:hint="eastAsia"/>
              </w:rPr>
              <w:t>（一</w:t>
            </w:r>
            <w:r>
              <w:t>）</w:t>
            </w:r>
            <w:r>
              <w:rPr>
                <w:rFonts w:hint="eastAsia"/>
              </w:rPr>
              <w:t>工资</w:t>
            </w:r>
            <w:r>
              <w:t>及公积金业务</w:t>
            </w:r>
            <w:r>
              <w:tab/>
            </w:r>
            <w:r>
              <w:fldChar w:fldCharType="begin"/>
            </w:r>
            <w:r>
              <w:instrText xml:space="preserve"> PAGEREF _Toc25707 </w:instrText>
            </w:r>
            <w:r>
              <w:fldChar w:fldCharType="separate"/>
            </w:r>
            <w:r>
              <w:t>36</w:t>
            </w:r>
            <w:r>
              <w:fldChar w:fldCharType="end"/>
            </w:r>
          </w:hyperlink>
        </w:p>
        <w:p w14:paraId="140FEA22" w14:textId="77777777" w:rsidR="000B2D62" w:rsidRDefault="00D04C57">
          <w:pPr>
            <w:pStyle w:val="TOC3"/>
            <w:tabs>
              <w:tab w:val="right" w:leader="dot" w:pos="8306"/>
            </w:tabs>
          </w:pPr>
          <w:hyperlink w:anchor="_Toc21822" w:history="1">
            <w:r>
              <w:t>1.</w:t>
            </w:r>
            <w:r>
              <w:rPr>
                <w:rFonts w:hint="eastAsia"/>
              </w:rPr>
              <w:t xml:space="preserve"> </w:t>
            </w:r>
            <w:r>
              <w:rPr>
                <w:rFonts w:hint="eastAsia"/>
              </w:rPr>
              <w:t>个税怎么越扣越多</w:t>
            </w:r>
            <w:r>
              <w:tab/>
            </w:r>
            <w:r>
              <w:fldChar w:fldCharType="begin"/>
            </w:r>
            <w:r>
              <w:instrText xml:space="preserve"> PAGEREF _Toc21822 </w:instrText>
            </w:r>
            <w:r>
              <w:fldChar w:fldCharType="separate"/>
            </w:r>
            <w:r>
              <w:t>36</w:t>
            </w:r>
            <w:r>
              <w:fldChar w:fldCharType="end"/>
            </w:r>
          </w:hyperlink>
        </w:p>
        <w:p w14:paraId="4195D4CC" w14:textId="77777777" w:rsidR="000B2D62" w:rsidRDefault="00D04C57">
          <w:pPr>
            <w:pStyle w:val="TOC3"/>
            <w:tabs>
              <w:tab w:val="right" w:leader="dot" w:pos="8306"/>
            </w:tabs>
          </w:pPr>
          <w:hyperlink w:anchor="_Toc30034" w:history="1">
            <w:r>
              <w:t>2.</w:t>
            </w:r>
            <w:r>
              <w:rPr>
                <w:rFonts w:hint="eastAsia"/>
              </w:rPr>
              <w:t xml:space="preserve"> </w:t>
            </w:r>
            <w:r>
              <w:rPr>
                <w:rFonts w:hint="eastAsia"/>
              </w:rPr>
              <w:t>专项附加扣除如何填报</w:t>
            </w:r>
            <w:r>
              <w:tab/>
            </w:r>
            <w:r>
              <w:fldChar w:fldCharType="begin"/>
            </w:r>
            <w:r>
              <w:instrText xml:space="preserve"> PAGEREF _Toc30034 </w:instrText>
            </w:r>
            <w:r>
              <w:fldChar w:fldCharType="separate"/>
            </w:r>
            <w:r>
              <w:t>36</w:t>
            </w:r>
            <w:r>
              <w:fldChar w:fldCharType="end"/>
            </w:r>
          </w:hyperlink>
        </w:p>
        <w:p w14:paraId="2C117AAA" w14:textId="77777777" w:rsidR="000B2D62" w:rsidRDefault="00D04C57">
          <w:pPr>
            <w:pStyle w:val="TOC3"/>
            <w:tabs>
              <w:tab w:val="right" w:leader="dot" w:pos="8306"/>
            </w:tabs>
          </w:pPr>
          <w:hyperlink w:anchor="_Toc12697" w:history="1">
            <w:r>
              <w:rPr>
                <w:rFonts w:hint="eastAsia"/>
              </w:rPr>
              <w:t>3.</w:t>
            </w:r>
            <w:r>
              <w:rPr>
                <w:rFonts w:hint="eastAsia"/>
              </w:rPr>
              <w:t>收入证明如何开具</w:t>
            </w:r>
            <w:r>
              <w:tab/>
            </w:r>
            <w:r>
              <w:fldChar w:fldCharType="begin"/>
            </w:r>
            <w:r>
              <w:instrText xml:space="preserve"> PAGEREF _Toc12697 </w:instrText>
            </w:r>
            <w:r>
              <w:fldChar w:fldCharType="separate"/>
            </w:r>
            <w:r>
              <w:t>36</w:t>
            </w:r>
            <w:r>
              <w:fldChar w:fldCharType="end"/>
            </w:r>
          </w:hyperlink>
        </w:p>
        <w:p w14:paraId="359B9C75" w14:textId="77777777" w:rsidR="000B2D62" w:rsidRDefault="00D04C57">
          <w:pPr>
            <w:pStyle w:val="TOC3"/>
            <w:tabs>
              <w:tab w:val="right" w:leader="dot" w:pos="8306"/>
            </w:tabs>
          </w:pPr>
          <w:hyperlink w:anchor="_Toc2733" w:history="1">
            <w:r>
              <w:t>4.</w:t>
            </w:r>
            <w:r>
              <w:rPr>
                <w:rFonts w:hint="eastAsia"/>
              </w:rPr>
              <w:t xml:space="preserve"> </w:t>
            </w:r>
            <w:r>
              <w:rPr>
                <w:rFonts w:hint="eastAsia"/>
              </w:rPr>
              <w:t>工资卡丢了怎么办</w:t>
            </w:r>
            <w:r>
              <w:tab/>
            </w:r>
            <w:r>
              <w:fldChar w:fldCharType="begin"/>
            </w:r>
            <w:r>
              <w:instrText xml:space="preserve"> PAGEREF _Toc2733 </w:instrText>
            </w:r>
            <w:r>
              <w:fldChar w:fldCharType="separate"/>
            </w:r>
            <w:r>
              <w:t>36</w:t>
            </w:r>
            <w:r>
              <w:fldChar w:fldCharType="end"/>
            </w:r>
          </w:hyperlink>
        </w:p>
        <w:p w14:paraId="2DCE0008" w14:textId="77777777" w:rsidR="000B2D62" w:rsidRDefault="00D04C57">
          <w:pPr>
            <w:pStyle w:val="TOC3"/>
            <w:tabs>
              <w:tab w:val="right" w:leader="dot" w:pos="8306"/>
            </w:tabs>
          </w:pPr>
          <w:hyperlink w:anchor="_Toc27492" w:history="1">
            <w:r>
              <w:rPr>
                <w:rFonts w:hint="eastAsia"/>
              </w:rPr>
              <w:t xml:space="preserve">5. </w:t>
            </w:r>
            <w:r>
              <w:rPr>
                <w:rFonts w:hint="eastAsia"/>
              </w:rPr>
              <w:t>公积金如何支取</w:t>
            </w:r>
            <w:r>
              <w:tab/>
            </w:r>
            <w:r>
              <w:fldChar w:fldCharType="begin"/>
            </w:r>
            <w:r>
              <w:instrText xml:space="preserve"> PAGEREF _Toc27492 </w:instrText>
            </w:r>
            <w:r>
              <w:fldChar w:fldCharType="separate"/>
            </w:r>
            <w:r>
              <w:t>37</w:t>
            </w:r>
            <w:r>
              <w:fldChar w:fldCharType="end"/>
            </w:r>
          </w:hyperlink>
        </w:p>
        <w:p w14:paraId="52E41057" w14:textId="77777777" w:rsidR="000B2D62" w:rsidRDefault="00D04C57">
          <w:pPr>
            <w:pStyle w:val="TOC2"/>
            <w:tabs>
              <w:tab w:val="right" w:leader="dot" w:pos="8306"/>
            </w:tabs>
          </w:pPr>
          <w:hyperlink w:anchor="_Toc1111" w:history="1">
            <w:r>
              <w:rPr>
                <w:rFonts w:hint="eastAsia"/>
              </w:rPr>
              <w:t>（二</w:t>
            </w:r>
            <w:r>
              <w:t>）</w:t>
            </w:r>
            <w:r>
              <w:rPr>
                <w:rFonts w:hint="eastAsia"/>
              </w:rPr>
              <w:t>学生缴费及</w:t>
            </w:r>
            <w:r>
              <w:t>奖助金发放</w:t>
            </w:r>
            <w:r>
              <w:tab/>
            </w:r>
            <w:r>
              <w:fldChar w:fldCharType="begin"/>
            </w:r>
            <w:r>
              <w:instrText xml:space="preserve"> PAGEREF _Toc1111 </w:instrText>
            </w:r>
            <w:r>
              <w:fldChar w:fldCharType="separate"/>
            </w:r>
            <w:r>
              <w:t>37</w:t>
            </w:r>
            <w:r>
              <w:fldChar w:fldCharType="end"/>
            </w:r>
          </w:hyperlink>
        </w:p>
        <w:p w14:paraId="1253C6DB" w14:textId="77777777" w:rsidR="000B2D62" w:rsidRDefault="00D04C57">
          <w:pPr>
            <w:pStyle w:val="TOC3"/>
            <w:tabs>
              <w:tab w:val="right" w:leader="dot" w:pos="8306"/>
            </w:tabs>
          </w:pPr>
          <w:hyperlink w:anchor="_Toc19306" w:history="1">
            <w:r>
              <w:rPr>
                <w:rFonts w:hint="eastAsia"/>
              </w:rPr>
              <w:t xml:space="preserve">1. </w:t>
            </w:r>
            <w:r>
              <w:rPr>
                <w:rFonts w:hint="eastAsia"/>
              </w:rPr>
              <w:t>不按时缴纳学费会有什么影响</w:t>
            </w:r>
            <w:r>
              <w:tab/>
            </w:r>
            <w:r>
              <w:fldChar w:fldCharType="begin"/>
            </w:r>
            <w:r>
              <w:instrText xml:space="preserve"> PAGEREF _Toc19306 </w:instrText>
            </w:r>
            <w:r>
              <w:fldChar w:fldCharType="separate"/>
            </w:r>
            <w:r>
              <w:t>37</w:t>
            </w:r>
            <w:r>
              <w:fldChar w:fldCharType="end"/>
            </w:r>
          </w:hyperlink>
        </w:p>
        <w:p w14:paraId="33006C97" w14:textId="77777777" w:rsidR="000B2D62" w:rsidRDefault="00D04C57">
          <w:pPr>
            <w:pStyle w:val="TOC3"/>
            <w:tabs>
              <w:tab w:val="right" w:leader="dot" w:pos="8306"/>
            </w:tabs>
          </w:pPr>
          <w:hyperlink w:anchor="_Toc14047" w:history="1">
            <w:r>
              <w:rPr>
                <w:rFonts w:hint="eastAsia"/>
              </w:rPr>
              <w:t>2.</w:t>
            </w:r>
            <w:r>
              <w:rPr>
                <w:rFonts w:hint="eastAsia"/>
              </w:rPr>
              <w:t>我的银行卡丢了如何更改新卡的信息</w:t>
            </w:r>
            <w:r>
              <w:tab/>
            </w:r>
            <w:r>
              <w:fldChar w:fldCharType="begin"/>
            </w:r>
            <w:r>
              <w:instrText xml:space="preserve"> PAGEREF _Toc14047 </w:instrText>
            </w:r>
            <w:r>
              <w:fldChar w:fldCharType="separate"/>
            </w:r>
            <w:r>
              <w:t>37</w:t>
            </w:r>
            <w:r>
              <w:fldChar w:fldCharType="end"/>
            </w:r>
          </w:hyperlink>
        </w:p>
        <w:p w14:paraId="3252BD11" w14:textId="77777777" w:rsidR="000B2D62" w:rsidRDefault="00D04C57">
          <w:pPr>
            <w:pStyle w:val="TOC3"/>
            <w:tabs>
              <w:tab w:val="right" w:leader="dot" w:pos="8306"/>
            </w:tabs>
          </w:pPr>
          <w:hyperlink w:anchor="_Toc3875" w:history="1">
            <w:r>
              <w:rPr>
                <w:rFonts w:hint="eastAsia"/>
              </w:rPr>
              <w:t>3</w:t>
            </w:r>
            <w:r>
              <w:t>.</w:t>
            </w:r>
            <w:r>
              <w:rPr>
                <w:rFonts w:hint="eastAsia"/>
              </w:rPr>
              <w:t xml:space="preserve"> </w:t>
            </w:r>
            <w:r>
              <w:rPr>
                <w:rFonts w:hint="eastAsia"/>
              </w:rPr>
              <w:t>为什么微信缴完费后还显示欠费</w:t>
            </w:r>
            <w:r>
              <w:tab/>
            </w:r>
            <w:r>
              <w:fldChar w:fldCharType="begin"/>
            </w:r>
            <w:r>
              <w:instrText xml:space="preserve"> PAGEREF _Toc3875 </w:instrText>
            </w:r>
            <w:r>
              <w:fldChar w:fldCharType="separate"/>
            </w:r>
            <w:r>
              <w:t>38</w:t>
            </w:r>
            <w:r>
              <w:fldChar w:fldCharType="end"/>
            </w:r>
          </w:hyperlink>
        </w:p>
        <w:p w14:paraId="2B2BF158" w14:textId="77777777" w:rsidR="000B2D62" w:rsidRDefault="00D04C57">
          <w:pPr>
            <w:pStyle w:val="TOC3"/>
            <w:tabs>
              <w:tab w:val="right" w:leader="dot" w:pos="8306"/>
            </w:tabs>
          </w:pPr>
          <w:hyperlink w:anchor="_Toc24672" w:history="1">
            <w:r>
              <w:rPr>
                <w:rFonts w:hint="eastAsia"/>
              </w:rPr>
              <w:t>4.</w:t>
            </w:r>
            <w:r>
              <w:rPr>
                <w:rFonts w:hint="eastAsia"/>
              </w:rPr>
              <w:t>为什么已经退宿了还显示欠住宿费</w:t>
            </w:r>
            <w:r>
              <w:tab/>
            </w:r>
            <w:r>
              <w:fldChar w:fldCharType="begin"/>
            </w:r>
            <w:r>
              <w:instrText xml:space="preserve"> PAGEREF _Toc24672 </w:instrText>
            </w:r>
            <w:r>
              <w:fldChar w:fldCharType="separate"/>
            </w:r>
            <w:r>
              <w:t>38</w:t>
            </w:r>
            <w:r>
              <w:fldChar w:fldCharType="end"/>
            </w:r>
          </w:hyperlink>
        </w:p>
        <w:p w14:paraId="4FD69156" w14:textId="77777777" w:rsidR="000B2D62" w:rsidRDefault="00D04C57">
          <w:pPr>
            <w:pStyle w:val="TOC3"/>
            <w:tabs>
              <w:tab w:val="right" w:leader="dot" w:pos="8306"/>
            </w:tabs>
          </w:pPr>
          <w:hyperlink w:anchor="_Toc8376" w:history="1">
            <w:r>
              <w:rPr>
                <w:rFonts w:hint="eastAsia"/>
              </w:rPr>
              <w:t xml:space="preserve">5. </w:t>
            </w:r>
            <w:r>
              <w:rPr>
                <w:rFonts w:hint="eastAsia"/>
              </w:rPr>
              <w:t>如何缴纳和查询学杂费</w:t>
            </w:r>
            <w:r>
              <w:tab/>
            </w:r>
            <w:r>
              <w:fldChar w:fldCharType="begin"/>
            </w:r>
            <w:r>
              <w:instrText xml:space="preserve"> PAGEREF _</w:instrText>
            </w:r>
            <w:r>
              <w:instrText xml:space="preserve">Toc8376 </w:instrText>
            </w:r>
            <w:r>
              <w:fldChar w:fldCharType="separate"/>
            </w:r>
            <w:r>
              <w:t>38</w:t>
            </w:r>
            <w:r>
              <w:fldChar w:fldCharType="end"/>
            </w:r>
          </w:hyperlink>
        </w:p>
        <w:p w14:paraId="75927E4F" w14:textId="77777777" w:rsidR="000B2D62" w:rsidRDefault="00D04C57">
          <w:pPr>
            <w:pStyle w:val="TOC3"/>
            <w:tabs>
              <w:tab w:val="right" w:leader="dot" w:pos="8306"/>
            </w:tabs>
          </w:pPr>
          <w:hyperlink w:anchor="_Toc15601" w:history="1">
            <w:r>
              <w:rPr>
                <w:rFonts w:hint="eastAsia"/>
              </w:rPr>
              <w:t>6.</w:t>
            </w:r>
            <w:r>
              <w:rPr>
                <w:rFonts w:hint="eastAsia"/>
              </w:rPr>
              <w:t>贷款学生是否需要缴清学杂费</w:t>
            </w:r>
            <w:r>
              <w:tab/>
            </w:r>
            <w:r>
              <w:fldChar w:fldCharType="begin"/>
            </w:r>
            <w:r>
              <w:instrText xml:space="preserve"> PAGEREF _Toc15601 </w:instrText>
            </w:r>
            <w:r>
              <w:fldChar w:fldCharType="separate"/>
            </w:r>
            <w:r>
              <w:t>38</w:t>
            </w:r>
            <w:r>
              <w:fldChar w:fldCharType="end"/>
            </w:r>
          </w:hyperlink>
        </w:p>
        <w:p w14:paraId="10049663" w14:textId="77777777" w:rsidR="000B2D62" w:rsidRDefault="00D04C57">
          <w:pPr>
            <w:pStyle w:val="TOC3"/>
            <w:tabs>
              <w:tab w:val="right" w:leader="dot" w:pos="8306"/>
            </w:tabs>
          </w:pPr>
          <w:hyperlink w:anchor="_Toc9268" w:history="1">
            <w:r>
              <w:rPr>
                <w:rFonts w:hint="eastAsia"/>
              </w:rPr>
              <w:t>7.</w:t>
            </w:r>
            <w:r>
              <w:rPr>
                <w:rFonts w:hint="eastAsia"/>
              </w:rPr>
              <w:t>学生奖助勤每月什么时候发放</w:t>
            </w:r>
            <w:r>
              <w:tab/>
            </w:r>
            <w:r>
              <w:fldChar w:fldCharType="begin"/>
            </w:r>
            <w:r>
              <w:instrText xml:space="preserve"> PAGEREF _Toc9268 </w:instrText>
            </w:r>
            <w:r>
              <w:fldChar w:fldCharType="separate"/>
            </w:r>
            <w:r>
              <w:t>39</w:t>
            </w:r>
            <w:r>
              <w:fldChar w:fldCharType="end"/>
            </w:r>
          </w:hyperlink>
        </w:p>
        <w:p w14:paraId="1B0A06D8" w14:textId="77777777" w:rsidR="000B2D62" w:rsidRDefault="00D04C57">
          <w:pPr>
            <w:pStyle w:val="TOC3"/>
            <w:tabs>
              <w:tab w:val="right" w:leader="dot" w:pos="8306"/>
            </w:tabs>
          </w:pPr>
          <w:hyperlink w:anchor="_Toc32663" w:history="1">
            <w:r>
              <w:rPr>
                <w:rFonts w:hint="eastAsia"/>
              </w:rPr>
              <w:t>8.</w:t>
            </w:r>
            <w:r>
              <w:rPr>
                <w:rFonts w:hint="eastAsia"/>
              </w:rPr>
              <w:t>如何开具学费电子票据</w:t>
            </w:r>
            <w:r>
              <w:tab/>
            </w:r>
            <w:r>
              <w:fldChar w:fldCharType="begin"/>
            </w:r>
            <w:r>
              <w:instrText xml:space="preserve"> PAGEREF _Toc32663 </w:instrText>
            </w:r>
            <w:r>
              <w:fldChar w:fldCharType="separate"/>
            </w:r>
            <w:r>
              <w:t>39</w:t>
            </w:r>
            <w:r>
              <w:fldChar w:fldCharType="end"/>
            </w:r>
          </w:hyperlink>
        </w:p>
        <w:p w14:paraId="6AB54CC1" w14:textId="77777777" w:rsidR="000B2D62" w:rsidRDefault="00D04C57">
          <w:pPr>
            <w:pStyle w:val="TOC1"/>
            <w:tabs>
              <w:tab w:val="right" w:leader="dot" w:pos="8306"/>
            </w:tabs>
          </w:pPr>
          <w:hyperlink w:anchor="_Toc11037" w:history="1">
            <w:r>
              <w:rPr>
                <w:rFonts w:hint="eastAsia"/>
              </w:rPr>
              <w:t>四</w:t>
            </w:r>
            <w:r>
              <w:t>、银行业务</w:t>
            </w:r>
            <w:r>
              <w:rPr>
                <w:rFonts w:hint="eastAsia"/>
              </w:rPr>
              <w:t>篇</w:t>
            </w:r>
            <w:r>
              <w:tab/>
            </w:r>
            <w:r>
              <w:fldChar w:fldCharType="begin"/>
            </w:r>
            <w:r>
              <w:instrText xml:space="preserve"> PAGEREF _Toc11037 </w:instrText>
            </w:r>
            <w:r>
              <w:fldChar w:fldCharType="separate"/>
            </w:r>
            <w:r>
              <w:t>40</w:t>
            </w:r>
            <w:r>
              <w:fldChar w:fldCharType="end"/>
            </w:r>
          </w:hyperlink>
        </w:p>
        <w:p w14:paraId="484E8279" w14:textId="77777777" w:rsidR="000B2D62" w:rsidRDefault="00D04C57">
          <w:pPr>
            <w:pStyle w:val="TOC2"/>
            <w:tabs>
              <w:tab w:val="right" w:leader="dot" w:pos="8306"/>
            </w:tabs>
          </w:pPr>
          <w:hyperlink w:anchor="_Toc23531" w:history="1">
            <w:r>
              <w:rPr>
                <w:rFonts w:hint="eastAsia"/>
              </w:rPr>
              <w:t>（一</w:t>
            </w:r>
            <w:r>
              <w:t>）</w:t>
            </w:r>
            <w:r>
              <w:rPr>
                <w:rFonts w:hint="eastAsia"/>
              </w:rPr>
              <w:t>公务卡</w:t>
            </w:r>
            <w:r>
              <w:tab/>
            </w:r>
            <w:r>
              <w:fldChar w:fldCharType="begin"/>
            </w:r>
            <w:r>
              <w:instrText xml:space="preserve"> PAGEREF _Toc23531 </w:instrText>
            </w:r>
            <w:r>
              <w:fldChar w:fldCharType="separate"/>
            </w:r>
            <w:r>
              <w:t>40</w:t>
            </w:r>
            <w:r>
              <w:fldChar w:fldCharType="end"/>
            </w:r>
          </w:hyperlink>
        </w:p>
        <w:p w14:paraId="06F02730" w14:textId="77777777" w:rsidR="000B2D62" w:rsidRDefault="00D04C57">
          <w:pPr>
            <w:pStyle w:val="TOC3"/>
            <w:tabs>
              <w:tab w:val="right" w:leader="dot" w:pos="8306"/>
            </w:tabs>
          </w:pPr>
          <w:hyperlink w:anchor="_Toc10772" w:history="1">
            <w:r>
              <w:rPr>
                <w:rFonts w:hint="eastAsia"/>
              </w:rPr>
              <w:t xml:space="preserve">1. </w:t>
            </w:r>
            <w:r>
              <w:rPr>
                <w:rFonts w:hint="eastAsia"/>
              </w:rPr>
              <w:t>公务卡办理使用及报销流程</w:t>
            </w:r>
            <w:r>
              <w:tab/>
            </w:r>
            <w:r>
              <w:fldChar w:fldCharType="begin"/>
            </w:r>
            <w:r>
              <w:instrText xml:space="preserve"> PAGEREF _Toc10772 </w:instrText>
            </w:r>
            <w:r>
              <w:fldChar w:fldCharType="separate"/>
            </w:r>
            <w:r>
              <w:t>40</w:t>
            </w:r>
            <w:r>
              <w:fldChar w:fldCharType="end"/>
            </w:r>
          </w:hyperlink>
        </w:p>
        <w:p w14:paraId="461C1E00" w14:textId="77777777" w:rsidR="000B2D62" w:rsidRDefault="00D04C57">
          <w:pPr>
            <w:pStyle w:val="TOC2"/>
            <w:tabs>
              <w:tab w:val="right" w:leader="dot" w:pos="8306"/>
            </w:tabs>
          </w:pPr>
          <w:hyperlink w:anchor="_Toc28112" w:history="1">
            <w:r>
              <w:rPr>
                <w:rFonts w:hint="eastAsia"/>
              </w:rPr>
              <w:t>（二</w:t>
            </w:r>
            <w:r>
              <w:t>）</w:t>
            </w:r>
            <w:r>
              <w:rPr>
                <w:rFonts w:hint="eastAsia"/>
              </w:rPr>
              <w:t>资信</w:t>
            </w:r>
            <w:r>
              <w:t>证明</w:t>
            </w:r>
            <w:r>
              <w:tab/>
            </w:r>
            <w:r>
              <w:fldChar w:fldCharType="begin"/>
            </w:r>
            <w:r>
              <w:instrText xml:space="preserve"> PAGEREF _Toc28112 </w:instrText>
            </w:r>
            <w:r>
              <w:fldChar w:fldCharType="separate"/>
            </w:r>
            <w:r>
              <w:t>42</w:t>
            </w:r>
            <w:r>
              <w:fldChar w:fldCharType="end"/>
            </w:r>
          </w:hyperlink>
        </w:p>
        <w:p w14:paraId="3FB7BD5E" w14:textId="77777777" w:rsidR="000B2D62" w:rsidRDefault="00D04C57">
          <w:pPr>
            <w:pStyle w:val="TOC3"/>
            <w:tabs>
              <w:tab w:val="right" w:leader="dot" w:pos="8306"/>
            </w:tabs>
          </w:pPr>
          <w:hyperlink w:anchor="_Toc26664" w:history="1">
            <w:r>
              <w:rPr>
                <w:rFonts w:hint="eastAsia"/>
              </w:rPr>
              <w:t xml:space="preserve">1. </w:t>
            </w:r>
            <w:r>
              <w:rPr>
                <w:rFonts w:hint="eastAsia"/>
              </w:rPr>
              <w:t>开立资信证明业务流程</w:t>
            </w:r>
            <w:r>
              <w:tab/>
            </w:r>
            <w:r>
              <w:fldChar w:fldCharType="begin"/>
            </w:r>
            <w:r>
              <w:instrText xml:space="preserve"> PA</w:instrText>
            </w:r>
            <w:r>
              <w:instrText xml:space="preserve">GEREF _Toc26664 </w:instrText>
            </w:r>
            <w:r>
              <w:fldChar w:fldCharType="separate"/>
            </w:r>
            <w:r>
              <w:t>42</w:t>
            </w:r>
            <w:r>
              <w:fldChar w:fldCharType="end"/>
            </w:r>
          </w:hyperlink>
        </w:p>
        <w:p w14:paraId="06E8910D" w14:textId="77777777" w:rsidR="000B2D62" w:rsidRDefault="00D04C57">
          <w:pPr>
            <w:pStyle w:val="TOC2"/>
            <w:tabs>
              <w:tab w:val="right" w:leader="dot" w:pos="8306"/>
            </w:tabs>
          </w:pPr>
          <w:hyperlink w:anchor="_Toc30697" w:history="1">
            <w:r>
              <w:rPr>
                <w:rFonts w:hint="eastAsia"/>
              </w:rPr>
              <w:t>（三</w:t>
            </w:r>
            <w:r>
              <w:t>）</w:t>
            </w:r>
            <w:r>
              <w:rPr>
                <w:rFonts w:hint="eastAsia"/>
              </w:rPr>
              <w:t>保函</w:t>
            </w:r>
            <w:r>
              <w:t>及信用证</w:t>
            </w:r>
            <w:r>
              <w:tab/>
            </w:r>
            <w:r>
              <w:fldChar w:fldCharType="begin"/>
            </w:r>
            <w:r>
              <w:instrText xml:space="preserve"> PAGEREF _Toc30697 </w:instrText>
            </w:r>
            <w:r>
              <w:fldChar w:fldCharType="separate"/>
            </w:r>
            <w:r>
              <w:t>43</w:t>
            </w:r>
            <w:r>
              <w:fldChar w:fldCharType="end"/>
            </w:r>
          </w:hyperlink>
        </w:p>
        <w:p w14:paraId="2311414B" w14:textId="77777777" w:rsidR="000B2D62" w:rsidRDefault="00D04C57">
          <w:pPr>
            <w:pStyle w:val="TOC3"/>
            <w:tabs>
              <w:tab w:val="right" w:leader="dot" w:pos="8306"/>
            </w:tabs>
          </w:pPr>
          <w:hyperlink w:anchor="_Toc7676" w:history="1">
            <w:r>
              <w:rPr>
                <w:rFonts w:hint="eastAsia"/>
              </w:rPr>
              <w:t xml:space="preserve">1. </w:t>
            </w:r>
            <w:r>
              <w:rPr>
                <w:rFonts w:hint="eastAsia"/>
              </w:rPr>
              <w:t>开立保函</w:t>
            </w:r>
            <w:r>
              <w:rPr>
                <w:rFonts w:hint="eastAsia"/>
              </w:rPr>
              <w:t>/</w:t>
            </w:r>
            <w:r>
              <w:rPr>
                <w:rFonts w:hint="eastAsia"/>
              </w:rPr>
              <w:t>备用信用证申请业务流程</w:t>
            </w:r>
            <w:r>
              <w:tab/>
            </w:r>
            <w:r>
              <w:fldChar w:fldCharType="begin"/>
            </w:r>
            <w:r>
              <w:instrText xml:space="preserve"> PAGEREF _Toc7676 </w:instrText>
            </w:r>
            <w:r>
              <w:fldChar w:fldCharType="separate"/>
            </w:r>
            <w:r>
              <w:t>43</w:t>
            </w:r>
            <w:r>
              <w:fldChar w:fldCharType="end"/>
            </w:r>
          </w:hyperlink>
        </w:p>
        <w:p w14:paraId="68029C1B" w14:textId="77777777" w:rsidR="000B2D62" w:rsidRDefault="00D04C57">
          <w:pPr>
            <w:pStyle w:val="TOC1"/>
            <w:tabs>
              <w:tab w:val="right" w:leader="dot" w:pos="8306"/>
            </w:tabs>
          </w:pPr>
          <w:hyperlink w:anchor="_Toc30385" w:history="1">
            <w:r>
              <w:rPr>
                <w:rFonts w:hint="eastAsia"/>
              </w:rPr>
              <w:t>五</w:t>
            </w:r>
            <w:r>
              <w:t>、</w:t>
            </w:r>
            <w:r>
              <w:rPr>
                <w:rFonts w:hint="eastAsia"/>
              </w:rPr>
              <w:t>合同管理系统篇</w:t>
            </w:r>
            <w:r>
              <w:tab/>
            </w:r>
            <w:r>
              <w:fldChar w:fldCharType="begin"/>
            </w:r>
            <w:r>
              <w:instrText xml:space="preserve"> PAGEREF _Toc30385 </w:instrText>
            </w:r>
            <w:r>
              <w:fldChar w:fldCharType="separate"/>
            </w:r>
            <w:r>
              <w:t>44</w:t>
            </w:r>
            <w:r>
              <w:fldChar w:fldCharType="end"/>
            </w:r>
          </w:hyperlink>
        </w:p>
        <w:p w14:paraId="472BAB0C" w14:textId="77777777" w:rsidR="000B2D62" w:rsidRDefault="00D04C57">
          <w:pPr>
            <w:pStyle w:val="TOC2"/>
            <w:tabs>
              <w:tab w:val="right" w:leader="dot" w:pos="8306"/>
            </w:tabs>
          </w:pPr>
          <w:hyperlink w:anchor="_Toc27383" w:history="1">
            <w:r>
              <w:rPr>
                <w:rFonts w:hint="eastAsia"/>
              </w:rPr>
              <w:t>（一</w:t>
            </w:r>
            <w:r>
              <w:t>）</w:t>
            </w:r>
            <w:r>
              <w:rPr>
                <w:rFonts w:hint="eastAsia"/>
              </w:rPr>
              <w:t>签订非科研合同</w:t>
            </w:r>
            <w:r>
              <w:tab/>
            </w:r>
            <w:r>
              <w:fldChar w:fldCharType="begin"/>
            </w:r>
            <w:r>
              <w:instrText xml:space="preserve"> P</w:instrText>
            </w:r>
            <w:r>
              <w:instrText xml:space="preserve">AGEREF _Toc27383 </w:instrText>
            </w:r>
            <w:r>
              <w:fldChar w:fldCharType="separate"/>
            </w:r>
            <w:r>
              <w:t>44</w:t>
            </w:r>
            <w:r>
              <w:fldChar w:fldCharType="end"/>
            </w:r>
          </w:hyperlink>
        </w:p>
        <w:p w14:paraId="714DD322" w14:textId="77777777" w:rsidR="000B2D62" w:rsidRDefault="00D04C57">
          <w:pPr>
            <w:pStyle w:val="TOC3"/>
            <w:tabs>
              <w:tab w:val="right" w:leader="dot" w:pos="8306"/>
            </w:tabs>
          </w:pPr>
          <w:hyperlink w:anchor="_Toc13667" w:history="1">
            <w:r>
              <w:rPr>
                <w:rFonts w:hint="eastAsia"/>
              </w:rPr>
              <w:t xml:space="preserve">1. </w:t>
            </w:r>
            <w:r>
              <w:rPr>
                <w:rFonts w:hint="eastAsia"/>
              </w:rPr>
              <w:t>如何通过合同管理系统签订合同</w:t>
            </w:r>
            <w:r>
              <w:tab/>
            </w:r>
            <w:r>
              <w:fldChar w:fldCharType="begin"/>
            </w:r>
            <w:r>
              <w:instrText xml:space="preserve"> PAGEREF _Toc13667 </w:instrText>
            </w:r>
            <w:r>
              <w:fldChar w:fldCharType="separate"/>
            </w:r>
            <w:r>
              <w:t>44</w:t>
            </w:r>
            <w:r>
              <w:fldChar w:fldCharType="end"/>
            </w:r>
          </w:hyperlink>
        </w:p>
        <w:p w14:paraId="51A9AF25" w14:textId="77777777" w:rsidR="000B2D62" w:rsidRDefault="00D04C57">
          <w:pPr>
            <w:pStyle w:val="TOC3"/>
            <w:tabs>
              <w:tab w:val="right" w:leader="dot" w:pos="8306"/>
            </w:tabs>
          </w:pPr>
          <w:hyperlink w:anchor="_Toc14611" w:history="1">
            <w:r>
              <w:rPr>
                <w:rFonts w:hint="eastAsia"/>
              </w:rPr>
              <w:t>2.</w:t>
            </w:r>
            <w:r>
              <w:rPr>
                <w:rFonts w:hint="eastAsia"/>
              </w:rPr>
              <w:t>如何查询合同办理进度</w:t>
            </w:r>
            <w:r>
              <w:tab/>
            </w:r>
            <w:r>
              <w:fldChar w:fldCharType="begin"/>
            </w:r>
            <w:r>
              <w:instrText xml:space="preserve"> PAGEREF _Toc14611 </w:instrText>
            </w:r>
            <w:r>
              <w:fldChar w:fldCharType="separate"/>
            </w:r>
            <w:r>
              <w:t>44</w:t>
            </w:r>
            <w:r>
              <w:fldChar w:fldCharType="end"/>
            </w:r>
          </w:hyperlink>
        </w:p>
        <w:p w14:paraId="75B0F894" w14:textId="77777777" w:rsidR="000B2D62" w:rsidRDefault="00D04C57">
          <w:pPr>
            <w:pStyle w:val="TOC3"/>
            <w:tabs>
              <w:tab w:val="right" w:leader="dot" w:pos="8306"/>
            </w:tabs>
          </w:pPr>
          <w:hyperlink w:anchor="_Toc15126" w:history="1">
            <w:r>
              <w:rPr>
                <w:rFonts w:hint="eastAsia"/>
              </w:rPr>
              <w:t>3.</w:t>
            </w:r>
            <w:r>
              <w:rPr>
                <w:rFonts w:hint="eastAsia"/>
              </w:rPr>
              <w:t>为何</w:t>
            </w:r>
            <w:r>
              <w:t>无法登录</w:t>
            </w:r>
            <w:r>
              <w:t>“</w:t>
            </w:r>
            <w:r>
              <w:t>合同管理系统</w:t>
            </w:r>
            <w:r>
              <w:t>”</w:t>
            </w:r>
            <w:r>
              <w:tab/>
            </w:r>
            <w:r>
              <w:fldChar w:fldCharType="begin"/>
            </w:r>
            <w:r>
              <w:instrText xml:space="preserve"> PAGEREF _Toc15126 </w:instrText>
            </w:r>
            <w:r>
              <w:fldChar w:fldCharType="separate"/>
            </w:r>
            <w:r>
              <w:t>45</w:t>
            </w:r>
            <w:r>
              <w:fldChar w:fldCharType="end"/>
            </w:r>
          </w:hyperlink>
        </w:p>
        <w:p w14:paraId="213D3350" w14:textId="77777777" w:rsidR="000B2D62" w:rsidRDefault="00D04C57">
          <w:pPr>
            <w:pStyle w:val="TOC3"/>
            <w:tabs>
              <w:tab w:val="right" w:leader="dot" w:pos="8306"/>
            </w:tabs>
          </w:pPr>
          <w:hyperlink w:anchor="_Toc11272" w:history="1">
            <w:r>
              <w:rPr>
                <w:rFonts w:hint="eastAsia"/>
              </w:rPr>
              <w:t>4.</w:t>
            </w:r>
            <w:r>
              <w:t>新增对方单位信息</w:t>
            </w:r>
            <w:r>
              <w:rPr>
                <w:rFonts w:hint="eastAsia"/>
              </w:rPr>
              <w:t>如何填写必填信息</w:t>
            </w:r>
            <w:r>
              <w:tab/>
            </w:r>
            <w:r>
              <w:fldChar w:fldCharType="begin"/>
            </w:r>
            <w:r>
              <w:instrText xml:space="preserve"> PAGEREF _Toc11272 </w:instrText>
            </w:r>
            <w:r>
              <w:fldChar w:fldCharType="separate"/>
            </w:r>
            <w:r>
              <w:t>45</w:t>
            </w:r>
            <w:r>
              <w:fldChar w:fldCharType="end"/>
            </w:r>
          </w:hyperlink>
        </w:p>
        <w:p w14:paraId="43E64D1E" w14:textId="77777777" w:rsidR="000B2D62" w:rsidRDefault="00D04C57">
          <w:pPr>
            <w:pStyle w:val="TOC3"/>
            <w:tabs>
              <w:tab w:val="right" w:leader="dot" w:pos="8306"/>
            </w:tabs>
          </w:pPr>
          <w:hyperlink w:anchor="_Toc22962" w:history="1">
            <w:r>
              <w:rPr>
                <w:rFonts w:hint="eastAsia"/>
              </w:rPr>
              <w:t>5.</w:t>
            </w:r>
            <w:r>
              <w:t>签订合同找不到想要的挂靠项目怎么办</w:t>
            </w:r>
            <w:r>
              <w:tab/>
            </w:r>
            <w:r>
              <w:fldChar w:fldCharType="begin"/>
            </w:r>
            <w:r>
              <w:instrText xml:space="preserve"> PAGEREF _Toc22962 </w:instrText>
            </w:r>
            <w:r>
              <w:fldChar w:fldCharType="separate"/>
            </w:r>
            <w:r>
              <w:t>45</w:t>
            </w:r>
            <w:r>
              <w:fldChar w:fldCharType="end"/>
            </w:r>
          </w:hyperlink>
        </w:p>
        <w:p w14:paraId="7529558E" w14:textId="77777777" w:rsidR="000B2D62" w:rsidRDefault="00D04C57">
          <w:pPr>
            <w:pStyle w:val="TOC3"/>
            <w:tabs>
              <w:tab w:val="right" w:leader="dot" w:pos="8306"/>
            </w:tabs>
          </w:pPr>
          <w:hyperlink w:anchor="_Toc24291" w:history="1">
            <w:r>
              <w:rPr>
                <w:rFonts w:hint="eastAsia"/>
              </w:rPr>
              <w:t>6.</w:t>
            </w:r>
            <w:r>
              <w:t>签订合同挂靠项目时显示项目余额不足怎么办</w:t>
            </w:r>
            <w:r>
              <w:tab/>
            </w:r>
            <w:r>
              <w:fldChar w:fldCharType="begin"/>
            </w:r>
            <w:r>
              <w:instrText xml:space="preserve"> PAGEREF _Toc24291 </w:instrText>
            </w:r>
            <w:r>
              <w:fldChar w:fldCharType="separate"/>
            </w:r>
            <w:r>
              <w:t>45</w:t>
            </w:r>
            <w:r>
              <w:fldChar w:fldCharType="end"/>
            </w:r>
          </w:hyperlink>
        </w:p>
        <w:p w14:paraId="4DC42ABC" w14:textId="77777777" w:rsidR="000B2D62" w:rsidRDefault="00D04C57">
          <w:pPr>
            <w:pStyle w:val="TOC3"/>
            <w:tabs>
              <w:tab w:val="right" w:leader="dot" w:pos="8306"/>
            </w:tabs>
          </w:pPr>
          <w:hyperlink w:anchor="_Toc13747" w:history="1">
            <w:r>
              <w:rPr>
                <w:rFonts w:hint="eastAsia"/>
              </w:rPr>
              <w:t>7.</w:t>
            </w:r>
            <w:r>
              <w:t>签订合同时支付方式如何填列</w:t>
            </w:r>
            <w:r>
              <w:tab/>
            </w:r>
            <w:r>
              <w:fldChar w:fldCharType="begin"/>
            </w:r>
            <w:r>
              <w:instrText xml:space="preserve"> PAGEREF _Toc13747 </w:instrText>
            </w:r>
            <w:r>
              <w:fldChar w:fldCharType="separate"/>
            </w:r>
            <w:r>
              <w:t>46</w:t>
            </w:r>
            <w:r>
              <w:fldChar w:fldCharType="end"/>
            </w:r>
          </w:hyperlink>
        </w:p>
        <w:p w14:paraId="79A85BC4" w14:textId="77777777" w:rsidR="000B2D62" w:rsidRDefault="00D04C57">
          <w:pPr>
            <w:pStyle w:val="TOC3"/>
            <w:tabs>
              <w:tab w:val="right" w:leader="dot" w:pos="8306"/>
            </w:tabs>
          </w:pPr>
          <w:hyperlink w:anchor="_Toc2892" w:history="1">
            <w:r>
              <w:rPr>
                <w:rFonts w:hint="eastAsia"/>
              </w:rPr>
              <w:t>8.</w:t>
            </w:r>
            <w:r>
              <w:t>签订合同时</w:t>
            </w:r>
            <w:r>
              <w:t>“</w:t>
            </w:r>
            <w:r>
              <w:t>暂列金额</w:t>
            </w:r>
            <w:r>
              <w:t>”</w:t>
            </w:r>
            <w:r>
              <w:t>如何填写</w:t>
            </w:r>
            <w:r>
              <w:tab/>
            </w:r>
            <w:r>
              <w:fldChar w:fldCharType="begin"/>
            </w:r>
            <w:r>
              <w:instrText xml:space="preserve"> PAGEREF _Toc2892 </w:instrText>
            </w:r>
            <w:r>
              <w:fldChar w:fldCharType="separate"/>
            </w:r>
            <w:r>
              <w:t>46</w:t>
            </w:r>
            <w:r>
              <w:fldChar w:fldCharType="end"/>
            </w:r>
          </w:hyperlink>
        </w:p>
        <w:p w14:paraId="4AD55681" w14:textId="77777777" w:rsidR="000B2D62" w:rsidRDefault="00D04C57">
          <w:pPr>
            <w:pStyle w:val="TOC3"/>
            <w:tabs>
              <w:tab w:val="right" w:leader="dot" w:pos="8306"/>
            </w:tabs>
          </w:pPr>
          <w:hyperlink w:anchor="_Toc5328" w:history="1">
            <w:r>
              <w:rPr>
                <w:rFonts w:hint="eastAsia"/>
              </w:rPr>
              <w:t>9.</w:t>
            </w:r>
            <w:r>
              <w:t>签订合同时</w:t>
            </w:r>
            <w:r>
              <w:t>“</w:t>
            </w:r>
            <w:r>
              <w:t>中标通知书号码</w:t>
            </w:r>
            <w:r>
              <w:t>”</w:t>
            </w:r>
            <w:r>
              <w:t>如何填写</w:t>
            </w:r>
            <w:r>
              <w:tab/>
            </w:r>
            <w:r>
              <w:fldChar w:fldCharType="begin"/>
            </w:r>
            <w:r>
              <w:instrText xml:space="preserve"> PAGEREF _Toc5328 </w:instrText>
            </w:r>
            <w:r>
              <w:fldChar w:fldCharType="separate"/>
            </w:r>
            <w:r>
              <w:t>46</w:t>
            </w:r>
            <w:r>
              <w:fldChar w:fldCharType="end"/>
            </w:r>
          </w:hyperlink>
        </w:p>
        <w:p w14:paraId="756466B5" w14:textId="77777777" w:rsidR="000B2D62" w:rsidRDefault="00D04C57">
          <w:pPr>
            <w:pStyle w:val="TOC3"/>
            <w:tabs>
              <w:tab w:val="right" w:leader="dot" w:pos="8306"/>
            </w:tabs>
          </w:pPr>
          <w:hyperlink w:anchor="_Toc20489" w:history="1">
            <w:r>
              <w:rPr>
                <w:rFonts w:hint="eastAsia"/>
              </w:rPr>
              <w:t>1</w:t>
            </w:r>
            <w:r>
              <w:rPr>
                <w:rFonts w:hint="eastAsia"/>
              </w:rPr>
              <w:t>0</w:t>
            </w:r>
            <w:r>
              <w:rPr>
                <w:rFonts w:hint="eastAsia"/>
              </w:rPr>
              <w:t>.</w:t>
            </w:r>
            <w:r>
              <w:t>签订合同时上传的合同文本附件</w:t>
            </w:r>
            <w:r>
              <w:rPr>
                <w:rFonts w:hint="eastAsia"/>
              </w:rPr>
              <w:t>有什么</w:t>
            </w:r>
            <w:r>
              <w:t>要求</w:t>
            </w:r>
            <w:r>
              <w:tab/>
            </w:r>
            <w:r>
              <w:fldChar w:fldCharType="begin"/>
            </w:r>
            <w:r>
              <w:instrText xml:space="preserve"> PAGEREF _Toc20489 </w:instrText>
            </w:r>
            <w:r>
              <w:fldChar w:fldCharType="separate"/>
            </w:r>
            <w:r>
              <w:t>46</w:t>
            </w:r>
            <w:r>
              <w:fldChar w:fldCharType="end"/>
            </w:r>
          </w:hyperlink>
        </w:p>
        <w:p w14:paraId="27C51169" w14:textId="77777777" w:rsidR="000B2D62" w:rsidRDefault="00D04C57">
          <w:pPr>
            <w:pStyle w:val="TOC3"/>
            <w:tabs>
              <w:tab w:val="right" w:leader="dot" w:pos="8306"/>
            </w:tabs>
          </w:pPr>
          <w:hyperlink w:anchor="_Toc29436" w:history="1">
            <w:r>
              <w:rPr>
                <w:rFonts w:hint="eastAsia"/>
              </w:rPr>
              <w:t>1</w:t>
            </w:r>
            <w:r>
              <w:rPr>
                <w:rFonts w:hint="eastAsia"/>
              </w:rPr>
              <w:t>1</w:t>
            </w:r>
            <w:r>
              <w:rPr>
                <w:rFonts w:hint="eastAsia"/>
              </w:rPr>
              <w:t>.</w:t>
            </w:r>
            <w:r>
              <w:t>什么情况下报销需要签合同</w:t>
            </w:r>
            <w:r>
              <w:tab/>
            </w:r>
            <w:r>
              <w:fldChar w:fldCharType="begin"/>
            </w:r>
            <w:r>
              <w:instrText xml:space="preserve"> PAGEREF _Toc29436 </w:instrText>
            </w:r>
            <w:r>
              <w:fldChar w:fldCharType="separate"/>
            </w:r>
            <w:r>
              <w:t>47</w:t>
            </w:r>
            <w:r>
              <w:fldChar w:fldCharType="end"/>
            </w:r>
          </w:hyperlink>
        </w:p>
        <w:p w14:paraId="4E39B319" w14:textId="77777777" w:rsidR="000B2D62" w:rsidRDefault="00D04C57">
          <w:pPr>
            <w:pStyle w:val="TOC3"/>
            <w:tabs>
              <w:tab w:val="right" w:leader="dot" w:pos="8306"/>
            </w:tabs>
          </w:pPr>
          <w:hyperlink w:anchor="_Toc14461" w:history="1">
            <w:r>
              <w:rPr>
                <w:rFonts w:hint="eastAsia"/>
              </w:rPr>
              <w:t>1</w:t>
            </w:r>
            <w:r>
              <w:rPr>
                <w:rFonts w:hint="eastAsia"/>
              </w:rPr>
              <w:t>2</w:t>
            </w:r>
            <w:r>
              <w:rPr>
                <w:rFonts w:hint="eastAsia"/>
              </w:rPr>
              <w:t>.</w:t>
            </w:r>
            <w:r>
              <w:t>签订合同可以盖</w:t>
            </w:r>
            <w:r>
              <w:t>“</w:t>
            </w:r>
            <w:r>
              <w:t>长安大学</w:t>
            </w:r>
            <w:r>
              <w:t>”</w:t>
            </w:r>
            <w:r>
              <w:t>公章吗</w:t>
            </w:r>
            <w:r>
              <w:tab/>
            </w:r>
            <w:r>
              <w:fldChar w:fldCharType="begin"/>
            </w:r>
            <w:r>
              <w:instrText xml:space="preserve"> PAGEREF _Toc14461 </w:instrText>
            </w:r>
            <w:r>
              <w:fldChar w:fldCharType="separate"/>
            </w:r>
            <w:r>
              <w:t>47</w:t>
            </w:r>
            <w:r>
              <w:fldChar w:fldCharType="end"/>
            </w:r>
          </w:hyperlink>
        </w:p>
        <w:p w14:paraId="1698AAA3" w14:textId="77777777" w:rsidR="000B2D62" w:rsidRDefault="00D04C57">
          <w:pPr>
            <w:pStyle w:val="TOC3"/>
            <w:tabs>
              <w:tab w:val="right" w:leader="dot" w:pos="8306"/>
            </w:tabs>
          </w:pPr>
          <w:hyperlink w:anchor="_Toc6240" w:history="1">
            <w:r>
              <w:rPr>
                <w:rFonts w:hint="eastAsia"/>
              </w:rPr>
              <w:t>1</w:t>
            </w:r>
            <w:r>
              <w:rPr>
                <w:rFonts w:hint="eastAsia"/>
              </w:rPr>
              <w:t>3</w:t>
            </w:r>
            <w:r>
              <w:rPr>
                <w:rFonts w:hint="eastAsia"/>
              </w:rPr>
              <w:t>.</w:t>
            </w:r>
            <w:r>
              <w:t>《洽谈记录表》在哪里下载</w:t>
            </w:r>
            <w:r>
              <w:tab/>
            </w:r>
            <w:r>
              <w:fldChar w:fldCharType="begin"/>
            </w:r>
            <w:r>
              <w:instrText xml:space="preserve"> PAGEREF _Toc6240 </w:instrText>
            </w:r>
            <w:r>
              <w:fldChar w:fldCharType="separate"/>
            </w:r>
            <w:r>
              <w:t>47</w:t>
            </w:r>
            <w:r>
              <w:fldChar w:fldCharType="end"/>
            </w:r>
          </w:hyperlink>
        </w:p>
        <w:p w14:paraId="79D6FFE9" w14:textId="77777777" w:rsidR="000B2D62" w:rsidRDefault="00D04C57">
          <w:pPr>
            <w:pStyle w:val="TOC3"/>
            <w:tabs>
              <w:tab w:val="right" w:leader="dot" w:pos="8306"/>
            </w:tabs>
          </w:pPr>
          <w:hyperlink w:anchor="_Toc30001" w:history="1">
            <w:r>
              <w:rPr>
                <w:rFonts w:hint="eastAsia"/>
              </w:rPr>
              <w:t>1</w:t>
            </w:r>
            <w:r>
              <w:rPr>
                <w:rFonts w:hint="eastAsia"/>
              </w:rPr>
              <w:t>4</w:t>
            </w:r>
            <w:r>
              <w:rPr>
                <w:rFonts w:hint="eastAsia"/>
              </w:rPr>
              <w:t>.</w:t>
            </w:r>
            <w:r>
              <w:rPr>
                <w:rFonts w:hint="eastAsia"/>
              </w:rPr>
              <w:t>所签订的合同金额大于项目剩余金额怎么办</w:t>
            </w:r>
            <w:r>
              <w:tab/>
            </w:r>
            <w:r>
              <w:fldChar w:fldCharType="begin"/>
            </w:r>
            <w:r>
              <w:instrText xml:space="preserve"> PA</w:instrText>
            </w:r>
            <w:r>
              <w:instrText xml:space="preserve">GEREF _Toc30001 </w:instrText>
            </w:r>
            <w:r>
              <w:fldChar w:fldCharType="separate"/>
            </w:r>
            <w:r>
              <w:t>47</w:t>
            </w:r>
            <w:r>
              <w:fldChar w:fldCharType="end"/>
            </w:r>
          </w:hyperlink>
        </w:p>
        <w:p w14:paraId="48247F89" w14:textId="77777777" w:rsidR="000B2D62" w:rsidRDefault="00D04C57">
          <w:pPr>
            <w:pStyle w:val="TOC2"/>
            <w:tabs>
              <w:tab w:val="right" w:leader="dot" w:pos="8306"/>
            </w:tabs>
          </w:pPr>
          <w:hyperlink w:anchor="_Toc65" w:history="1">
            <w:r>
              <w:rPr>
                <w:rFonts w:hint="eastAsia"/>
              </w:rPr>
              <w:t>（二</w:t>
            </w:r>
            <w:r>
              <w:t>）</w:t>
            </w:r>
            <w:r>
              <w:rPr>
                <w:rFonts w:hint="eastAsia"/>
              </w:rPr>
              <w:t>开具非科研发票</w:t>
            </w:r>
            <w:r>
              <w:tab/>
            </w:r>
            <w:r>
              <w:fldChar w:fldCharType="begin"/>
            </w:r>
            <w:r>
              <w:instrText xml:space="preserve"> PAGEREF _Toc65 </w:instrText>
            </w:r>
            <w:r>
              <w:fldChar w:fldCharType="separate"/>
            </w:r>
            <w:r>
              <w:t>47</w:t>
            </w:r>
            <w:r>
              <w:fldChar w:fldCharType="end"/>
            </w:r>
          </w:hyperlink>
        </w:p>
        <w:p w14:paraId="3B3D8835" w14:textId="77777777" w:rsidR="000B2D62" w:rsidRDefault="00D04C57">
          <w:pPr>
            <w:pStyle w:val="TOC3"/>
            <w:tabs>
              <w:tab w:val="right" w:leader="dot" w:pos="8306"/>
            </w:tabs>
          </w:pPr>
          <w:hyperlink w:anchor="_Toc30130" w:history="1">
            <w:r>
              <w:rPr>
                <w:rFonts w:hint="eastAsia"/>
              </w:rPr>
              <w:t xml:space="preserve">1. </w:t>
            </w:r>
            <w:r>
              <w:rPr>
                <w:rFonts w:hint="eastAsia"/>
              </w:rPr>
              <w:t>如何线上开具非科研发票</w:t>
            </w:r>
            <w:r>
              <w:tab/>
            </w:r>
            <w:r>
              <w:fldChar w:fldCharType="begin"/>
            </w:r>
            <w:r>
              <w:instrText xml:space="preserve"> PAGEREF _Toc30130 </w:instrText>
            </w:r>
            <w:r>
              <w:fldChar w:fldCharType="separate"/>
            </w:r>
            <w:r>
              <w:t>47</w:t>
            </w:r>
            <w:r>
              <w:fldChar w:fldCharType="end"/>
            </w:r>
          </w:hyperlink>
        </w:p>
        <w:p w14:paraId="429F2023" w14:textId="77777777" w:rsidR="000B2D62" w:rsidRDefault="00D04C57">
          <w:pPr>
            <w:pStyle w:val="TOC3"/>
            <w:tabs>
              <w:tab w:val="right" w:leader="dot" w:pos="8306"/>
            </w:tabs>
          </w:pPr>
          <w:hyperlink w:anchor="_Toc8174" w:history="1">
            <w:r>
              <w:t xml:space="preserve">2. </w:t>
            </w:r>
            <w:r>
              <w:t>非科研发票有问题如何申请作废重开</w:t>
            </w:r>
            <w:r>
              <w:tab/>
            </w:r>
            <w:r>
              <w:fldChar w:fldCharType="begin"/>
            </w:r>
            <w:r>
              <w:instrText xml:space="preserve"> PAGEREF _Toc8174 </w:instrText>
            </w:r>
            <w:r>
              <w:fldChar w:fldCharType="separate"/>
            </w:r>
            <w:r>
              <w:t>51</w:t>
            </w:r>
            <w:r>
              <w:fldChar w:fldCharType="end"/>
            </w:r>
          </w:hyperlink>
        </w:p>
        <w:p w14:paraId="6DA0B21C" w14:textId="77777777" w:rsidR="000B2D62" w:rsidRDefault="00D04C57">
          <w:pPr>
            <w:pStyle w:val="TOC1"/>
            <w:tabs>
              <w:tab w:val="right" w:leader="dot" w:pos="8306"/>
            </w:tabs>
          </w:pPr>
          <w:hyperlink w:anchor="_Toc22082" w:history="1">
            <w:r>
              <w:rPr>
                <w:rFonts w:hint="eastAsia"/>
              </w:rPr>
              <w:t>六、财务信息平台篇</w:t>
            </w:r>
            <w:r>
              <w:tab/>
            </w:r>
            <w:r>
              <w:fldChar w:fldCharType="begin"/>
            </w:r>
            <w:r>
              <w:instrText xml:space="preserve"> PA</w:instrText>
            </w:r>
            <w:r>
              <w:instrText xml:space="preserve">GEREF _Toc22082 </w:instrText>
            </w:r>
            <w:r>
              <w:fldChar w:fldCharType="separate"/>
            </w:r>
            <w:r>
              <w:t>52</w:t>
            </w:r>
            <w:r>
              <w:fldChar w:fldCharType="end"/>
            </w:r>
          </w:hyperlink>
        </w:p>
        <w:p w14:paraId="48DDBC61" w14:textId="77777777" w:rsidR="000B2D62" w:rsidRDefault="00D04C57">
          <w:pPr>
            <w:pStyle w:val="TOC2"/>
            <w:tabs>
              <w:tab w:val="right" w:leader="dot" w:pos="8306"/>
            </w:tabs>
          </w:pPr>
          <w:hyperlink w:anchor="_Toc22046" w:history="1">
            <w:r>
              <w:rPr>
                <w:rFonts w:hint="eastAsia"/>
              </w:rPr>
              <w:t>（一）平台功能简介</w:t>
            </w:r>
            <w:r>
              <w:tab/>
            </w:r>
            <w:r>
              <w:fldChar w:fldCharType="begin"/>
            </w:r>
            <w:r>
              <w:instrText xml:space="preserve"> PAGEREF _Toc22046 </w:instrText>
            </w:r>
            <w:r>
              <w:fldChar w:fldCharType="separate"/>
            </w:r>
            <w:r>
              <w:t>52</w:t>
            </w:r>
            <w:r>
              <w:fldChar w:fldCharType="end"/>
            </w:r>
          </w:hyperlink>
        </w:p>
        <w:p w14:paraId="7D90B7C4" w14:textId="77777777" w:rsidR="000B2D62" w:rsidRDefault="00D04C57">
          <w:pPr>
            <w:pStyle w:val="TOC3"/>
            <w:tabs>
              <w:tab w:val="right" w:leader="dot" w:pos="8306"/>
            </w:tabs>
          </w:pPr>
          <w:hyperlink w:anchor="_Toc26673" w:history="1">
            <w:r>
              <w:rPr>
                <w:rFonts w:hint="eastAsia"/>
              </w:rPr>
              <w:t>1</w:t>
            </w:r>
            <w:r>
              <w:t>.</w:t>
            </w:r>
            <w:r>
              <w:rPr>
                <w:rFonts w:hint="eastAsia"/>
              </w:rPr>
              <w:t>财务信息平台如何登录</w:t>
            </w:r>
            <w:r>
              <w:tab/>
            </w:r>
            <w:r>
              <w:fldChar w:fldCharType="begin"/>
            </w:r>
            <w:r>
              <w:instrText xml:space="preserve"> PAGEREF _Toc26673 </w:instrText>
            </w:r>
            <w:r>
              <w:fldChar w:fldCharType="separate"/>
            </w:r>
            <w:r>
              <w:t>52</w:t>
            </w:r>
            <w:r>
              <w:fldChar w:fldCharType="end"/>
            </w:r>
          </w:hyperlink>
        </w:p>
        <w:p w14:paraId="33E6D4F0" w14:textId="77777777" w:rsidR="000B2D62" w:rsidRDefault="00D04C57">
          <w:pPr>
            <w:pStyle w:val="TOC3"/>
            <w:tabs>
              <w:tab w:val="right" w:leader="dot" w:pos="8306"/>
            </w:tabs>
          </w:pPr>
          <w:hyperlink w:anchor="_Toc20087" w:history="1">
            <w:r>
              <w:rPr>
                <w:rFonts w:hint="eastAsia"/>
              </w:rPr>
              <w:t>2</w:t>
            </w:r>
            <w:r>
              <w:t>.</w:t>
            </w:r>
            <w:r>
              <w:rPr>
                <w:rFonts w:hint="eastAsia"/>
              </w:rPr>
              <w:t>财务信息平台可以实现哪些功能</w:t>
            </w:r>
            <w:r>
              <w:tab/>
            </w:r>
            <w:r>
              <w:fldChar w:fldCharType="begin"/>
            </w:r>
            <w:r>
              <w:instrText xml:space="preserve"> PAGEREF _Toc20087 </w:instrText>
            </w:r>
            <w:r>
              <w:fldChar w:fldCharType="separate"/>
            </w:r>
            <w:r>
              <w:t>52</w:t>
            </w:r>
            <w:r>
              <w:fldChar w:fldCharType="end"/>
            </w:r>
          </w:hyperlink>
        </w:p>
        <w:p w14:paraId="3983C30B" w14:textId="77777777" w:rsidR="000B2D62" w:rsidRDefault="00D04C57">
          <w:pPr>
            <w:pStyle w:val="TOC2"/>
            <w:tabs>
              <w:tab w:val="right" w:leader="dot" w:pos="8306"/>
            </w:tabs>
          </w:pPr>
          <w:hyperlink w:anchor="_Toc4566" w:history="1">
            <w:r>
              <w:rPr>
                <w:rFonts w:hint="eastAsia"/>
              </w:rPr>
              <w:t>（二）网上查询系统</w:t>
            </w:r>
            <w:r>
              <w:tab/>
            </w:r>
            <w:r>
              <w:fldChar w:fldCharType="begin"/>
            </w:r>
            <w:r>
              <w:instrText xml:space="preserve"> P</w:instrText>
            </w:r>
            <w:r>
              <w:instrText xml:space="preserve">AGEREF _Toc4566 </w:instrText>
            </w:r>
            <w:r>
              <w:fldChar w:fldCharType="separate"/>
            </w:r>
            <w:r>
              <w:t>53</w:t>
            </w:r>
            <w:r>
              <w:fldChar w:fldCharType="end"/>
            </w:r>
          </w:hyperlink>
        </w:p>
        <w:p w14:paraId="0EDE5E42" w14:textId="77777777" w:rsidR="000B2D62" w:rsidRDefault="00D04C57">
          <w:pPr>
            <w:pStyle w:val="TOC3"/>
            <w:tabs>
              <w:tab w:val="right" w:leader="dot" w:pos="8306"/>
            </w:tabs>
          </w:pPr>
          <w:hyperlink w:anchor="_Toc16914" w:history="1">
            <w:r>
              <w:rPr>
                <w:rFonts w:hint="eastAsia"/>
              </w:rPr>
              <w:t>1</w:t>
            </w:r>
            <w:r>
              <w:t>.</w:t>
            </w:r>
            <w:r>
              <w:rPr>
                <w:rFonts w:hint="eastAsia"/>
              </w:rPr>
              <w:t>如何查询工资</w:t>
            </w:r>
            <w:r>
              <w:tab/>
            </w:r>
            <w:r>
              <w:fldChar w:fldCharType="begin"/>
            </w:r>
            <w:r>
              <w:instrText xml:space="preserve"> PAGEREF _Toc16914 </w:instrText>
            </w:r>
            <w:r>
              <w:fldChar w:fldCharType="separate"/>
            </w:r>
            <w:r>
              <w:t>53</w:t>
            </w:r>
            <w:r>
              <w:fldChar w:fldCharType="end"/>
            </w:r>
          </w:hyperlink>
        </w:p>
        <w:p w14:paraId="03D2B49D" w14:textId="77777777" w:rsidR="000B2D62" w:rsidRDefault="00D04C57">
          <w:pPr>
            <w:pStyle w:val="TOC3"/>
            <w:tabs>
              <w:tab w:val="right" w:leader="dot" w:pos="8306"/>
            </w:tabs>
          </w:pPr>
          <w:hyperlink w:anchor="_Toc27524" w:history="1">
            <w:r>
              <w:rPr>
                <w:rFonts w:hint="eastAsia"/>
              </w:rPr>
              <w:t>2</w:t>
            </w:r>
            <w:r>
              <w:t>.</w:t>
            </w:r>
            <w:r>
              <w:rPr>
                <w:rFonts w:hint="eastAsia"/>
              </w:rPr>
              <w:t>如何查询项目使用情况</w:t>
            </w:r>
            <w:r>
              <w:tab/>
            </w:r>
            <w:r>
              <w:fldChar w:fldCharType="begin"/>
            </w:r>
            <w:r>
              <w:instrText xml:space="preserve"> PAGEREF _Toc27524 </w:instrText>
            </w:r>
            <w:r>
              <w:fldChar w:fldCharType="separate"/>
            </w:r>
            <w:r>
              <w:t>54</w:t>
            </w:r>
            <w:r>
              <w:fldChar w:fldCharType="end"/>
            </w:r>
          </w:hyperlink>
        </w:p>
        <w:p w14:paraId="4567AC13" w14:textId="77777777" w:rsidR="000B2D62" w:rsidRDefault="00D04C57">
          <w:pPr>
            <w:pStyle w:val="TOC3"/>
            <w:tabs>
              <w:tab w:val="right" w:leader="dot" w:pos="8306"/>
            </w:tabs>
          </w:pPr>
          <w:hyperlink w:anchor="_Toc1324" w:history="1">
            <w:r>
              <w:rPr>
                <w:rFonts w:hint="eastAsia"/>
              </w:rPr>
              <w:t>3</w:t>
            </w:r>
            <w:r>
              <w:t>.</w:t>
            </w:r>
            <w:r>
              <w:rPr>
                <w:rFonts w:hint="eastAsia"/>
              </w:rPr>
              <w:t>如何查询个人借款情况</w:t>
            </w:r>
            <w:r>
              <w:tab/>
            </w:r>
            <w:r>
              <w:fldChar w:fldCharType="begin"/>
            </w:r>
            <w:r>
              <w:instrText xml:space="preserve"> PAGEREF _Toc1324 </w:instrText>
            </w:r>
            <w:r>
              <w:fldChar w:fldCharType="separate"/>
            </w:r>
            <w:r>
              <w:t>54</w:t>
            </w:r>
            <w:r>
              <w:fldChar w:fldCharType="end"/>
            </w:r>
          </w:hyperlink>
        </w:p>
        <w:p w14:paraId="354121DB" w14:textId="77777777" w:rsidR="000B2D62" w:rsidRDefault="00D04C57">
          <w:pPr>
            <w:pStyle w:val="TOC3"/>
            <w:tabs>
              <w:tab w:val="right" w:leader="dot" w:pos="8306"/>
            </w:tabs>
          </w:pPr>
          <w:hyperlink w:anchor="_Toc26861" w:history="1">
            <w:r>
              <w:rPr>
                <w:rFonts w:hint="eastAsia"/>
              </w:rPr>
              <w:t>4</w:t>
            </w:r>
            <w:r>
              <w:t>.</w:t>
            </w:r>
            <w:r>
              <w:rPr>
                <w:rFonts w:hint="eastAsia"/>
              </w:rPr>
              <w:t>如何查询报销款项信息</w:t>
            </w:r>
            <w:r>
              <w:tab/>
            </w:r>
            <w:r>
              <w:fldChar w:fldCharType="begin"/>
            </w:r>
            <w:r>
              <w:instrText xml:space="preserve"> PAGEREF _Toc26861 </w:instrText>
            </w:r>
            <w:r>
              <w:fldChar w:fldCharType="separate"/>
            </w:r>
            <w:r>
              <w:t>55</w:t>
            </w:r>
            <w:r>
              <w:fldChar w:fldCharType="end"/>
            </w:r>
          </w:hyperlink>
        </w:p>
        <w:p w14:paraId="1EBC96F1" w14:textId="77777777" w:rsidR="000B2D62" w:rsidRDefault="00D04C57">
          <w:pPr>
            <w:pStyle w:val="TOC2"/>
            <w:tabs>
              <w:tab w:val="right" w:leader="dot" w:pos="8306"/>
            </w:tabs>
          </w:pPr>
          <w:hyperlink w:anchor="_Toc4974" w:history="1">
            <w:r>
              <w:rPr>
                <w:rFonts w:hint="eastAsia"/>
              </w:rPr>
              <w:t>（三）授权管理系统</w:t>
            </w:r>
            <w:r>
              <w:tab/>
            </w:r>
            <w:r>
              <w:fldChar w:fldCharType="begin"/>
            </w:r>
            <w:r>
              <w:instrText xml:space="preserve"> PAGEREF _Toc4974 </w:instrText>
            </w:r>
            <w:r>
              <w:fldChar w:fldCharType="separate"/>
            </w:r>
            <w:r>
              <w:t>55</w:t>
            </w:r>
            <w:r>
              <w:fldChar w:fldCharType="end"/>
            </w:r>
          </w:hyperlink>
        </w:p>
        <w:p w14:paraId="43F760DC" w14:textId="77777777" w:rsidR="000B2D62" w:rsidRDefault="00D04C57">
          <w:pPr>
            <w:pStyle w:val="TOC3"/>
            <w:tabs>
              <w:tab w:val="right" w:leader="dot" w:pos="8306"/>
            </w:tabs>
          </w:pPr>
          <w:hyperlink w:anchor="_Toc6863" w:history="1">
            <w:r>
              <w:rPr>
                <w:rFonts w:hint="eastAsia"/>
              </w:rPr>
              <w:t>1</w:t>
            </w:r>
            <w:r>
              <w:t>.</w:t>
            </w:r>
            <w:r>
              <w:rPr>
                <w:rFonts w:hint="eastAsia"/>
              </w:rPr>
              <w:t>如何把项目授权给他人使用</w:t>
            </w:r>
            <w:r>
              <w:tab/>
            </w:r>
            <w:r>
              <w:fldChar w:fldCharType="begin"/>
            </w:r>
            <w:r>
              <w:instrText xml:space="preserve"> PAGEREF _Toc6863 </w:instrText>
            </w:r>
            <w:r>
              <w:fldChar w:fldCharType="separate"/>
            </w:r>
            <w:r>
              <w:t>55</w:t>
            </w:r>
            <w:r>
              <w:fldChar w:fldCharType="end"/>
            </w:r>
          </w:hyperlink>
        </w:p>
        <w:p w14:paraId="044BB270" w14:textId="77777777" w:rsidR="000B2D62" w:rsidRDefault="00D04C57">
          <w:pPr>
            <w:pStyle w:val="TOC3"/>
            <w:tabs>
              <w:tab w:val="right" w:leader="dot" w:pos="8306"/>
            </w:tabs>
          </w:pPr>
          <w:hyperlink w:anchor="_Toc6003" w:history="1">
            <w:r>
              <w:rPr>
                <w:rFonts w:hint="eastAsia"/>
              </w:rPr>
              <w:t>2</w:t>
            </w:r>
            <w:r>
              <w:t>.</w:t>
            </w:r>
            <w:r>
              <w:rPr>
                <w:rFonts w:hint="eastAsia"/>
              </w:rPr>
              <w:t>项目授权可以限制时间和金额吗</w:t>
            </w:r>
            <w:r>
              <w:tab/>
            </w:r>
            <w:r>
              <w:fldChar w:fldCharType="begin"/>
            </w:r>
            <w:r>
              <w:instrText xml:space="preserve"> PAGEREF _Toc6003 </w:instrText>
            </w:r>
            <w:r>
              <w:fldChar w:fldCharType="separate"/>
            </w:r>
            <w:r>
              <w:t>56</w:t>
            </w:r>
            <w:r>
              <w:fldChar w:fldCharType="end"/>
            </w:r>
          </w:hyperlink>
        </w:p>
        <w:p w14:paraId="67093658" w14:textId="77777777" w:rsidR="000B2D62" w:rsidRDefault="00D04C57">
          <w:pPr>
            <w:pStyle w:val="TOC3"/>
            <w:tabs>
              <w:tab w:val="right" w:leader="dot" w:pos="8306"/>
            </w:tabs>
          </w:pPr>
          <w:hyperlink w:anchor="_Toc13026" w:history="1">
            <w:r>
              <w:rPr>
                <w:rFonts w:hint="eastAsia"/>
              </w:rPr>
              <w:t>3</w:t>
            </w:r>
            <w:r>
              <w:t>.</w:t>
            </w:r>
            <w:r>
              <w:rPr>
                <w:rFonts w:hint="eastAsia"/>
              </w:rPr>
              <w:t>如何取消项目授权</w:t>
            </w:r>
            <w:r>
              <w:tab/>
            </w:r>
            <w:r>
              <w:fldChar w:fldCharType="begin"/>
            </w:r>
            <w:r>
              <w:instrText xml:space="preserve"> PAGEREF _Toc13026 </w:instrText>
            </w:r>
            <w:r>
              <w:fldChar w:fldCharType="separate"/>
            </w:r>
            <w:r>
              <w:t>56</w:t>
            </w:r>
            <w:r>
              <w:fldChar w:fldCharType="end"/>
            </w:r>
          </w:hyperlink>
        </w:p>
        <w:p w14:paraId="6776CEFE" w14:textId="77777777" w:rsidR="000B2D62" w:rsidRDefault="00D04C57">
          <w:pPr>
            <w:pStyle w:val="TOC3"/>
            <w:tabs>
              <w:tab w:val="right" w:leader="dot" w:pos="8306"/>
            </w:tabs>
          </w:pPr>
          <w:hyperlink w:anchor="_Toc3953" w:history="1">
            <w:r>
              <w:rPr>
                <w:rFonts w:hint="eastAsia"/>
              </w:rPr>
              <w:t>4</w:t>
            </w:r>
            <w:r>
              <w:t>.</w:t>
            </w:r>
            <w:r>
              <w:rPr>
                <w:rFonts w:hint="eastAsia"/>
              </w:rPr>
              <w:t>如何查询项目已授权情况</w:t>
            </w:r>
            <w:r>
              <w:tab/>
            </w:r>
            <w:r>
              <w:fldChar w:fldCharType="begin"/>
            </w:r>
            <w:r>
              <w:instrText xml:space="preserve"> PAGEREF _Toc3953 </w:instrText>
            </w:r>
            <w:r>
              <w:fldChar w:fldCharType="separate"/>
            </w:r>
            <w:r>
              <w:t>56</w:t>
            </w:r>
            <w:r>
              <w:fldChar w:fldCharType="end"/>
            </w:r>
          </w:hyperlink>
        </w:p>
        <w:p w14:paraId="53EFDE3C" w14:textId="77777777" w:rsidR="000B2D62" w:rsidRDefault="00D04C57">
          <w:pPr>
            <w:pStyle w:val="TOC3"/>
            <w:tabs>
              <w:tab w:val="right" w:leader="dot" w:pos="8306"/>
            </w:tabs>
          </w:pPr>
          <w:hyperlink w:anchor="_Toc1120" w:history="1">
            <w:r>
              <w:rPr>
                <w:rFonts w:hint="eastAsia"/>
              </w:rPr>
              <w:t>5</w:t>
            </w:r>
            <w:r>
              <w:t>.</w:t>
            </w:r>
            <w:r>
              <w:rPr>
                <w:rFonts w:hint="eastAsia"/>
              </w:rPr>
              <w:t>如何查询自己被授权了哪些项目</w:t>
            </w:r>
            <w:r>
              <w:tab/>
            </w:r>
            <w:r>
              <w:fldChar w:fldCharType="begin"/>
            </w:r>
            <w:r>
              <w:instrText xml:space="preserve"> PAGEREF _Toc1120 </w:instrText>
            </w:r>
            <w:r>
              <w:fldChar w:fldCharType="separate"/>
            </w:r>
            <w:r>
              <w:t>56</w:t>
            </w:r>
            <w:r>
              <w:fldChar w:fldCharType="end"/>
            </w:r>
          </w:hyperlink>
        </w:p>
        <w:p w14:paraId="342D7638" w14:textId="77777777" w:rsidR="000B2D62" w:rsidRDefault="00D04C57">
          <w:pPr>
            <w:pStyle w:val="TOC2"/>
            <w:tabs>
              <w:tab w:val="right" w:leader="dot" w:pos="8306"/>
            </w:tabs>
          </w:pPr>
          <w:hyperlink w:anchor="_Toc47" w:history="1">
            <w:r>
              <w:rPr>
                <w:rFonts w:hint="eastAsia"/>
              </w:rPr>
              <w:t>（四）网上报销系统</w:t>
            </w:r>
            <w:r>
              <w:tab/>
            </w:r>
            <w:r>
              <w:fldChar w:fldCharType="begin"/>
            </w:r>
            <w:r>
              <w:instrText xml:space="preserve"> PAGEREF _Toc47 </w:instrText>
            </w:r>
            <w:r>
              <w:fldChar w:fldCharType="separate"/>
            </w:r>
            <w:r>
              <w:t>57</w:t>
            </w:r>
            <w:r>
              <w:fldChar w:fldCharType="end"/>
            </w:r>
          </w:hyperlink>
        </w:p>
        <w:p w14:paraId="4F1D14B0" w14:textId="77777777" w:rsidR="000B2D62" w:rsidRDefault="00D04C57">
          <w:pPr>
            <w:pStyle w:val="TOC3"/>
            <w:tabs>
              <w:tab w:val="right" w:leader="dot" w:pos="8306"/>
            </w:tabs>
          </w:pPr>
          <w:hyperlink w:anchor="_Toc19870" w:history="1">
            <w:r>
              <w:rPr>
                <w:rFonts w:hint="eastAsia"/>
              </w:rPr>
              <w:t>1</w:t>
            </w:r>
            <w:r>
              <w:t>.</w:t>
            </w:r>
            <w:r>
              <w:rPr>
                <w:rFonts w:hint="eastAsia"/>
              </w:rPr>
              <w:t>网上报销系统可以实现哪些功能</w:t>
            </w:r>
            <w:r>
              <w:tab/>
            </w:r>
            <w:r>
              <w:fldChar w:fldCharType="begin"/>
            </w:r>
            <w:r>
              <w:instrText xml:space="preserve"> PAGEREF _Toc19870 </w:instrText>
            </w:r>
            <w:r>
              <w:fldChar w:fldCharType="separate"/>
            </w:r>
            <w:r>
              <w:t>57</w:t>
            </w:r>
            <w:r>
              <w:fldChar w:fldCharType="end"/>
            </w:r>
          </w:hyperlink>
        </w:p>
        <w:p w14:paraId="29AF95AE" w14:textId="77777777" w:rsidR="000B2D62" w:rsidRDefault="00D04C57">
          <w:pPr>
            <w:pStyle w:val="TOC2"/>
            <w:tabs>
              <w:tab w:val="right" w:leader="dot" w:pos="8306"/>
            </w:tabs>
          </w:pPr>
          <w:hyperlink w:anchor="_Toc28849" w:history="1">
            <w:r>
              <w:rPr>
                <w:rFonts w:hint="eastAsia"/>
              </w:rPr>
              <w:t>2</w:t>
            </w:r>
            <w:r>
              <w:t>.</w:t>
            </w:r>
            <w:r>
              <w:rPr>
                <w:rFonts w:hint="eastAsia"/>
              </w:rPr>
              <w:t>怎样线上预约一般日常报销单据</w:t>
            </w:r>
            <w:r>
              <w:tab/>
            </w:r>
            <w:r>
              <w:fldChar w:fldCharType="begin"/>
            </w:r>
            <w:r>
              <w:instrText xml:space="preserve"> PAGEREF _Toc28849 </w:instrText>
            </w:r>
            <w:r>
              <w:fldChar w:fldCharType="separate"/>
            </w:r>
            <w:r>
              <w:t>57</w:t>
            </w:r>
            <w:r>
              <w:fldChar w:fldCharType="end"/>
            </w:r>
          </w:hyperlink>
        </w:p>
        <w:p w14:paraId="500E03B6" w14:textId="77777777" w:rsidR="000B2D62" w:rsidRDefault="00D04C57">
          <w:pPr>
            <w:pStyle w:val="TOC3"/>
            <w:tabs>
              <w:tab w:val="right" w:leader="dot" w:pos="8306"/>
            </w:tabs>
          </w:pPr>
          <w:hyperlink w:anchor="_Toc15240" w:history="1">
            <w:r>
              <w:rPr>
                <w:rFonts w:hint="eastAsia"/>
              </w:rPr>
              <w:t>3</w:t>
            </w:r>
            <w:r>
              <w:t>.</w:t>
            </w:r>
            <w:r>
              <w:rPr>
                <w:rFonts w:hint="eastAsia"/>
              </w:rPr>
              <w:t>怎样线上预约差旅费报销单据</w:t>
            </w:r>
            <w:r>
              <w:tab/>
            </w:r>
            <w:r>
              <w:fldChar w:fldCharType="begin"/>
            </w:r>
            <w:r>
              <w:instrText xml:space="preserve"> PAGEREF _Toc15240 </w:instrText>
            </w:r>
            <w:r>
              <w:fldChar w:fldCharType="separate"/>
            </w:r>
            <w:r>
              <w:t>57</w:t>
            </w:r>
            <w:r>
              <w:fldChar w:fldCharType="end"/>
            </w:r>
          </w:hyperlink>
        </w:p>
        <w:p w14:paraId="44B12C3E" w14:textId="77777777" w:rsidR="000B2D62" w:rsidRDefault="00D04C57">
          <w:pPr>
            <w:pStyle w:val="TOC3"/>
            <w:tabs>
              <w:tab w:val="right" w:leader="dot" w:pos="8306"/>
            </w:tabs>
          </w:pPr>
          <w:hyperlink w:anchor="_Toc31809" w:history="1">
            <w:r>
              <w:rPr>
                <w:rFonts w:hint="eastAsia"/>
              </w:rPr>
              <w:t>4</w:t>
            </w:r>
            <w:r>
              <w:t>.</w:t>
            </w:r>
            <w:r>
              <w:rPr>
                <w:rFonts w:hint="eastAsia"/>
              </w:rPr>
              <w:t>怎样线上预约借款单据</w:t>
            </w:r>
            <w:r>
              <w:tab/>
            </w:r>
            <w:r>
              <w:fldChar w:fldCharType="begin"/>
            </w:r>
            <w:r>
              <w:instrText xml:space="preserve"> PAGEREF _Toc31809 </w:instrText>
            </w:r>
            <w:r>
              <w:fldChar w:fldCharType="separate"/>
            </w:r>
            <w:r>
              <w:t>58</w:t>
            </w:r>
            <w:r>
              <w:fldChar w:fldCharType="end"/>
            </w:r>
          </w:hyperlink>
        </w:p>
        <w:p w14:paraId="5BFB192B" w14:textId="77777777" w:rsidR="000B2D62" w:rsidRDefault="00D04C57">
          <w:pPr>
            <w:pStyle w:val="TOC3"/>
            <w:tabs>
              <w:tab w:val="right" w:leader="dot" w:pos="8306"/>
            </w:tabs>
          </w:pPr>
          <w:hyperlink w:anchor="_Toc24075" w:history="1">
            <w:r>
              <w:rPr>
                <w:rFonts w:hint="eastAsia"/>
              </w:rPr>
              <w:t>5</w:t>
            </w:r>
            <w:r>
              <w:t>.</w:t>
            </w:r>
            <w:r>
              <w:rPr>
                <w:rFonts w:hint="eastAsia"/>
              </w:rPr>
              <w:t>怎样查询网报单据状态</w:t>
            </w:r>
            <w:r>
              <w:tab/>
            </w:r>
            <w:r>
              <w:fldChar w:fldCharType="begin"/>
            </w:r>
            <w:r>
              <w:instrText xml:space="preserve"> PAGEREF _Toc24075 </w:instrText>
            </w:r>
            <w:r>
              <w:fldChar w:fldCharType="separate"/>
            </w:r>
            <w:r>
              <w:t>59</w:t>
            </w:r>
            <w:r>
              <w:fldChar w:fldCharType="end"/>
            </w:r>
          </w:hyperlink>
        </w:p>
        <w:p w14:paraId="4B016DDF" w14:textId="77777777" w:rsidR="000B2D62" w:rsidRDefault="00D04C57">
          <w:pPr>
            <w:pStyle w:val="TOC3"/>
            <w:tabs>
              <w:tab w:val="right" w:leader="dot" w:pos="8306"/>
            </w:tabs>
          </w:pPr>
          <w:hyperlink w:anchor="_Toc30140" w:history="1">
            <w:r>
              <w:rPr>
                <w:rFonts w:hint="eastAsia"/>
              </w:rPr>
              <w:t>6</w:t>
            </w:r>
            <w:r>
              <w:t>.</w:t>
            </w:r>
            <w:r>
              <w:rPr>
                <w:rFonts w:hint="eastAsia"/>
              </w:rPr>
              <w:t>为什么已提交但未报销单据无法撤单</w:t>
            </w:r>
            <w:r>
              <w:tab/>
            </w:r>
            <w:r>
              <w:fldChar w:fldCharType="begin"/>
            </w:r>
            <w:r>
              <w:instrText xml:space="preserve"> PAGEREF _Toc30140 </w:instrText>
            </w:r>
            <w:r>
              <w:fldChar w:fldCharType="separate"/>
            </w:r>
            <w:r>
              <w:t>59</w:t>
            </w:r>
            <w:r>
              <w:fldChar w:fldCharType="end"/>
            </w:r>
          </w:hyperlink>
        </w:p>
        <w:p w14:paraId="10E0E965" w14:textId="77777777" w:rsidR="000B2D62" w:rsidRDefault="00D04C57">
          <w:pPr>
            <w:pStyle w:val="TOC2"/>
            <w:tabs>
              <w:tab w:val="right" w:leader="dot" w:pos="8306"/>
            </w:tabs>
          </w:pPr>
          <w:hyperlink w:anchor="_Toc15529" w:history="1">
            <w:r>
              <w:rPr>
                <w:rFonts w:hint="eastAsia"/>
              </w:rPr>
              <w:t>（五）收入申报系统</w:t>
            </w:r>
            <w:r>
              <w:tab/>
            </w:r>
            <w:r>
              <w:fldChar w:fldCharType="begin"/>
            </w:r>
            <w:r>
              <w:instrText xml:space="preserve"> PAGEREF _Toc15529 </w:instrText>
            </w:r>
            <w:r>
              <w:fldChar w:fldCharType="separate"/>
            </w:r>
            <w:r>
              <w:t>60</w:t>
            </w:r>
            <w:r>
              <w:fldChar w:fldCharType="end"/>
            </w:r>
          </w:hyperlink>
        </w:p>
        <w:p w14:paraId="1F6671F4" w14:textId="77777777" w:rsidR="000B2D62" w:rsidRDefault="00D04C57">
          <w:pPr>
            <w:pStyle w:val="TOC3"/>
            <w:tabs>
              <w:tab w:val="right" w:leader="dot" w:pos="8306"/>
            </w:tabs>
          </w:pPr>
          <w:hyperlink w:anchor="_Toc11855" w:history="1">
            <w:r>
              <w:rPr>
                <w:rFonts w:hint="eastAsia"/>
              </w:rPr>
              <w:t>1</w:t>
            </w:r>
            <w:r>
              <w:t>.</w:t>
            </w:r>
            <w:r>
              <w:rPr>
                <w:rFonts w:hint="eastAsia"/>
              </w:rPr>
              <w:t>如何线上</w:t>
            </w:r>
            <w:r>
              <w:rPr>
                <w:rFonts w:hint="eastAsia"/>
              </w:rPr>
              <w:t>预约劳务发放单据</w:t>
            </w:r>
            <w:r>
              <w:tab/>
            </w:r>
            <w:r>
              <w:fldChar w:fldCharType="begin"/>
            </w:r>
            <w:r>
              <w:instrText xml:space="preserve"> PAGEREF _Toc11855 </w:instrText>
            </w:r>
            <w:r>
              <w:fldChar w:fldCharType="separate"/>
            </w:r>
            <w:r>
              <w:t>60</w:t>
            </w:r>
            <w:r>
              <w:fldChar w:fldCharType="end"/>
            </w:r>
          </w:hyperlink>
        </w:p>
        <w:p w14:paraId="382E6233" w14:textId="77777777" w:rsidR="000B2D62" w:rsidRDefault="00D04C57">
          <w:pPr>
            <w:pStyle w:val="TOC3"/>
            <w:tabs>
              <w:tab w:val="right" w:leader="dot" w:pos="8306"/>
            </w:tabs>
          </w:pPr>
          <w:hyperlink w:anchor="_Toc29899" w:history="1">
            <w:r>
              <w:rPr>
                <w:rFonts w:hint="eastAsia"/>
              </w:rPr>
              <w:t>2</w:t>
            </w:r>
            <w:r>
              <w:t>.</w:t>
            </w:r>
            <w:r>
              <w:rPr>
                <w:rFonts w:hint="eastAsia"/>
              </w:rPr>
              <w:t>如何查询劳务发放状态</w:t>
            </w:r>
            <w:r>
              <w:tab/>
            </w:r>
            <w:r>
              <w:fldChar w:fldCharType="begin"/>
            </w:r>
            <w:r>
              <w:instrText xml:space="preserve"> PAGEREF _Toc29899 </w:instrText>
            </w:r>
            <w:r>
              <w:fldChar w:fldCharType="separate"/>
            </w:r>
            <w:r>
              <w:t>60</w:t>
            </w:r>
            <w:r>
              <w:fldChar w:fldCharType="end"/>
            </w:r>
          </w:hyperlink>
        </w:p>
        <w:p w14:paraId="667A2015" w14:textId="77777777" w:rsidR="000B2D62" w:rsidRDefault="00D04C57">
          <w:pPr>
            <w:pStyle w:val="TOC3"/>
            <w:tabs>
              <w:tab w:val="right" w:leader="dot" w:pos="8306"/>
            </w:tabs>
          </w:pPr>
          <w:hyperlink w:anchor="_Toc17152" w:history="1">
            <w:r>
              <w:rPr>
                <w:rFonts w:hint="eastAsia"/>
              </w:rPr>
              <w:t>3</w:t>
            </w:r>
            <w:r>
              <w:t>.</w:t>
            </w:r>
            <w:r>
              <w:rPr>
                <w:rFonts w:hint="eastAsia"/>
              </w:rPr>
              <w:t>为什么项目有余额但预约劳务时显示余额不足</w:t>
            </w:r>
            <w:r>
              <w:tab/>
            </w:r>
            <w:r>
              <w:fldChar w:fldCharType="begin"/>
            </w:r>
            <w:r>
              <w:instrText xml:space="preserve"> PAGEREF _Toc17152 </w:instrText>
            </w:r>
            <w:r>
              <w:fldChar w:fldCharType="separate"/>
            </w:r>
            <w:r>
              <w:t>61</w:t>
            </w:r>
            <w:r>
              <w:fldChar w:fldCharType="end"/>
            </w:r>
          </w:hyperlink>
        </w:p>
        <w:p w14:paraId="762DB27F" w14:textId="77777777" w:rsidR="000B2D62" w:rsidRDefault="00D04C57">
          <w:pPr>
            <w:pStyle w:val="TOC3"/>
            <w:tabs>
              <w:tab w:val="right" w:leader="dot" w:pos="8306"/>
            </w:tabs>
          </w:pPr>
          <w:hyperlink w:anchor="_Toc22417" w:history="1">
            <w:r>
              <w:rPr>
                <w:rFonts w:hint="eastAsia"/>
              </w:rPr>
              <w:t>4</w:t>
            </w:r>
            <w:r>
              <w:t>.</w:t>
            </w:r>
            <w:r>
              <w:rPr>
                <w:rFonts w:hint="eastAsia"/>
              </w:rPr>
              <w:t>如何查询劳务发放明细</w:t>
            </w:r>
            <w:r>
              <w:tab/>
            </w:r>
            <w:r>
              <w:fldChar w:fldCharType="begin"/>
            </w:r>
            <w:r>
              <w:instrText xml:space="preserve"> PAGEREF _Toc22417 </w:instrText>
            </w:r>
            <w:r>
              <w:fldChar w:fldCharType="separate"/>
            </w:r>
            <w:r>
              <w:t>61</w:t>
            </w:r>
            <w:r>
              <w:fldChar w:fldCharType="end"/>
            </w:r>
          </w:hyperlink>
        </w:p>
        <w:p w14:paraId="5225AF6B" w14:textId="77777777" w:rsidR="000B2D62" w:rsidRDefault="00D04C57">
          <w:pPr>
            <w:pStyle w:val="TOC3"/>
            <w:tabs>
              <w:tab w:val="right" w:leader="dot" w:pos="8306"/>
            </w:tabs>
          </w:pPr>
          <w:hyperlink w:anchor="_Toc12227" w:history="1">
            <w:r>
              <w:rPr>
                <w:rFonts w:hint="eastAsia"/>
              </w:rPr>
              <w:t>5</w:t>
            </w:r>
            <w:r>
              <w:t>.</w:t>
            </w:r>
            <w:r>
              <w:rPr>
                <w:rFonts w:hint="eastAsia"/>
              </w:rPr>
              <w:t>劳务发放人员较多时如何批量导入</w:t>
            </w:r>
            <w:r>
              <w:tab/>
            </w:r>
            <w:r>
              <w:fldChar w:fldCharType="begin"/>
            </w:r>
            <w:r>
              <w:instrText xml:space="preserve"> PAGEREF _Toc12227 </w:instrText>
            </w:r>
            <w:r>
              <w:fldChar w:fldCharType="separate"/>
            </w:r>
            <w:r>
              <w:t>61</w:t>
            </w:r>
            <w:r>
              <w:fldChar w:fldCharType="end"/>
            </w:r>
          </w:hyperlink>
        </w:p>
        <w:p w14:paraId="0AC76A53" w14:textId="77777777" w:rsidR="000B2D62" w:rsidRDefault="00D04C57">
          <w:pPr>
            <w:pStyle w:val="TOC3"/>
            <w:tabs>
              <w:tab w:val="right" w:leader="dot" w:pos="8306"/>
            </w:tabs>
          </w:pPr>
          <w:hyperlink w:anchor="_Toc27435" w:history="1">
            <w:r>
              <w:rPr>
                <w:rFonts w:hint="eastAsia"/>
              </w:rPr>
              <w:t>6</w:t>
            </w:r>
            <w:r>
              <w:t>.</w:t>
            </w:r>
            <w:r>
              <w:rPr>
                <w:rFonts w:hint="eastAsia"/>
              </w:rPr>
              <w:t>如何预约校外劳务发放单据</w:t>
            </w:r>
            <w:r>
              <w:tab/>
            </w:r>
            <w:r>
              <w:fldChar w:fldCharType="begin"/>
            </w:r>
            <w:r>
              <w:instrText xml:space="preserve"> PAGEREF _Toc27435 </w:instrText>
            </w:r>
            <w:r>
              <w:fldChar w:fldCharType="separate"/>
            </w:r>
            <w:r>
              <w:t>62</w:t>
            </w:r>
            <w:r>
              <w:fldChar w:fldCharType="end"/>
            </w:r>
          </w:hyperlink>
        </w:p>
        <w:p w14:paraId="1F46AC73" w14:textId="77777777" w:rsidR="000B2D62" w:rsidRDefault="00D04C57">
          <w:pPr>
            <w:pStyle w:val="1"/>
            <w:jc w:val="left"/>
            <w:sectPr w:rsidR="000B2D6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Pr>
              <w:rFonts w:hint="eastAsia"/>
            </w:rPr>
            <w:fldChar w:fldCharType="end"/>
          </w:r>
        </w:p>
      </w:sdtContent>
    </w:sdt>
    <w:p w14:paraId="75527763" w14:textId="77777777" w:rsidR="000B2D62" w:rsidRDefault="00D04C57">
      <w:pPr>
        <w:pStyle w:val="1"/>
        <w:jc w:val="center"/>
      </w:pPr>
      <w:bookmarkStart w:id="0" w:name="_Toc9927"/>
      <w:r>
        <w:rPr>
          <w:rFonts w:hint="eastAsia"/>
        </w:rPr>
        <w:lastRenderedPageBreak/>
        <w:t>序</w:t>
      </w:r>
      <w:r>
        <w:rPr>
          <w:rFonts w:hint="eastAsia"/>
        </w:rPr>
        <w:t xml:space="preserve"> </w:t>
      </w:r>
      <w:r>
        <w:t xml:space="preserve"> </w:t>
      </w:r>
      <w:r>
        <w:rPr>
          <w:rFonts w:hint="eastAsia"/>
        </w:rPr>
        <w:t>言</w:t>
      </w:r>
      <w:bookmarkEnd w:id="0"/>
    </w:p>
    <w:p w14:paraId="77BB1955" w14:textId="77777777" w:rsidR="000B2D62" w:rsidRDefault="00D04C57">
      <w:pPr>
        <w:ind w:firstLineChars="200" w:firstLine="560"/>
        <w:rPr>
          <w:rFonts w:ascii="Calibri" w:eastAsia="宋体" w:hAnsi="Calibri" w:cs="Times New Roman"/>
          <w:sz w:val="28"/>
          <w:szCs w:val="28"/>
        </w:rPr>
      </w:pPr>
      <w:r>
        <w:rPr>
          <w:rFonts w:ascii="Calibri" w:eastAsia="宋体" w:hAnsi="Calibri" w:cs="Times New Roman" w:hint="eastAsia"/>
          <w:sz w:val="28"/>
          <w:szCs w:val="28"/>
        </w:rPr>
        <w:t>为深入开展学习贯彻习近平新时代中国特色社会主义思想主题教育，切实提高履职本领、增强责任担当，全面落实学校</w:t>
      </w:r>
      <w:r>
        <w:rPr>
          <w:rFonts w:ascii="Calibri" w:eastAsia="宋体" w:hAnsi="Calibri" w:cs="Times New Roman" w:hint="eastAsia"/>
          <w:sz w:val="28"/>
          <w:szCs w:val="28"/>
        </w:rPr>
        <w:t>2023</w:t>
      </w:r>
      <w:r>
        <w:rPr>
          <w:rFonts w:ascii="Calibri" w:eastAsia="宋体" w:hAnsi="Calibri" w:cs="Times New Roman" w:hint="eastAsia"/>
          <w:sz w:val="28"/>
          <w:szCs w:val="28"/>
        </w:rPr>
        <w:t>年工作部署，深化“服务型机关”建设，计划财务处聚焦财务核心业务流程，大兴调查研究之风，坚持问题导向，系统梳理日常业务办理过程中师生问询度最高的问题，通过制度建设等手段最大限度优化精简办事手续，缩短办理时限，提升服务效能，助</w:t>
      </w:r>
      <w:proofErr w:type="gramStart"/>
      <w:r>
        <w:rPr>
          <w:rFonts w:ascii="Calibri" w:eastAsia="宋体" w:hAnsi="Calibri" w:cs="Times New Roman" w:hint="eastAsia"/>
          <w:sz w:val="28"/>
          <w:szCs w:val="28"/>
        </w:rPr>
        <w:t>推学校</w:t>
      </w:r>
      <w:proofErr w:type="gramEnd"/>
      <w:r>
        <w:rPr>
          <w:rFonts w:ascii="Calibri" w:eastAsia="宋体" w:hAnsi="Calibri" w:cs="Times New Roman" w:hint="eastAsia"/>
          <w:sz w:val="28"/>
          <w:szCs w:val="28"/>
        </w:rPr>
        <w:t>“十四五”事业发展规划和新一轮“双一流”建设，为学校“开放发展年”重点目标任务高标准落实和各项事业高质量发展提供坚实保障。</w:t>
      </w:r>
    </w:p>
    <w:p w14:paraId="5FC7C232" w14:textId="77777777" w:rsidR="000B2D62" w:rsidRDefault="00D04C57">
      <w:pPr>
        <w:ind w:firstLineChars="200" w:firstLine="560"/>
        <w:rPr>
          <w:rFonts w:ascii="Calibri" w:eastAsia="宋体" w:hAnsi="Calibri" w:cs="Times New Roman"/>
          <w:sz w:val="28"/>
          <w:szCs w:val="28"/>
        </w:rPr>
      </w:pPr>
      <w:r>
        <w:rPr>
          <w:rFonts w:ascii="Calibri" w:eastAsia="宋体" w:hAnsi="Calibri" w:cs="Times New Roman" w:hint="eastAsia"/>
          <w:sz w:val="28"/>
          <w:szCs w:val="28"/>
        </w:rPr>
        <w:t>《长安大学财务业务指南》共分六个部分，收集了财务</w:t>
      </w:r>
      <w:r>
        <w:rPr>
          <w:rFonts w:ascii="Calibri" w:eastAsia="宋体" w:hAnsi="Calibri" w:cs="Times New Roman" w:hint="eastAsia"/>
          <w:sz w:val="28"/>
          <w:szCs w:val="28"/>
        </w:rPr>
        <w:t>业务办理中最常见、询问度最高的问题，以问答的形式编纂成册，旨在为使用者提供高质量的业务查询服务。本手册由计划财务处副处长邵红云担任总编辑，具体章节分工如下：第一部分经费</w:t>
      </w:r>
      <w:proofErr w:type="gramStart"/>
      <w:r>
        <w:rPr>
          <w:rFonts w:ascii="Calibri" w:eastAsia="宋体" w:hAnsi="Calibri" w:cs="Times New Roman" w:hint="eastAsia"/>
          <w:sz w:val="28"/>
          <w:szCs w:val="28"/>
        </w:rPr>
        <w:t>报销篇由师艺宸</w:t>
      </w:r>
      <w:proofErr w:type="gramEnd"/>
      <w:r>
        <w:rPr>
          <w:rFonts w:ascii="Calibri" w:eastAsia="宋体" w:hAnsi="Calibri" w:cs="Times New Roman" w:hint="eastAsia"/>
          <w:sz w:val="28"/>
          <w:szCs w:val="28"/>
        </w:rPr>
        <w:t>、吴桐、郝培蓉编写；第二部分科研经费管理</w:t>
      </w:r>
      <w:proofErr w:type="gramStart"/>
      <w:r>
        <w:rPr>
          <w:rFonts w:ascii="Calibri" w:eastAsia="宋体" w:hAnsi="Calibri" w:cs="Times New Roman" w:hint="eastAsia"/>
          <w:sz w:val="28"/>
          <w:szCs w:val="28"/>
        </w:rPr>
        <w:t>篇由武鸿留</w:t>
      </w:r>
      <w:proofErr w:type="gramEnd"/>
      <w:r>
        <w:rPr>
          <w:rFonts w:ascii="Calibri" w:eastAsia="宋体" w:hAnsi="Calibri" w:cs="Times New Roman" w:hint="eastAsia"/>
          <w:sz w:val="28"/>
          <w:szCs w:val="28"/>
        </w:rPr>
        <w:t>编写；第三部分工薪和奖助金发放及学生</w:t>
      </w:r>
      <w:proofErr w:type="gramStart"/>
      <w:r>
        <w:rPr>
          <w:rFonts w:ascii="Calibri" w:eastAsia="宋体" w:hAnsi="Calibri" w:cs="Times New Roman" w:hint="eastAsia"/>
          <w:sz w:val="28"/>
          <w:szCs w:val="28"/>
        </w:rPr>
        <w:t>缴费篇由苏</w:t>
      </w:r>
      <w:proofErr w:type="gramEnd"/>
      <w:r>
        <w:rPr>
          <w:rFonts w:ascii="Calibri" w:eastAsia="宋体" w:hAnsi="Calibri" w:cs="Times New Roman" w:hint="eastAsia"/>
          <w:sz w:val="28"/>
          <w:szCs w:val="28"/>
        </w:rPr>
        <w:t>楠楠、张苗苗编写；第四部分银行</w:t>
      </w:r>
      <w:proofErr w:type="gramStart"/>
      <w:r>
        <w:rPr>
          <w:rFonts w:ascii="Calibri" w:eastAsia="宋体" w:hAnsi="Calibri" w:cs="Times New Roman" w:hint="eastAsia"/>
          <w:sz w:val="28"/>
          <w:szCs w:val="28"/>
        </w:rPr>
        <w:t>业务篇由李</w:t>
      </w:r>
      <w:proofErr w:type="gramEnd"/>
      <w:r>
        <w:rPr>
          <w:rFonts w:ascii="Calibri" w:eastAsia="宋体" w:hAnsi="Calibri" w:cs="Times New Roman" w:hint="eastAsia"/>
          <w:sz w:val="28"/>
          <w:szCs w:val="28"/>
        </w:rPr>
        <w:t>艳华编写；第五部分合同管理系统</w:t>
      </w:r>
      <w:proofErr w:type="gramStart"/>
      <w:r>
        <w:rPr>
          <w:rFonts w:ascii="Calibri" w:eastAsia="宋体" w:hAnsi="Calibri" w:cs="Times New Roman" w:hint="eastAsia"/>
          <w:sz w:val="28"/>
          <w:szCs w:val="28"/>
        </w:rPr>
        <w:t>篇由丁琼</w:t>
      </w:r>
      <w:proofErr w:type="gramEnd"/>
      <w:r>
        <w:rPr>
          <w:rFonts w:ascii="Calibri" w:eastAsia="宋体" w:hAnsi="Calibri" w:cs="Times New Roman" w:hint="eastAsia"/>
          <w:sz w:val="28"/>
          <w:szCs w:val="28"/>
        </w:rPr>
        <w:t>编写；第六部分财务信息平台</w:t>
      </w:r>
      <w:proofErr w:type="gramStart"/>
      <w:r>
        <w:rPr>
          <w:rFonts w:ascii="Calibri" w:eastAsia="宋体" w:hAnsi="Calibri" w:cs="Times New Roman" w:hint="eastAsia"/>
          <w:sz w:val="28"/>
          <w:szCs w:val="28"/>
        </w:rPr>
        <w:t>篇由张孙凡</w:t>
      </w:r>
      <w:proofErr w:type="gramEnd"/>
      <w:r>
        <w:rPr>
          <w:rFonts w:ascii="Calibri" w:eastAsia="宋体" w:hAnsi="Calibri" w:cs="Times New Roman" w:hint="eastAsia"/>
          <w:sz w:val="28"/>
          <w:szCs w:val="28"/>
        </w:rPr>
        <w:t>子编写。</w:t>
      </w:r>
      <w:r>
        <w:rPr>
          <w:rFonts w:ascii="Calibri" w:eastAsia="宋体" w:hAnsi="Calibri" w:cs="Times New Roman" w:hint="eastAsia"/>
          <w:sz w:val="28"/>
          <w:szCs w:val="28"/>
        </w:rPr>
        <w:t xml:space="preserve"> </w:t>
      </w:r>
    </w:p>
    <w:p w14:paraId="0D71DCCC" w14:textId="77777777" w:rsidR="000B2D62" w:rsidRDefault="00D04C57">
      <w:pPr>
        <w:ind w:firstLineChars="200" w:firstLine="560"/>
        <w:rPr>
          <w:rFonts w:ascii="Calibri" w:eastAsia="宋体" w:hAnsi="Calibri" w:cs="Times New Roman"/>
          <w:sz w:val="28"/>
          <w:szCs w:val="28"/>
        </w:rPr>
      </w:pPr>
      <w:r>
        <w:rPr>
          <w:rFonts w:ascii="Calibri" w:eastAsia="宋体" w:hAnsi="Calibri" w:cs="Times New Roman" w:hint="eastAsia"/>
          <w:sz w:val="28"/>
          <w:szCs w:val="28"/>
        </w:rPr>
        <w:t>目前本手册归纳了近</w:t>
      </w:r>
      <w:r>
        <w:rPr>
          <w:rFonts w:ascii="Calibri" w:eastAsia="宋体" w:hAnsi="Calibri" w:cs="Times New Roman" w:hint="eastAsia"/>
          <w:sz w:val="28"/>
          <w:szCs w:val="28"/>
        </w:rPr>
        <w:t>200</w:t>
      </w:r>
      <w:r>
        <w:rPr>
          <w:rFonts w:ascii="Calibri" w:eastAsia="宋体" w:hAnsi="Calibri" w:cs="Times New Roman" w:hint="eastAsia"/>
          <w:sz w:val="28"/>
          <w:szCs w:val="28"/>
        </w:rPr>
        <w:t>个常见问题，还有未完善之处，我们亟待在实践中检验这些不足，并期待全校师生的优化建议。</w:t>
      </w:r>
    </w:p>
    <w:p w14:paraId="64302F69" w14:textId="77777777" w:rsidR="000B2D62" w:rsidRDefault="00D04C57">
      <w:pPr>
        <w:ind w:firstLineChars="200" w:firstLine="560"/>
        <w:rPr>
          <w:rFonts w:ascii="Calibri" w:eastAsia="宋体" w:hAnsi="Calibri" w:cs="Times New Roman"/>
          <w:sz w:val="28"/>
          <w:szCs w:val="28"/>
        </w:rPr>
      </w:pPr>
      <w:r>
        <w:rPr>
          <w:rFonts w:ascii="Calibri" w:eastAsia="宋体" w:hAnsi="Calibri" w:cs="Times New Roman" w:hint="eastAsia"/>
          <w:sz w:val="28"/>
          <w:szCs w:val="28"/>
        </w:rPr>
        <w:t>计划财务处坚持以习近平新时代中国特色社会主义思想为指导，全面落实党的二十大精神，立足新发展阶段、贯彻新发展理念、融入</w:t>
      </w:r>
      <w:r>
        <w:rPr>
          <w:rFonts w:ascii="Calibri" w:eastAsia="宋体" w:hAnsi="Calibri" w:cs="Times New Roman" w:hint="eastAsia"/>
          <w:sz w:val="28"/>
          <w:szCs w:val="28"/>
        </w:rPr>
        <w:lastRenderedPageBreak/>
        <w:t>新发展格局，大力弘扬“勤快严实精细廉”的作风，强化主动服务意识，重点解决服务广大师生不到位、不主动、不精准等点上问题，努力找到破解难题的办法和路径。始终坚持以人为本的服务理念和服务意识，把维护全体师生员工的根本利益作为各项工作的出发点和落脚点。以角色转变、职能升级为导向，全方位提升服务意识与服务水平。正如同提升服务仅有起点没有终点一样，计划财务处永远为建设高效服务型机关而努力。</w:t>
      </w:r>
      <w:r>
        <w:rPr>
          <w:rFonts w:ascii="Calibri" w:eastAsia="宋体" w:hAnsi="Calibri" w:cs="Times New Roman" w:hint="eastAsia"/>
          <w:sz w:val="28"/>
          <w:szCs w:val="28"/>
        </w:rPr>
        <w:t xml:space="preserve"> </w:t>
      </w:r>
    </w:p>
    <w:p w14:paraId="2797BCEB" w14:textId="77777777" w:rsidR="000B2D62" w:rsidRDefault="000B2D62">
      <w:pPr>
        <w:ind w:firstLineChars="200" w:firstLine="560"/>
        <w:rPr>
          <w:rFonts w:ascii="Calibri" w:eastAsia="宋体" w:hAnsi="Calibri" w:cs="Times New Roman"/>
          <w:sz w:val="28"/>
          <w:szCs w:val="28"/>
        </w:rPr>
      </w:pPr>
    </w:p>
    <w:p w14:paraId="03373AD2" w14:textId="77777777" w:rsidR="000B2D62" w:rsidRDefault="000B2D62">
      <w:pPr>
        <w:ind w:firstLineChars="200" w:firstLine="560"/>
        <w:rPr>
          <w:rFonts w:ascii="Calibri" w:eastAsia="宋体" w:hAnsi="Calibri" w:cs="Times New Roman"/>
          <w:sz w:val="28"/>
          <w:szCs w:val="28"/>
        </w:rPr>
      </w:pPr>
    </w:p>
    <w:p w14:paraId="78D84DA5" w14:textId="77777777" w:rsidR="000B2D62" w:rsidRDefault="00D04C57">
      <w:pPr>
        <w:ind w:firstLineChars="200" w:firstLine="560"/>
        <w:rPr>
          <w:rFonts w:ascii="Calibri" w:eastAsia="宋体" w:hAnsi="Calibri" w:cs="Times New Roman"/>
          <w:sz w:val="28"/>
          <w:szCs w:val="28"/>
        </w:rPr>
      </w:pPr>
      <w:r>
        <w:rPr>
          <w:rFonts w:ascii="Calibri" w:eastAsia="宋体" w:hAnsi="Calibri" w:cs="Times New Roman" w:hint="eastAsia"/>
          <w:sz w:val="28"/>
          <w:szCs w:val="28"/>
        </w:rPr>
        <w:t xml:space="preserve">   </w:t>
      </w:r>
      <w:r>
        <w:rPr>
          <w:rFonts w:ascii="Calibri" w:eastAsia="宋体" w:hAnsi="Calibri" w:cs="Times New Roman" w:hint="eastAsia"/>
          <w:sz w:val="28"/>
          <w:szCs w:val="28"/>
        </w:rPr>
        <w:t xml:space="preserve">                                   </w:t>
      </w:r>
      <w:r>
        <w:rPr>
          <w:rFonts w:ascii="Calibri" w:eastAsia="宋体" w:hAnsi="Calibri" w:cs="Times New Roman" w:hint="eastAsia"/>
          <w:sz w:val="28"/>
          <w:szCs w:val="28"/>
        </w:rPr>
        <w:t>计划财务处</w:t>
      </w:r>
    </w:p>
    <w:p w14:paraId="1D27BE76" w14:textId="77777777" w:rsidR="000B2D62" w:rsidRDefault="00D04C57">
      <w:pPr>
        <w:ind w:firstLineChars="200" w:firstLine="560"/>
        <w:rPr>
          <w:rFonts w:ascii="Calibri" w:eastAsia="宋体" w:hAnsi="Calibri" w:cs="Times New Roman"/>
          <w:sz w:val="28"/>
          <w:szCs w:val="28"/>
        </w:rPr>
      </w:pPr>
      <w:r>
        <w:rPr>
          <w:rFonts w:ascii="Calibri" w:eastAsia="宋体" w:hAnsi="Calibri" w:cs="Times New Roman"/>
          <w:sz w:val="28"/>
          <w:szCs w:val="28"/>
        </w:rPr>
        <w:t xml:space="preserve">                                      202</w:t>
      </w:r>
      <w:r>
        <w:rPr>
          <w:rFonts w:ascii="Calibri" w:eastAsia="宋体" w:hAnsi="Calibri" w:cs="Times New Roman" w:hint="eastAsia"/>
          <w:sz w:val="28"/>
          <w:szCs w:val="28"/>
        </w:rPr>
        <w:t>3</w:t>
      </w:r>
      <w:r>
        <w:rPr>
          <w:rFonts w:ascii="Calibri" w:eastAsia="宋体" w:hAnsi="Calibri" w:cs="Times New Roman" w:hint="eastAsia"/>
          <w:sz w:val="28"/>
          <w:szCs w:val="28"/>
        </w:rPr>
        <w:t>年</w:t>
      </w:r>
      <w:r>
        <w:rPr>
          <w:rFonts w:ascii="Calibri" w:eastAsia="宋体" w:hAnsi="Calibri" w:cs="Times New Roman" w:hint="eastAsia"/>
          <w:sz w:val="28"/>
          <w:szCs w:val="28"/>
        </w:rPr>
        <w:t>9</w:t>
      </w:r>
      <w:r>
        <w:rPr>
          <w:rFonts w:ascii="Calibri" w:eastAsia="宋体" w:hAnsi="Calibri" w:cs="Times New Roman" w:hint="eastAsia"/>
          <w:sz w:val="28"/>
          <w:szCs w:val="28"/>
        </w:rPr>
        <w:t>月</w:t>
      </w:r>
    </w:p>
    <w:p w14:paraId="18C287AA" w14:textId="77777777" w:rsidR="000B2D62" w:rsidRDefault="00D04C57">
      <w:pPr>
        <w:widowControl/>
        <w:jc w:val="left"/>
        <w:rPr>
          <w:sz w:val="28"/>
          <w:szCs w:val="28"/>
        </w:rPr>
      </w:pPr>
      <w:r>
        <w:rPr>
          <w:sz w:val="28"/>
          <w:szCs w:val="28"/>
        </w:rPr>
        <w:br w:type="page"/>
      </w:r>
    </w:p>
    <w:p w14:paraId="79DB5394" w14:textId="77777777" w:rsidR="000B2D62" w:rsidRDefault="00D04C57">
      <w:pPr>
        <w:pStyle w:val="1"/>
        <w:jc w:val="left"/>
      </w:pPr>
      <w:bookmarkStart w:id="1" w:name="_Toc29242"/>
      <w:r>
        <w:rPr>
          <w:rFonts w:hint="eastAsia"/>
        </w:rPr>
        <w:lastRenderedPageBreak/>
        <w:t>一、经费报销篇</w:t>
      </w:r>
      <w:bookmarkEnd w:id="1"/>
    </w:p>
    <w:p w14:paraId="6E225843" w14:textId="77777777" w:rsidR="000B2D62" w:rsidRDefault="00D04C57">
      <w:pPr>
        <w:pStyle w:val="2"/>
      </w:pPr>
      <w:bookmarkStart w:id="2" w:name="_Toc18207"/>
      <w:r>
        <w:rPr>
          <w:rFonts w:hint="eastAsia"/>
        </w:rPr>
        <w:t>（一）事业经费报销差旅费</w:t>
      </w:r>
      <w:bookmarkEnd w:id="2"/>
    </w:p>
    <w:p w14:paraId="36A0FA27" w14:textId="77777777" w:rsidR="000B2D62" w:rsidRDefault="00D04C57">
      <w:pPr>
        <w:pStyle w:val="3"/>
      </w:pPr>
      <w:bookmarkStart w:id="3" w:name="_Toc806"/>
      <w:r>
        <w:rPr>
          <w:rFonts w:hint="eastAsia"/>
        </w:rPr>
        <w:t>1.</w:t>
      </w:r>
      <w:r>
        <w:rPr>
          <w:rFonts w:hint="eastAsia"/>
        </w:rPr>
        <w:t>事业经费一般差旅费报销需要什么材料</w:t>
      </w:r>
      <w:bookmarkEnd w:id="3"/>
    </w:p>
    <w:p w14:paraId="58A96EBA" w14:textId="77777777" w:rsidR="000B2D62" w:rsidRDefault="00D04C57">
      <w:pPr>
        <w:ind w:firstLineChars="200" w:firstLine="560"/>
        <w:rPr>
          <w:sz w:val="28"/>
          <w:szCs w:val="28"/>
        </w:rPr>
      </w:pPr>
      <w:r>
        <w:rPr>
          <w:rFonts w:hint="eastAsia"/>
          <w:sz w:val="28"/>
          <w:szCs w:val="28"/>
        </w:rPr>
        <w:t>一般差旅费报销应提供</w:t>
      </w:r>
      <w:proofErr w:type="gramStart"/>
      <w:r>
        <w:rPr>
          <w:rFonts w:hint="eastAsia"/>
          <w:sz w:val="28"/>
          <w:szCs w:val="28"/>
        </w:rPr>
        <w:t>城市间交通票</w:t>
      </w:r>
      <w:proofErr w:type="gramEnd"/>
      <w:r>
        <w:rPr>
          <w:rFonts w:hint="eastAsia"/>
          <w:sz w:val="28"/>
          <w:szCs w:val="28"/>
        </w:rPr>
        <w:t>（行程闭环）、住宿票、其他相关票据。正处级干部出差还需提供《长安大学处级干部外出请假登记表》。</w:t>
      </w:r>
    </w:p>
    <w:p w14:paraId="7709B720" w14:textId="77777777" w:rsidR="000B2D62" w:rsidRDefault="00D04C57">
      <w:pPr>
        <w:pStyle w:val="3"/>
      </w:pPr>
      <w:bookmarkStart w:id="4" w:name="_Toc15769"/>
      <w:r>
        <w:rPr>
          <w:rFonts w:hint="eastAsia"/>
        </w:rPr>
        <w:t>2.</w:t>
      </w:r>
      <w:r>
        <w:rPr>
          <w:rFonts w:hint="eastAsia"/>
        </w:rPr>
        <w:t>事业经费租车出差报销需要什么材料</w:t>
      </w:r>
      <w:bookmarkEnd w:id="4"/>
    </w:p>
    <w:p w14:paraId="4AC3337F" w14:textId="77777777" w:rsidR="000B2D62" w:rsidRDefault="00D04C57">
      <w:pPr>
        <w:ind w:firstLineChars="200" w:firstLine="560"/>
        <w:rPr>
          <w:sz w:val="28"/>
          <w:szCs w:val="28"/>
        </w:rPr>
      </w:pPr>
      <w:r>
        <w:rPr>
          <w:rFonts w:hint="eastAsia"/>
          <w:sz w:val="28"/>
          <w:szCs w:val="28"/>
        </w:rPr>
        <w:t>租车出差应提供住宿票、租车发票、租用车辆申请表及其他相关票据。</w:t>
      </w:r>
      <w:proofErr w:type="gramStart"/>
      <w:r>
        <w:rPr>
          <w:rFonts w:hint="eastAsia"/>
          <w:sz w:val="28"/>
          <w:szCs w:val="28"/>
        </w:rPr>
        <w:t>租车需</w:t>
      </w:r>
      <w:proofErr w:type="gramEnd"/>
      <w:r>
        <w:rPr>
          <w:rFonts w:hint="eastAsia"/>
          <w:sz w:val="28"/>
          <w:szCs w:val="28"/>
        </w:rPr>
        <w:t>提供租车合同（非集体活动且租金低于</w:t>
      </w:r>
      <w:r>
        <w:rPr>
          <w:rFonts w:hint="eastAsia"/>
          <w:sz w:val="28"/>
          <w:szCs w:val="28"/>
        </w:rPr>
        <w:t>3000</w:t>
      </w:r>
      <w:r>
        <w:rPr>
          <w:rFonts w:hint="eastAsia"/>
          <w:sz w:val="28"/>
          <w:szCs w:val="28"/>
        </w:rPr>
        <w:t>元不需提供）。由与学校有协议的租车公司提供租车的，需要提供派车单或租车明细。正处级干部出差还需提供《长安大学处级干部外出请假登记表》。</w:t>
      </w:r>
    </w:p>
    <w:p w14:paraId="3D9B6621" w14:textId="77777777" w:rsidR="000B2D62" w:rsidRDefault="00D04C57">
      <w:pPr>
        <w:pStyle w:val="3"/>
      </w:pPr>
      <w:bookmarkStart w:id="5" w:name="_Toc9880"/>
      <w:r>
        <w:t>3</w:t>
      </w:r>
      <w:r>
        <w:rPr>
          <w:rFonts w:hint="eastAsia"/>
        </w:rPr>
        <w:t>.</w:t>
      </w:r>
      <w:r>
        <w:rPr>
          <w:rFonts w:hint="eastAsia"/>
        </w:rPr>
        <w:t>事业经费国内差旅补贴标准是什么</w:t>
      </w:r>
      <w:bookmarkEnd w:id="5"/>
    </w:p>
    <w:tbl>
      <w:tblPr>
        <w:tblW w:w="5000" w:type="pct"/>
        <w:tblLook w:val="04A0" w:firstRow="1" w:lastRow="0" w:firstColumn="1" w:lastColumn="0" w:noHBand="0" w:noVBand="1"/>
      </w:tblPr>
      <w:tblGrid>
        <w:gridCol w:w="2107"/>
        <w:gridCol w:w="2185"/>
        <w:gridCol w:w="2054"/>
        <w:gridCol w:w="1950"/>
      </w:tblGrid>
      <w:tr w:rsidR="000B2D62" w14:paraId="1C11CE02" w14:textId="77777777">
        <w:trPr>
          <w:trHeight w:val="486"/>
        </w:trPr>
        <w:tc>
          <w:tcPr>
            <w:tcW w:w="1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9D569"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出差类型</w:t>
            </w:r>
          </w:p>
        </w:tc>
        <w:tc>
          <w:tcPr>
            <w:tcW w:w="1317" w:type="pct"/>
            <w:tcBorders>
              <w:top w:val="single" w:sz="4" w:space="0" w:color="auto"/>
              <w:left w:val="nil"/>
              <w:bottom w:val="single" w:sz="4" w:space="0" w:color="auto"/>
              <w:right w:val="single" w:sz="4" w:space="0" w:color="auto"/>
            </w:tcBorders>
            <w:shd w:val="clear" w:color="auto" w:fill="auto"/>
            <w:noWrap/>
            <w:vAlign w:val="center"/>
          </w:tcPr>
          <w:p w14:paraId="476CD351"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一般差旅</w:t>
            </w:r>
          </w:p>
        </w:tc>
        <w:tc>
          <w:tcPr>
            <w:tcW w:w="1238" w:type="pct"/>
            <w:tcBorders>
              <w:top w:val="single" w:sz="4" w:space="0" w:color="auto"/>
              <w:left w:val="nil"/>
              <w:bottom w:val="single" w:sz="4" w:space="0" w:color="auto"/>
              <w:right w:val="single" w:sz="4" w:space="0" w:color="auto"/>
            </w:tcBorders>
            <w:shd w:val="clear" w:color="auto" w:fill="auto"/>
            <w:noWrap/>
            <w:vAlign w:val="center"/>
          </w:tcPr>
          <w:p w14:paraId="34F3B0C7"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自驾差旅</w:t>
            </w:r>
          </w:p>
        </w:tc>
        <w:tc>
          <w:tcPr>
            <w:tcW w:w="1175" w:type="pct"/>
            <w:tcBorders>
              <w:top w:val="single" w:sz="4" w:space="0" w:color="auto"/>
              <w:left w:val="nil"/>
              <w:bottom w:val="single" w:sz="4" w:space="0" w:color="auto"/>
              <w:right w:val="single" w:sz="4" w:space="0" w:color="auto"/>
            </w:tcBorders>
            <w:shd w:val="clear" w:color="auto" w:fill="auto"/>
            <w:noWrap/>
            <w:vAlign w:val="center"/>
          </w:tcPr>
          <w:p w14:paraId="03D1A0C8"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市内差旅</w:t>
            </w:r>
          </w:p>
        </w:tc>
      </w:tr>
      <w:tr w:rsidR="000B2D62" w14:paraId="3B644513" w14:textId="77777777">
        <w:trPr>
          <w:trHeight w:val="2400"/>
        </w:trPr>
        <w:tc>
          <w:tcPr>
            <w:tcW w:w="1270" w:type="pct"/>
            <w:tcBorders>
              <w:top w:val="nil"/>
              <w:left w:val="single" w:sz="4" w:space="0" w:color="auto"/>
              <w:bottom w:val="single" w:sz="4" w:space="0" w:color="auto"/>
              <w:right w:val="single" w:sz="4" w:space="0" w:color="auto"/>
            </w:tcBorders>
            <w:shd w:val="clear" w:color="auto" w:fill="auto"/>
            <w:vAlign w:val="center"/>
          </w:tcPr>
          <w:p w14:paraId="7218E2CA" w14:textId="77777777" w:rsidR="000B2D62" w:rsidRDefault="00D04C57">
            <w:pPr>
              <w:widowControl/>
              <w:jc w:val="left"/>
              <w:rPr>
                <w:rFonts w:ascii="等线" w:eastAsia="等线" w:hAnsi="宋体" w:cs="宋体"/>
                <w:color w:val="000000"/>
                <w:kern w:val="0"/>
                <w:sz w:val="22"/>
              </w:rPr>
            </w:pPr>
            <w:r>
              <w:rPr>
                <w:rFonts w:ascii="等线" w:eastAsia="等线" w:hAnsi="宋体" w:cs="宋体" w:hint="eastAsia"/>
                <w:color w:val="000000"/>
                <w:kern w:val="0"/>
                <w:sz w:val="22"/>
              </w:rPr>
              <w:t>差旅补贴标准</w:t>
            </w:r>
          </w:p>
        </w:tc>
        <w:tc>
          <w:tcPr>
            <w:tcW w:w="1317" w:type="pct"/>
            <w:tcBorders>
              <w:top w:val="nil"/>
              <w:left w:val="nil"/>
              <w:bottom w:val="single" w:sz="4" w:space="0" w:color="auto"/>
              <w:right w:val="single" w:sz="4" w:space="0" w:color="auto"/>
            </w:tcBorders>
            <w:shd w:val="clear" w:color="auto" w:fill="auto"/>
            <w:vAlign w:val="center"/>
          </w:tcPr>
          <w:p w14:paraId="3FC144D6" w14:textId="77777777" w:rsidR="000B2D62" w:rsidRDefault="00D04C57">
            <w:pPr>
              <w:widowControl/>
              <w:rPr>
                <w:rFonts w:ascii="等线" w:eastAsia="等线" w:hAnsi="宋体" w:cs="宋体"/>
                <w:color w:val="000000"/>
                <w:kern w:val="0"/>
                <w:sz w:val="22"/>
              </w:rPr>
            </w:pPr>
            <w:r>
              <w:rPr>
                <w:rFonts w:ascii="等线" w:eastAsia="等线" w:hAnsi="宋体" w:cs="宋体" w:hint="eastAsia"/>
                <w:color w:val="000000"/>
                <w:kern w:val="0"/>
                <w:sz w:val="22"/>
              </w:rPr>
              <w:t>交通补贴为</w:t>
            </w:r>
            <w:r>
              <w:rPr>
                <w:rFonts w:ascii="等线" w:eastAsia="等线" w:hAnsi="宋体" w:cs="宋体" w:hint="eastAsia"/>
                <w:color w:val="000000"/>
                <w:kern w:val="0"/>
                <w:sz w:val="22"/>
              </w:rPr>
              <w:t>80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天，伙食补贴为</w:t>
            </w:r>
            <w:r>
              <w:rPr>
                <w:rFonts w:ascii="等线" w:eastAsia="等线" w:hAnsi="宋体" w:cs="宋体" w:hint="eastAsia"/>
                <w:color w:val="000000"/>
                <w:kern w:val="0"/>
                <w:sz w:val="22"/>
              </w:rPr>
              <w:t>100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天（西藏、青海、新疆为</w:t>
            </w:r>
            <w:r>
              <w:rPr>
                <w:rFonts w:ascii="等线" w:eastAsia="等线" w:hAnsi="宋体" w:cs="宋体" w:hint="eastAsia"/>
                <w:color w:val="000000"/>
                <w:kern w:val="0"/>
                <w:sz w:val="22"/>
              </w:rPr>
              <w:t>120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w:t>
            </w:r>
          </w:p>
        </w:tc>
        <w:tc>
          <w:tcPr>
            <w:tcW w:w="1238" w:type="pct"/>
            <w:tcBorders>
              <w:top w:val="nil"/>
              <w:left w:val="nil"/>
              <w:bottom w:val="single" w:sz="4" w:space="0" w:color="auto"/>
              <w:right w:val="single" w:sz="4" w:space="0" w:color="auto"/>
            </w:tcBorders>
            <w:shd w:val="clear" w:color="auto" w:fill="auto"/>
            <w:vAlign w:val="center"/>
          </w:tcPr>
          <w:p w14:paraId="747A9D7B" w14:textId="77777777" w:rsidR="000B2D62" w:rsidRDefault="00D04C57">
            <w:pPr>
              <w:widowControl/>
              <w:jc w:val="left"/>
              <w:rPr>
                <w:rFonts w:ascii="等线" w:eastAsia="等线" w:hAnsi="宋体" w:cs="宋体"/>
                <w:color w:val="000000"/>
                <w:kern w:val="0"/>
                <w:sz w:val="22"/>
              </w:rPr>
            </w:pPr>
            <w:r>
              <w:rPr>
                <w:rFonts w:ascii="等线" w:eastAsia="等线" w:hAnsi="宋体" w:cs="宋体" w:hint="eastAsia"/>
                <w:color w:val="000000"/>
                <w:kern w:val="0"/>
                <w:sz w:val="22"/>
              </w:rPr>
              <w:t>伙食补贴为</w:t>
            </w:r>
            <w:r>
              <w:rPr>
                <w:rFonts w:ascii="等线" w:eastAsia="等线" w:hAnsi="宋体" w:cs="宋体" w:hint="eastAsia"/>
                <w:color w:val="000000"/>
                <w:kern w:val="0"/>
                <w:sz w:val="22"/>
              </w:rPr>
              <w:t>100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天（西藏、青海、新疆为</w:t>
            </w:r>
            <w:r>
              <w:rPr>
                <w:rFonts w:ascii="等线" w:eastAsia="等线" w:hAnsi="宋体" w:cs="宋体" w:hint="eastAsia"/>
                <w:color w:val="000000"/>
                <w:kern w:val="0"/>
                <w:sz w:val="22"/>
              </w:rPr>
              <w:t>120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天），出差期间若对方承担伙食费用则当天不</w:t>
            </w:r>
            <w:r>
              <w:rPr>
                <w:rFonts w:ascii="等线" w:eastAsia="等线" w:hAnsi="宋体" w:cs="宋体" w:hint="eastAsia"/>
                <w:color w:val="000000"/>
                <w:kern w:val="0"/>
                <w:sz w:val="22"/>
              </w:rPr>
              <w:t>再领取伙食补贴。</w:t>
            </w:r>
          </w:p>
        </w:tc>
        <w:tc>
          <w:tcPr>
            <w:tcW w:w="1175" w:type="pct"/>
            <w:tcBorders>
              <w:top w:val="nil"/>
              <w:left w:val="nil"/>
              <w:bottom w:val="single" w:sz="4" w:space="0" w:color="auto"/>
              <w:right w:val="single" w:sz="4" w:space="0" w:color="auto"/>
            </w:tcBorders>
            <w:shd w:val="clear" w:color="auto" w:fill="auto"/>
            <w:vAlign w:val="center"/>
          </w:tcPr>
          <w:p w14:paraId="1EF86C6D" w14:textId="77777777" w:rsidR="000B2D62" w:rsidRDefault="00D04C57">
            <w:pPr>
              <w:widowControl/>
              <w:jc w:val="left"/>
              <w:rPr>
                <w:rFonts w:ascii="等线" w:eastAsia="等线" w:hAnsi="宋体" w:cs="宋体"/>
                <w:color w:val="000000"/>
                <w:kern w:val="0"/>
                <w:sz w:val="22"/>
              </w:rPr>
            </w:pPr>
            <w:r>
              <w:rPr>
                <w:rFonts w:ascii="等线" w:eastAsia="等线" w:hAnsi="宋体" w:cs="宋体" w:hint="eastAsia"/>
                <w:color w:val="000000"/>
                <w:kern w:val="0"/>
                <w:sz w:val="22"/>
              </w:rPr>
              <w:t>误餐补助为</w:t>
            </w:r>
            <w:r>
              <w:rPr>
                <w:rFonts w:ascii="等线" w:eastAsia="等线" w:hAnsi="宋体" w:cs="宋体" w:hint="eastAsia"/>
                <w:color w:val="000000"/>
                <w:kern w:val="0"/>
                <w:sz w:val="22"/>
              </w:rPr>
              <w:t>40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天，因参会地点较远或参会时间较晚导致实际发生住宿的，在提供住宿发票后误餐补助为</w:t>
            </w:r>
            <w:r>
              <w:rPr>
                <w:rFonts w:ascii="等线" w:eastAsia="等线" w:hAnsi="宋体" w:cs="宋体" w:hint="eastAsia"/>
                <w:color w:val="000000"/>
                <w:kern w:val="0"/>
                <w:sz w:val="22"/>
              </w:rPr>
              <w:t>80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w:t>
            </w:r>
          </w:p>
        </w:tc>
      </w:tr>
      <w:tr w:rsidR="000B2D62" w14:paraId="66BACFCA" w14:textId="77777777">
        <w:trPr>
          <w:trHeight w:val="667"/>
        </w:trPr>
        <w:tc>
          <w:tcPr>
            <w:tcW w:w="5000" w:type="pct"/>
            <w:gridSpan w:val="4"/>
            <w:tcBorders>
              <w:top w:val="single" w:sz="4" w:space="0" w:color="auto"/>
              <w:left w:val="nil"/>
              <w:bottom w:val="nil"/>
              <w:right w:val="nil"/>
            </w:tcBorders>
            <w:shd w:val="clear" w:color="auto" w:fill="auto"/>
            <w:vAlign w:val="bottom"/>
          </w:tcPr>
          <w:p w14:paraId="10BABB94" w14:textId="77777777" w:rsidR="000B2D62" w:rsidRDefault="00D04C57">
            <w:pPr>
              <w:widowControl/>
              <w:rPr>
                <w:rFonts w:ascii="等线" w:eastAsia="等线" w:hAnsi="宋体" w:cs="宋体"/>
                <w:color w:val="000000"/>
                <w:kern w:val="0"/>
                <w:sz w:val="22"/>
              </w:rPr>
            </w:pPr>
            <w:r>
              <w:rPr>
                <w:rFonts w:ascii="等线" w:eastAsia="等线" w:hAnsi="宋体" w:cs="宋体" w:hint="eastAsia"/>
                <w:color w:val="000000"/>
                <w:kern w:val="0"/>
                <w:sz w:val="22"/>
              </w:rPr>
              <w:t>备注：使用事业经费报销差旅费，学生（博士除外）及校外人员无补贴。</w:t>
            </w:r>
          </w:p>
        </w:tc>
      </w:tr>
    </w:tbl>
    <w:p w14:paraId="27C26CF9" w14:textId="77777777" w:rsidR="000B2D62" w:rsidRDefault="00D04C57">
      <w:pPr>
        <w:pStyle w:val="3"/>
      </w:pPr>
      <w:bookmarkStart w:id="6" w:name="_Toc14021"/>
      <w:r>
        <w:lastRenderedPageBreak/>
        <w:t>4</w:t>
      </w:r>
      <w:r>
        <w:rPr>
          <w:rFonts w:hint="eastAsia"/>
        </w:rPr>
        <w:t>.</w:t>
      </w:r>
      <w:r>
        <w:rPr>
          <w:rFonts w:hint="eastAsia"/>
        </w:rPr>
        <w:t>事业经费出差乘坐交通工具超标怎么办</w:t>
      </w:r>
      <w:bookmarkEnd w:id="6"/>
    </w:p>
    <w:p w14:paraId="68DB5835" w14:textId="77777777" w:rsidR="000B2D62" w:rsidRDefault="00D04C57">
      <w:pPr>
        <w:ind w:firstLineChars="200" w:firstLine="560"/>
        <w:rPr>
          <w:sz w:val="28"/>
          <w:szCs w:val="28"/>
        </w:rPr>
      </w:pPr>
      <w:r>
        <w:rPr>
          <w:rFonts w:hint="eastAsia"/>
          <w:sz w:val="28"/>
          <w:szCs w:val="28"/>
        </w:rPr>
        <w:t>未按规定级别乘坐交通工具的，超支部分由个人自理。降低等级乘坐交通工具的，不给予补差。</w:t>
      </w:r>
    </w:p>
    <w:p w14:paraId="41D3DB98" w14:textId="77777777" w:rsidR="000B2D62" w:rsidRDefault="00D04C57">
      <w:pPr>
        <w:pStyle w:val="3"/>
      </w:pPr>
      <w:bookmarkStart w:id="7" w:name="_Toc10289"/>
      <w:r>
        <w:t>5</w:t>
      </w:r>
      <w:r>
        <w:rPr>
          <w:rFonts w:hint="eastAsia"/>
        </w:rPr>
        <w:t>.</w:t>
      </w:r>
      <w:r>
        <w:rPr>
          <w:rFonts w:hint="eastAsia"/>
        </w:rPr>
        <w:t>未取得住宿发票怎么办</w:t>
      </w:r>
      <w:bookmarkEnd w:id="7"/>
    </w:p>
    <w:p w14:paraId="779C3719" w14:textId="77777777" w:rsidR="000B2D62" w:rsidRDefault="00D04C57">
      <w:pPr>
        <w:ind w:firstLineChars="200" w:firstLine="560"/>
        <w:rPr>
          <w:sz w:val="28"/>
          <w:szCs w:val="28"/>
        </w:rPr>
      </w:pPr>
      <w:r>
        <w:rPr>
          <w:rFonts w:hint="eastAsia"/>
          <w:sz w:val="28"/>
          <w:szCs w:val="28"/>
        </w:rPr>
        <w:t>事业经费报销差旅费因第三方提供住宿的，应由对方出具相关证明；确因条件限制，实际发生住宿费用而无法取得发票的，由师生提供住宿情况说明，并由单位负责人、经费归口管理部门负责人签字审核。</w:t>
      </w:r>
    </w:p>
    <w:p w14:paraId="3EFAB4F7" w14:textId="77777777" w:rsidR="000B2D62" w:rsidRDefault="00D04C57">
      <w:pPr>
        <w:pStyle w:val="2"/>
      </w:pPr>
      <w:bookmarkStart w:id="8" w:name="_Toc9160"/>
      <w:r>
        <w:rPr>
          <w:rFonts w:hint="eastAsia"/>
        </w:rPr>
        <w:t>（二）科研经费报销差旅费</w:t>
      </w:r>
      <w:bookmarkEnd w:id="8"/>
    </w:p>
    <w:p w14:paraId="32FD3D60" w14:textId="77777777" w:rsidR="000B2D62" w:rsidRDefault="00D04C57">
      <w:pPr>
        <w:pStyle w:val="3"/>
        <w:rPr>
          <w:color w:val="000000" w:themeColor="text1"/>
        </w:rPr>
      </w:pPr>
      <w:bookmarkStart w:id="9" w:name="_Toc51231428"/>
      <w:bookmarkStart w:id="10" w:name="_Toc24673"/>
      <w:r>
        <w:rPr>
          <w:color w:val="000000" w:themeColor="text1"/>
        </w:rPr>
        <w:t>1</w:t>
      </w:r>
      <w:r>
        <w:rPr>
          <w:rFonts w:hint="eastAsia"/>
          <w:color w:val="000000" w:themeColor="text1"/>
        </w:rPr>
        <w:t>.</w:t>
      </w:r>
      <w:r>
        <w:rPr>
          <w:rFonts w:hint="eastAsia"/>
          <w:color w:val="000000" w:themeColor="text1"/>
        </w:rPr>
        <w:t>什么</w:t>
      </w:r>
      <w:proofErr w:type="gramStart"/>
      <w:r>
        <w:rPr>
          <w:rFonts w:hint="eastAsia"/>
          <w:color w:val="000000" w:themeColor="text1"/>
        </w:rPr>
        <w:t>叫科研</w:t>
      </w:r>
      <w:proofErr w:type="gramEnd"/>
      <w:r>
        <w:rPr>
          <w:rFonts w:hint="eastAsia"/>
          <w:color w:val="000000" w:themeColor="text1"/>
        </w:rPr>
        <w:t>住宿包干制度</w:t>
      </w:r>
      <w:bookmarkEnd w:id="9"/>
      <w:bookmarkEnd w:id="10"/>
    </w:p>
    <w:p w14:paraId="382856F4" w14:textId="77777777" w:rsidR="000B2D62" w:rsidRDefault="00D04C57">
      <w:pPr>
        <w:ind w:firstLineChars="200" w:firstLine="560"/>
        <w:rPr>
          <w:sz w:val="28"/>
          <w:szCs w:val="28"/>
        </w:rPr>
      </w:pPr>
      <w:r>
        <w:rPr>
          <w:rFonts w:hint="eastAsia"/>
          <w:sz w:val="28"/>
          <w:szCs w:val="28"/>
        </w:rPr>
        <w:t>出差时间少于</w:t>
      </w:r>
      <w:r>
        <w:rPr>
          <w:rFonts w:hint="eastAsia"/>
          <w:sz w:val="28"/>
          <w:szCs w:val="28"/>
        </w:rPr>
        <w:t>30</w:t>
      </w:r>
      <w:r>
        <w:rPr>
          <w:rFonts w:hint="eastAsia"/>
          <w:sz w:val="28"/>
          <w:szCs w:val="28"/>
        </w:rPr>
        <w:t>天，按照实际住宿天数和对应级别住宿费限额标准计算，实行包干支出（学生除外）。出差时间超出</w:t>
      </w:r>
      <w:r>
        <w:rPr>
          <w:rFonts w:hint="eastAsia"/>
          <w:sz w:val="28"/>
          <w:szCs w:val="28"/>
        </w:rPr>
        <w:t>30</w:t>
      </w:r>
      <w:r>
        <w:rPr>
          <w:rFonts w:hint="eastAsia"/>
          <w:sz w:val="28"/>
          <w:szCs w:val="28"/>
        </w:rPr>
        <w:t>天（含</w:t>
      </w:r>
      <w:r>
        <w:rPr>
          <w:sz w:val="28"/>
          <w:szCs w:val="28"/>
        </w:rPr>
        <w:t>）</w:t>
      </w:r>
      <w:r>
        <w:rPr>
          <w:rFonts w:hint="eastAsia"/>
          <w:sz w:val="28"/>
          <w:szCs w:val="28"/>
        </w:rPr>
        <w:t>，超出部分须提供相应的住宿发票，在标准范围内据实报销。出差人员住宿费由其他单位负担的，应如实申报不再领取住宿费包干。</w:t>
      </w:r>
    </w:p>
    <w:p w14:paraId="7E9CA8A0" w14:textId="77777777" w:rsidR="000B2D62" w:rsidRDefault="00D04C57">
      <w:pPr>
        <w:ind w:firstLineChars="200" w:firstLine="560"/>
        <w:rPr>
          <w:sz w:val="28"/>
          <w:szCs w:val="28"/>
        </w:rPr>
      </w:pPr>
      <w:r>
        <w:rPr>
          <w:rFonts w:hint="eastAsia"/>
          <w:sz w:val="28"/>
          <w:szCs w:val="28"/>
        </w:rPr>
        <w:t>使用科研经费报销差旅费也可提供住宿发票在标准内据实报销。</w:t>
      </w:r>
    </w:p>
    <w:p w14:paraId="5AFE0818" w14:textId="77777777" w:rsidR="000B2D62" w:rsidRDefault="00D04C57">
      <w:pPr>
        <w:pStyle w:val="3"/>
      </w:pPr>
      <w:bookmarkStart w:id="11" w:name="_Toc32681"/>
      <w:r>
        <w:t>2</w:t>
      </w:r>
      <w:r>
        <w:rPr>
          <w:rFonts w:hint="eastAsia"/>
        </w:rPr>
        <w:t>.</w:t>
      </w:r>
      <w:r>
        <w:rPr>
          <w:rFonts w:hint="eastAsia"/>
        </w:rPr>
        <w:t>科研一般差旅费报销需要什么材料</w:t>
      </w:r>
      <w:bookmarkEnd w:id="11"/>
    </w:p>
    <w:p w14:paraId="5E89783A" w14:textId="77777777" w:rsidR="000B2D62" w:rsidRDefault="00D04C57">
      <w:pPr>
        <w:ind w:firstLineChars="200" w:firstLine="560"/>
        <w:rPr>
          <w:b/>
          <w:bCs/>
        </w:rPr>
      </w:pPr>
      <w:r>
        <w:rPr>
          <w:rFonts w:hint="eastAsia"/>
          <w:sz w:val="28"/>
          <w:szCs w:val="28"/>
        </w:rPr>
        <w:t>一般差旅费报销应提供</w:t>
      </w:r>
      <w:proofErr w:type="gramStart"/>
      <w:r>
        <w:rPr>
          <w:rFonts w:hint="eastAsia"/>
          <w:sz w:val="28"/>
          <w:szCs w:val="28"/>
        </w:rPr>
        <w:t>城市间交通票</w:t>
      </w:r>
      <w:proofErr w:type="gramEnd"/>
      <w:r>
        <w:rPr>
          <w:rFonts w:hint="eastAsia"/>
          <w:sz w:val="28"/>
          <w:szCs w:val="28"/>
        </w:rPr>
        <w:t>（行程闭环）、住宿费发票（科研经费老师出差实行住宿费包干报销可不提供住宿费发票）及其他相关票据。</w:t>
      </w:r>
    </w:p>
    <w:p w14:paraId="5AD63E68" w14:textId="77777777" w:rsidR="000B2D62" w:rsidRDefault="00D04C57">
      <w:pPr>
        <w:pStyle w:val="3"/>
      </w:pPr>
      <w:bookmarkStart w:id="12" w:name="_Toc14601"/>
      <w:r>
        <w:lastRenderedPageBreak/>
        <w:t>3</w:t>
      </w:r>
      <w:r>
        <w:rPr>
          <w:rFonts w:hint="eastAsia"/>
        </w:rPr>
        <w:t>.</w:t>
      </w:r>
      <w:r>
        <w:rPr>
          <w:rFonts w:hint="eastAsia"/>
        </w:rPr>
        <w:t>科研国内差旅补贴标准是什么</w:t>
      </w:r>
      <w:bookmarkEnd w:id="12"/>
    </w:p>
    <w:tbl>
      <w:tblPr>
        <w:tblW w:w="8534" w:type="dxa"/>
        <w:tblInd w:w="-10" w:type="dxa"/>
        <w:tblLayout w:type="fixed"/>
        <w:tblLook w:val="04A0" w:firstRow="1" w:lastRow="0" w:firstColumn="1" w:lastColumn="0" w:noHBand="0" w:noVBand="1"/>
      </w:tblPr>
      <w:tblGrid>
        <w:gridCol w:w="2167"/>
        <w:gridCol w:w="2248"/>
        <w:gridCol w:w="2113"/>
        <w:gridCol w:w="2006"/>
      </w:tblGrid>
      <w:tr w:rsidR="000B2D62" w14:paraId="65382D3F" w14:textId="77777777">
        <w:trPr>
          <w:trHeight w:val="486"/>
        </w:trPr>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506DA"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出差类型</w:t>
            </w:r>
          </w:p>
        </w:tc>
        <w:tc>
          <w:tcPr>
            <w:tcW w:w="2248" w:type="dxa"/>
            <w:tcBorders>
              <w:top w:val="single" w:sz="4" w:space="0" w:color="auto"/>
              <w:left w:val="nil"/>
              <w:bottom w:val="single" w:sz="4" w:space="0" w:color="auto"/>
              <w:right w:val="single" w:sz="4" w:space="0" w:color="auto"/>
            </w:tcBorders>
            <w:shd w:val="clear" w:color="auto" w:fill="auto"/>
            <w:noWrap/>
            <w:vAlign w:val="center"/>
          </w:tcPr>
          <w:p w14:paraId="6F84C8B0"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一般差旅</w:t>
            </w:r>
          </w:p>
        </w:tc>
        <w:tc>
          <w:tcPr>
            <w:tcW w:w="2113" w:type="dxa"/>
            <w:tcBorders>
              <w:top w:val="single" w:sz="4" w:space="0" w:color="auto"/>
              <w:left w:val="nil"/>
              <w:bottom w:val="single" w:sz="4" w:space="0" w:color="auto"/>
              <w:right w:val="single" w:sz="4" w:space="0" w:color="auto"/>
            </w:tcBorders>
            <w:shd w:val="clear" w:color="auto" w:fill="auto"/>
            <w:noWrap/>
            <w:vAlign w:val="center"/>
          </w:tcPr>
          <w:p w14:paraId="5413EC91"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自驾差旅</w:t>
            </w:r>
          </w:p>
        </w:tc>
        <w:tc>
          <w:tcPr>
            <w:tcW w:w="2006" w:type="dxa"/>
            <w:tcBorders>
              <w:top w:val="single" w:sz="4" w:space="0" w:color="auto"/>
              <w:left w:val="nil"/>
              <w:bottom w:val="single" w:sz="4" w:space="0" w:color="auto"/>
              <w:right w:val="single" w:sz="4" w:space="0" w:color="auto"/>
            </w:tcBorders>
            <w:shd w:val="clear" w:color="auto" w:fill="auto"/>
            <w:noWrap/>
            <w:vAlign w:val="center"/>
          </w:tcPr>
          <w:p w14:paraId="1B674E6B"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市内差旅</w:t>
            </w:r>
          </w:p>
        </w:tc>
      </w:tr>
      <w:tr w:rsidR="000B2D62" w14:paraId="58A420CF" w14:textId="77777777">
        <w:trPr>
          <w:trHeight w:val="2620"/>
        </w:trPr>
        <w:tc>
          <w:tcPr>
            <w:tcW w:w="2167" w:type="dxa"/>
            <w:tcBorders>
              <w:top w:val="nil"/>
              <w:left w:val="single" w:sz="4" w:space="0" w:color="auto"/>
              <w:bottom w:val="single" w:sz="4" w:space="0" w:color="auto"/>
              <w:right w:val="single" w:sz="4" w:space="0" w:color="auto"/>
            </w:tcBorders>
            <w:shd w:val="clear" w:color="auto" w:fill="auto"/>
            <w:vAlign w:val="center"/>
          </w:tcPr>
          <w:p w14:paraId="372CA394" w14:textId="77777777" w:rsidR="000B2D62" w:rsidRDefault="00D04C57">
            <w:pPr>
              <w:widowControl/>
              <w:jc w:val="center"/>
              <w:rPr>
                <w:rFonts w:ascii="等线" w:eastAsia="等线" w:hAnsi="宋体" w:cs="宋体"/>
                <w:color w:val="000000"/>
                <w:kern w:val="0"/>
                <w:sz w:val="22"/>
              </w:rPr>
            </w:pPr>
            <w:r>
              <w:rPr>
                <w:rFonts w:ascii="等线" w:eastAsia="等线" w:hAnsi="宋体" w:cs="宋体" w:hint="eastAsia"/>
                <w:color w:val="000000"/>
                <w:kern w:val="0"/>
                <w:sz w:val="22"/>
              </w:rPr>
              <w:t>差旅补贴标准</w:t>
            </w:r>
          </w:p>
        </w:tc>
        <w:tc>
          <w:tcPr>
            <w:tcW w:w="2248" w:type="dxa"/>
            <w:tcBorders>
              <w:top w:val="nil"/>
              <w:left w:val="nil"/>
              <w:bottom w:val="single" w:sz="4" w:space="0" w:color="auto"/>
              <w:right w:val="single" w:sz="4" w:space="0" w:color="auto"/>
            </w:tcBorders>
            <w:shd w:val="clear" w:color="auto" w:fill="auto"/>
            <w:vAlign w:val="center"/>
          </w:tcPr>
          <w:p w14:paraId="468C2880" w14:textId="77777777" w:rsidR="000B2D62" w:rsidRDefault="00D04C57">
            <w:pPr>
              <w:widowControl/>
              <w:jc w:val="left"/>
              <w:rPr>
                <w:rFonts w:ascii="等线" w:eastAsia="等线" w:hAnsi="宋体" w:cs="宋体"/>
                <w:color w:val="000000"/>
                <w:kern w:val="0"/>
                <w:sz w:val="22"/>
              </w:rPr>
            </w:pPr>
            <w:r>
              <w:rPr>
                <w:rFonts w:ascii="等线" w:eastAsia="等线" w:hAnsi="宋体" w:cs="宋体" w:hint="eastAsia"/>
                <w:color w:val="000000"/>
                <w:kern w:val="0"/>
                <w:sz w:val="22"/>
              </w:rPr>
              <w:t>交通补贴为</w:t>
            </w:r>
            <w:r>
              <w:rPr>
                <w:rFonts w:ascii="等线" w:eastAsia="等线" w:hAnsi="宋体" w:cs="宋体" w:hint="eastAsia"/>
                <w:color w:val="000000"/>
                <w:kern w:val="0"/>
                <w:sz w:val="22"/>
              </w:rPr>
              <w:t>80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天（往返当天可选择领取交通补贴或据实报销出租车</w:t>
            </w:r>
            <w:r>
              <w:rPr>
                <w:rFonts w:ascii="等线" w:eastAsia="等线" w:hAnsi="宋体" w:cs="宋体" w:hint="eastAsia"/>
                <w:color w:val="000000"/>
                <w:kern w:val="0"/>
                <w:sz w:val="22"/>
              </w:rPr>
              <w:t>/</w:t>
            </w:r>
            <w:r>
              <w:rPr>
                <w:rFonts w:ascii="等线" w:eastAsia="等线" w:hAnsi="宋体" w:cs="宋体" w:hint="eastAsia"/>
                <w:color w:val="000000"/>
                <w:kern w:val="0"/>
                <w:sz w:val="22"/>
              </w:rPr>
              <w:t>大巴车费），伙食补贴为</w:t>
            </w:r>
            <w:r>
              <w:rPr>
                <w:rFonts w:ascii="等线" w:eastAsia="等线" w:hAnsi="宋体" w:cs="宋体" w:hint="eastAsia"/>
                <w:color w:val="000000"/>
                <w:kern w:val="0"/>
                <w:sz w:val="22"/>
              </w:rPr>
              <w:t>100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天（西藏、青海、新疆为</w:t>
            </w:r>
            <w:r>
              <w:rPr>
                <w:rFonts w:ascii="等线" w:eastAsia="等线" w:hAnsi="宋体" w:cs="宋体" w:hint="eastAsia"/>
                <w:color w:val="000000"/>
                <w:kern w:val="0"/>
                <w:sz w:val="22"/>
              </w:rPr>
              <w:t>120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w:t>
            </w:r>
          </w:p>
        </w:tc>
        <w:tc>
          <w:tcPr>
            <w:tcW w:w="2113" w:type="dxa"/>
            <w:tcBorders>
              <w:top w:val="nil"/>
              <w:left w:val="nil"/>
              <w:bottom w:val="single" w:sz="4" w:space="0" w:color="auto"/>
              <w:right w:val="single" w:sz="4" w:space="0" w:color="auto"/>
            </w:tcBorders>
            <w:shd w:val="clear" w:color="auto" w:fill="auto"/>
            <w:vAlign w:val="center"/>
          </w:tcPr>
          <w:p w14:paraId="09FA9823" w14:textId="77777777" w:rsidR="000B2D62" w:rsidRDefault="00D04C57">
            <w:pPr>
              <w:widowControl/>
              <w:jc w:val="left"/>
              <w:rPr>
                <w:rFonts w:ascii="等线" w:eastAsia="等线" w:hAnsi="宋体" w:cs="宋体"/>
                <w:color w:val="000000"/>
                <w:kern w:val="0"/>
                <w:sz w:val="22"/>
              </w:rPr>
            </w:pPr>
            <w:r>
              <w:rPr>
                <w:rFonts w:ascii="等线" w:eastAsia="等线" w:hAnsi="宋体" w:cs="宋体" w:hint="eastAsia"/>
                <w:color w:val="000000"/>
                <w:kern w:val="0"/>
                <w:sz w:val="22"/>
              </w:rPr>
              <w:t>伙食补贴为</w:t>
            </w:r>
            <w:r>
              <w:rPr>
                <w:rFonts w:ascii="等线" w:eastAsia="等线" w:hAnsi="宋体" w:cs="宋体" w:hint="eastAsia"/>
                <w:color w:val="000000"/>
                <w:kern w:val="0"/>
                <w:sz w:val="22"/>
              </w:rPr>
              <w:t>100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天（西藏、青海、新疆为</w:t>
            </w:r>
            <w:r>
              <w:rPr>
                <w:rFonts w:ascii="等线" w:eastAsia="等线" w:hAnsi="宋体" w:cs="宋体" w:hint="eastAsia"/>
                <w:color w:val="000000"/>
                <w:kern w:val="0"/>
                <w:sz w:val="22"/>
              </w:rPr>
              <w:t>120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天），出差期间若涉及工作餐报销或者由对方承担伙食费用则当天不再领取伙食补贴。</w:t>
            </w:r>
          </w:p>
        </w:tc>
        <w:tc>
          <w:tcPr>
            <w:tcW w:w="2006" w:type="dxa"/>
            <w:tcBorders>
              <w:top w:val="nil"/>
              <w:left w:val="nil"/>
              <w:bottom w:val="single" w:sz="4" w:space="0" w:color="auto"/>
              <w:right w:val="single" w:sz="4" w:space="0" w:color="auto"/>
            </w:tcBorders>
            <w:shd w:val="clear" w:color="auto" w:fill="auto"/>
            <w:vAlign w:val="center"/>
          </w:tcPr>
          <w:p w14:paraId="6DAB1DD3" w14:textId="77777777" w:rsidR="000B2D62" w:rsidRDefault="00D04C57">
            <w:pPr>
              <w:widowControl/>
              <w:jc w:val="left"/>
              <w:rPr>
                <w:rFonts w:ascii="等线" w:eastAsia="等线" w:hAnsi="宋体" w:cs="宋体"/>
                <w:color w:val="000000"/>
                <w:kern w:val="0"/>
                <w:sz w:val="22"/>
              </w:rPr>
            </w:pPr>
            <w:r>
              <w:rPr>
                <w:rFonts w:ascii="等线" w:eastAsia="等线" w:hAnsi="宋体" w:cs="宋体" w:hint="eastAsia"/>
                <w:color w:val="000000"/>
                <w:kern w:val="0"/>
                <w:sz w:val="22"/>
              </w:rPr>
              <w:t>误餐补助为</w:t>
            </w:r>
            <w:r>
              <w:rPr>
                <w:rFonts w:ascii="等线" w:eastAsia="等线" w:hAnsi="宋体" w:cs="宋体" w:hint="eastAsia"/>
                <w:color w:val="000000"/>
                <w:kern w:val="0"/>
                <w:sz w:val="22"/>
              </w:rPr>
              <w:t>40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天，因参会地点较远或参会时间较晚导致实际发生住宿的，在提供住宿发票后误餐补助为</w:t>
            </w:r>
            <w:r>
              <w:rPr>
                <w:rFonts w:ascii="等线" w:eastAsia="等线" w:hAnsi="宋体" w:cs="宋体" w:hint="eastAsia"/>
                <w:color w:val="000000"/>
                <w:kern w:val="0"/>
                <w:sz w:val="22"/>
              </w:rPr>
              <w:t>80</w:t>
            </w:r>
            <w:r>
              <w:rPr>
                <w:rFonts w:ascii="等线" w:eastAsia="等线" w:hAnsi="宋体" w:cs="宋体" w:hint="eastAsia"/>
                <w:color w:val="000000"/>
                <w:kern w:val="0"/>
                <w:sz w:val="22"/>
              </w:rPr>
              <w:t>元</w:t>
            </w:r>
            <w:r>
              <w:rPr>
                <w:rFonts w:ascii="等线" w:eastAsia="等线" w:hAnsi="宋体" w:cs="宋体" w:hint="eastAsia"/>
                <w:color w:val="000000"/>
                <w:kern w:val="0"/>
                <w:sz w:val="22"/>
              </w:rPr>
              <w:t>/</w:t>
            </w:r>
            <w:r>
              <w:rPr>
                <w:rFonts w:ascii="等线" w:eastAsia="等线" w:hAnsi="宋体" w:cs="宋体" w:hint="eastAsia"/>
                <w:color w:val="000000"/>
                <w:kern w:val="0"/>
                <w:sz w:val="22"/>
              </w:rPr>
              <w:t>天。</w:t>
            </w:r>
          </w:p>
        </w:tc>
      </w:tr>
      <w:tr w:rsidR="000B2D62" w14:paraId="25B184F9" w14:textId="77777777">
        <w:trPr>
          <w:trHeight w:val="667"/>
        </w:trPr>
        <w:tc>
          <w:tcPr>
            <w:tcW w:w="8534" w:type="dxa"/>
            <w:gridSpan w:val="4"/>
            <w:tcBorders>
              <w:top w:val="single" w:sz="4" w:space="0" w:color="auto"/>
              <w:left w:val="nil"/>
              <w:bottom w:val="nil"/>
              <w:right w:val="nil"/>
            </w:tcBorders>
            <w:shd w:val="clear" w:color="auto" w:fill="auto"/>
            <w:vAlign w:val="bottom"/>
          </w:tcPr>
          <w:p w14:paraId="2B8B9A77" w14:textId="77777777" w:rsidR="000B2D62" w:rsidRDefault="00D04C57">
            <w:pPr>
              <w:widowControl/>
              <w:jc w:val="left"/>
              <w:rPr>
                <w:rFonts w:ascii="等线" w:eastAsia="等线" w:hAnsi="宋体" w:cs="宋体"/>
                <w:color w:val="000000"/>
                <w:kern w:val="0"/>
                <w:sz w:val="22"/>
              </w:rPr>
            </w:pPr>
            <w:r>
              <w:rPr>
                <w:rFonts w:ascii="等线" w:eastAsia="等线" w:hAnsi="宋体" w:cs="宋体" w:hint="eastAsia"/>
                <w:color w:val="000000"/>
                <w:kern w:val="0"/>
                <w:sz w:val="22"/>
              </w:rPr>
              <w:t>备注：使用科研经费报销差旅费，校外人员无补贴。</w:t>
            </w:r>
          </w:p>
        </w:tc>
      </w:tr>
    </w:tbl>
    <w:p w14:paraId="264711B6" w14:textId="77777777" w:rsidR="000B2D62" w:rsidRDefault="00D04C57">
      <w:pPr>
        <w:pStyle w:val="3"/>
      </w:pPr>
      <w:bookmarkStart w:id="13" w:name="_Toc17394"/>
      <w:r>
        <w:t>4</w:t>
      </w:r>
      <w:r>
        <w:rPr>
          <w:rFonts w:hint="eastAsia"/>
        </w:rPr>
        <w:t>.</w:t>
      </w:r>
      <w:r>
        <w:rPr>
          <w:rFonts w:hint="eastAsia"/>
        </w:rPr>
        <w:t>科研自驾（租车）差旅费报销需要什么材料</w:t>
      </w:r>
      <w:bookmarkEnd w:id="13"/>
    </w:p>
    <w:p w14:paraId="0F7F3103" w14:textId="77777777" w:rsidR="000B2D62" w:rsidRDefault="00D04C57">
      <w:pPr>
        <w:ind w:firstLineChars="200" w:firstLine="560"/>
        <w:rPr>
          <w:sz w:val="28"/>
          <w:szCs w:val="28"/>
        </w:rPr>
      </w:pPr>
      <w:r>
        <w:rPr>
          <w:rFonts w:hint="eastAsia"/>
          <w:sz w:val="28"/>
          <w:szCs w:val="28"/>
        </w:rPr>
        <w:t>自驾差旅费仅能在科研经费中报销，应提供往返过路过桥发票、加油票、自驾（租用）车辆申请表、住宿费发票及其他相关票据。过路过桥发票无法取得的必须提供住宿费发票。涉及租车行为的，需提供租车合同（非集体活动且租金低于</w:t>
      </w:r>
      <w:r>
        <w:rPr>
          <w:rFonts w:hint="eastAsia"/>
          <w:sz w:val="28"/>
          <w:szCs w:val="28"/>
        </w:rPr>
        <w:t>3000</w:t>
      </w:r>
      <w:r>
        <w:rPr>
          <w:rFonts w:hint="eastAsia"/>
          <w:sz w:val="28"/>
          <w:szCs w:val="28"/>
        </w:rPr>
        <w:t>元不需提供）。</w:t>
      </w:r>
    </w:p>
    <w:p w14:paraId="1D87F4EB" w14:textId="77777777" w:rsidR="000B2D62" w:rsidRDefault="00D04C57">
      <w:pPr>
        <w:ind w:firstLineChars="200" w:firstLine="560"/>
        <w:rPr>
          <w:sz w:val="28"/>
          <w:szCs w:val="28"/>
        </w:rPr>
      </w:pPr>
      <w:r>
        <w:rPr>
          <w:rFonts w:hint="eastAsia"/>
          <w:sz w:val="28"/>
          <w:szCs w:val="28"/>
        </w:rPr>
        <w:t>异地租车费用需要和差旅相关票据一同报销。</w:t>
      </w:r>
    </w:p>
    <w:p w14:paraId="03CB9106" w14:textId="77777777" w:rsidR="000B2D62" w:rsidRDefault="00D04C57">
      <w:pPr>
        <w:pStyle w:val="3"/>
      </w:pPr>
      <w:bookmarkStart w:id="14" w:name="_Toc18443"/>
      <w:r>
        <w:t>5</w:t>
      </w:r>
      <w:r>
        <w:rPr>
          <w:rFonts w:hint="eastAsia"/>
        </w:rPr>
        <w:t>.</w:t>
      </w:r>
      <w:r>
        <w:rPr>
          <w:rFonts w:hint="eastAsia"/>
        </w:rPr>
        <w:t>学生未取得住宿发票怎么办</w:t>
      </w:r>
      <w:bookmarkEnd w:id="14"/>
    </w:p>
    <w:p w14:paraId="338748C1" w14:textId="77777777" w:rsidR="000B2D62" w:rsidRDefault="00D04C57">
      <w:pPr>
        <w:ind w:firstLineChars="200" w:firstLine="560"/>
        <w:rPr>
          <w:sz w:val="28"/>
          <w:szCs w:val="28"/>
        </w:rPr>
      </w:pPr>
      <w:r>
        <w:rPr>
          <w:rFonts w:hint="eastAsia"/>
          <w:sz w:val="28"/>
          <w:szCs w:val="28"/>
        </w:rPr>
        <w:t>科研事业经费报销差旅费因第三方提供住宿的，应由对方出具相关证明，或由项目负责人</w:t>
      </w:r>
      <w:proofErr w:type="gramStart"/>
      <w:r>
        <w:rPr>
          <w:rFonts w:hint="eastAsia"/>
          <w:sz w:val="28"/>
          <w:szCs w:val="28"/>
        </w:rPr>
        <w:t>附情况</w:t>
      </w:r>
      <w:proofErr w:type="gramEnd"/>
      <w:r>
        <w:rPr>
          <w:rFonts w:hint="eastAsia"/>
          <w:sz w:val="28"/>
          <w:szCs w:val="28"/>
        </w:rPr>
        <w:t>说明；确因条件限制，实际发生住宿费用而无法取得发票的，由项目负责人</w:t>
      </w:r>
      <w:proofErr w:type="gramStart"/>
      <w:r>
        <w:rPr>
          <w:rFonts w:hint="eastAsia"/>
          <w:sz w:val="28"/>
          <w:szCs w:val="28"/>
        </w:rPr>
        <w:t>附情况</w:t>
      </w:r>
      <w:proofErr w:type="gramEnd"/>
      <w:r>
        <w:rPr>
          <w:rFonts w:hint="eastAsia"/>
          <w:sz w:val="28"/>
          <w:szCs w:val="28"/>
        </w:rPr>
        <w:t>说明</w:t>
      </w:r>
      <w:r>
        <w:rPr>
          <w:rFonts w:hint="eastAsia"/>
          <w:sz w:val="28"/>
          <w:szCs w:val="28"/>
        </w:rPr>
        <w:t>；</w:t>
      </w:r>
      <w:r>
        <w:rPr>
          <w:rFonts w:hint="eastAsia"/>
          <w:sz w:val="28"/>
          <w:szCs w:val="28"/>
        </w:rPr>
        <w:t>地</w:t>
      </w:r>
      <w:proofErr w:type="gramStart"/>
      <w:r>
        <w:rPr>
          <w:rFonts w:hint="eastAsia"/>
          <w:sz w:val="28"/>
          <w:szCs w:val="28"/>
        </w:rPr>
        <w:t>调项目</w:t>
      </w:r>
      <w:proofErr w:type="gramEnd"/>
      <w:r>
        <w:rPr>
          <w:rFonts w:hint="eastAsia"/>
          <w:sz w:val="28"/>
          <w:szCs w:val="28"/>
        </w:rPr>
        <w:t>因条件限制难以取得发票的，出差人员可按</w:t>
      </w:r>
      <w:r>
        <w:rPr>
          <w:rFonts w:hint="eastAsia"/>
          <w:sz w:val="28"/>
          <w:szCs w:val="28"/>
        </w:rPr>
        <w:t>相关规定领取住宿补贴。</w:t>
      </w:r>
    </w:p>
    <w:p w14:paraId="67FEE914" w14:textId="77777777" w:rsidR="000B2D62" w:rsidRDefault="00D04C57">
      <w:pPr>
        <w:pStyle w:val="3"/>
      </w:pPr>
      <w:bookmarkStart w:id="15" w:name="_Toc12151"/>
      <w:r>
        <w:lastRenderedPageBreak/>
        <w:t>6</w:t>
      </w:r>
      <w:r>
        <w:rPr>
          <w:rFonts w:hint="eastAsia"/>
        </w:rPr>
        <w:t xml:space="preserve">. </w:t>
      </w:r>
      <w:r>
        <w:rPr>
          <w:rFonts w:hint="eastAsia"/>
        </w:rPr>
        <w:t>科研经费出差乘坐交通工具超标怎么办</w:t>
      </w:r>
      <w:bookmarkEnd w:id="15"/>
    </w:p>
    <w:p w14:paraId="3940A3B8" w14:textId="77777777" w:rsidR="000B2D62" w:rsidRDefault="00D04C57">
      <w:pPr>
        <w:ind w:firstLineChars="200" w:firstLine="560"/>
        <w:rPr>
          <w:sz w:val="28"/>
          <w:szCs w:val="28"/>
        </w:rPr>
      </w:pPr>
      <w:r>
        <w:rPr>
          <w:rFonts w:hint="eastAsia"/>
          <w:sz w:val="28"/>
          <w:szCs w:val="28"/>
        </w:rPr>
        <w:t>使用科研经费，确因健康、时间紧急或旺季等情况可不受出差人员级别限制选择交通工具，出差人员应据实提供纸质说明，经项目负责人签字、所在单位负责人签字审核后报销。降低等级乘坐交通工具的，不给予补差。</w:t>
      </w:r>
    </w:p>
    <w:p w14:paraId="7FD5A28E" w14:textId="77777777" w:rsidR="000B2D62" w:rsidRDefault="00D04C57">
      <w:pPr>
        <w:pStyle w:val="2"/>
      </w:pPr>
      <w:bookmarkStart w:id="16" w:name="_Toc14202"/>
      <w:r>
        <w:rPr>
          <w:rFonts w:hint="eastAsia"/>
        </w:rPr>
        <w:t>（三）差旅费一般要求</w:t>
      </w:r>
      <w:bookmarkEnd w:id="16"/>
    </w:p>
    <w:p w14:paraId="41CA2430" w14:textId="77777777" w:rsidR="000B2D62" w:rsidRDefault="00D04C57">
      <w:pPr>
        <w:pStyle w:val="3"/>
      </w:pPr>
      <w:bookmarkStart w:id="17" w:name="_Toc22598"/>
      <w:r>
        <w:t>1</w:t>
      </w:r>
      <w:r>
        <w:rPr>
          <w:rFonts w:hint="eastAsia"/>
        </w:rPr>
        <w:t>.</w:t>
      </w:r>
      <w:r>
        <w:rPr>
          <w:rFonts w:hint="eastAsia"/>
        </w:rPr>
        <w:t>市内差旅费报销需要什么材料</w:t>
      </w:r>
      <w:bookmarkEnd w:id="17"/>
    </w:p>
    <w:p w14:paraId="02DB0FFF" w14:textId="77777777" w:rsidR="000B2D62" w:rsidRDefault="00D04C57">
      <w:pPr>
        <w:ind w:firstLineChars="200" w:firstLine="560"/>
        <w:rPr>
          <w:sz w:val="28"/>
          <w:szCs w:val="28"/>
        </w:rPr>
      </w:pPr>
      <w:r>
        <w:rPr>
          <w:rFonts w:hint="eastAsia"/>
          <w:sz w:val="28"/>
          <w:szCs w:val="28"/>
        </w:rPr>
        <w:t>市内差旅费报销应提供参会通知、市内交通票、参会名单（辅助确定误餐补贴人数）。</w:t>
      </w:r>
    </w:p>
    <w:p w14:paraId="290152D9" w14:textId="77777777" w:rsidR="000B2D62" w:rsidRDefault="00D04C57">
      <w:pPr>
        <w:pStyle w:val="3"/>
      </w:pPr>
      <w:bookmarkStart w:id="18" w:name="_Toc12373"/>
      <w:bookmarkStart w:id="19" w:name="_Toc51231431"/>
      <w:r>
        <w:t>2</w:t>
      </w:r>
      <w:r>
        <w:rPr>
          <w:rFonts w:hint="eastAsia"/>
        </w:rPr>
        <w:t>.</w:t>
      </w:r>
      <w:r>
        <w:rPr>
          <w:rFonts w:hint="eastAsia"/>
        </w:rPr>
        <w:t>出差人员类别及对应的交通工具如何划分</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258"/>
        <w:gridCol w:w="1291"/>
        <w:gridCol w:w="2028"/>
        <w:gridCol w:w="939"/>
        <w:gridCol w:w="1057"/>
        <w:gridCol w:w="1142"/>
      </w:tblGrid>
      <w:tr w:rsidR="000B2D62" w14:paraId="50B740C7" w14:textId="77777777">
        <w:trPr>
          <w:trHeight w:val="696"/>
          <w:jc w:val="center"/>
        </w:trPr>
        <w:tc>
          <w:tcPr>
            <w:tcW w:w="351" w:type="pct"/>
            <w:vAlign w:val="center"/>
          </w:tcPr>
          <w:p w14:paraId="32D424EE" w14:textId="77777777" w:rsidR="000B2D62" w:rsidRDefault="00D04C57">
            <w:pPr>
              <w:widowControl/>
              <w:shd w:val="clear" w:color="auto" w:fill="FFFFFF"/>
              <w:spacing w:line="0" w:lineRule="atLeast"/>
              <w:jc w:val="center"/>
              <w:rPr>
                <w:rFonts w:asciiTheme="minorEastAsia" w:hAnsiTheme="minorEastAsia" w:cs="仿宋"/>
                <w:szCs w:val="21"/>
              </w:rPr>
            </w:pPr>
            <w:r>
              <w:rPr>
                <w:rFonts w:asciiTheme="minorEastAsia" w:hAnsiTheme="minorEastAsia" w:cs="仿宋" w:hint="eastAsia"/>
                <w:szCs w:val="21"/>
              </w:rPr>
              <w:t>标准</w:t>
            </w:r>
          </w:p>
        </w:tc>
        <w:tc>
          <w:tcPr>
            <w:tcW w:w="758" w:type="pct"/>
            <w:vAlign w:val="center"/>
          </w:tcPr>
          <w:p w14:paraId="0F997DA1"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szCs w:val="21"/>
              </w:rPr>
              <w:t>事业经费</w:t>
            </w:r>
          </w:p>
        </w:tc>
        <w:tc>
          <w:tcPr>
            <w:tcW w:w="778" w:type="pct"/>
            <w:vAlign w:val="center"/>
          </w:tcPr>
          <w:p w14:paraId="0E7541B0"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科研经费</w:t>
            </w:r>
          </w:p>
        </w:tc>
        <w:tc>
          <w:tcPr>
            <w:tcW w:w="1222" w:type="pct"/>
            <w:vAlign w:val="center"/>
          </w:tcPr>
          <w:p w14:paraId="4365B941"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spacing w:val="-20"/>
                <w:kern w:val="0"/>
                <w:szCs w:val="21"/>
              </w:rPr>
              <w:t>火车（含高铁、动车、全列软席列车）</w:t>
            </w:r>
          </w:p>
        </w:tc>
        <w:tc>
          <w:tcPr>
            <w:tcW w:w="566" w:type="pct"/>
            <w:vAlign w:val="center"/>
          </w:tcPr>
          <w:p w14:paraId="3080D4EC"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spacing w:val="-20"/>
                <w:kern w:val="0"/>
                <w:szCs w:val="21"/>
              </w:rPr>
              <w:t>轮船（不包括旅游船）</w:t>
            </w:r>
          </w:p>
        </w:tc>
        <w:tc>
          <w:tcPr>
            <w:tcW w:w="637" w:type="pct"/>
            <w:vAlign w:val="center"/>
          </w:tcPr>
          <w:p w14:paraId="59752133"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spacing w:val="-20"/>
                <w:kern w:val="0"/>
                <w:szCs w:val="21"/>
              </w:rPr>
              <w:t>飞机</w:t>
            </w:r>
          </w:p>
        </w:tc>
        <w:tc>
          <w:tcPr>
            <w:tcW w:w="688" w:type="pct"/>
            <w:vAlign w:val="center"/>
          </w:tcPr>
          <w:p w14:paraId="7D877598"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spacing w:val="-20"/>
                <w:kern w:val="0"/>
                <w:szCs w:val="21"/>
              </w:rPr>
              <w:t>其他公共交通工具（不含出租小汽车）</w:t>
            </w:r>
          </w:p>
        </w:tc>
      </w:tr>
      <w:tr w:rsidR="000B2D62" w14:paraId="404BED74" w14:textId="77777777">
        <w:trPr>
          <w:trHeight w:val="1289"/>
          <w:jc w:val="center"/>
        </w:trPr>
        <w:tc>
          <w:tcPr>
            <w:tcW w:w="351" w:type="pct"/>
            <w:vAlign w:val="center"/>
          </w:tcPr>
          <w:p w14:paraId="213CF62D" w14:textId="77777777" w:rsidR="000B2D62" w:rsidRDefault="00D04C57">
            <w:pPr>
              <w:widowControl/>
              <w:shd w:val="clear" w:color="auto" w:fill="FFFFFF"/>
              <w:spacing w:line="0" w:lineRule="atLeast"/>
              <w:jc w:val="center"/>
              <w:rPr>
                <w:rFonts w:asciiTheme="minorEastAsia" w:hAnsiTheme="minorEastAsia" w:cs="仿宋"/>
                <w:szCs w:val="21"/>
              </w:rPr>
            </w:pPr>
            <w:r>
              <w:rPr>
                <w:rFonts w:asciiTheme="minorEastAsia" w:hAnsiTheme="minorEastAsia" w:cs="仿宋" w:hint="eastAsia"/>
                <w:szCs w:val="21"/>
              </w:rPr>
              <w:t>一类</w:t>
            </w:r>
          </w:p>
        </w:tc>
        <w:tc>
          <w:tcPr>
            <w:tcW w:w="758" w:type="pct"/>
            <w:vAlign w:val="center"/>
          </w:tcPr>
          <w:p w14:paraId="3ABCD4B2"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szCs w:val="21"/>
              </w:rPr>
              <w:t>院士及相当于院士的人员</w:t>
            </w:r>
          </w:p>
        </w:tc>
        <w:tc>
          <w:tcPr>
            <w:tcW w:w="778" w:type="pct"/>
            <w:vAlign w:val="center"/>
          </w:tcPr>
          <w:p w14:paraId="79387AEA" w14:textId="77777777" w:rsidR="000B2D62" w:rsidRDefault="00D04C57">
            <w:pPr>
              <w:widowControl/>
              <w:shd w:val="clear" w:color="auto" w:fill="FFFFFF"/>
              <w:spacing w:line="0" w:lineRule="atLeast"/>
              <w:jc w:val="left"/>
              <w:rPr>
                <w:rFonts w:asciiTheme="minorEastAsia" w:hAnsiTheme="minorEastAsia" w:cs="仿宋"/>
                <w:kern w:val="0"/>
                <w:szCs w:val="21"/>
              </w:rPr>
            </w:pPr>
            <w:r>
              <w:rPr>
                <w:rFonts w:asciiTheme="minorEastAsia" w:hAnsiTheme="minorEastAsia" w:cs="仿宋" w:hint="eastAsia"/>
                <w:kern w:val="0"/>
                <w:szCs w:val="21"/>
              </w:rPr>
              <w:t>1</w:t>
            </w:r>
            <w:r>
              <w:rPr>
                <w:rFonts w:asciiTheme="minorEastAsia" w:hAnsiTheme="minorEastAsia" w:cs="仿宋"/>
                <w:kern w:val="0"/>
                <w:szCs w:val="21"/>
              </w:rPr>
              <w:t>.</w:t>
            </w:r>
            <w:r>
              <w:rPr>
                <w:rFonts w:asciiTheme="minorEastAsia" w:hAnsiTheme="minorEastAsia" w:cs="仿宋" w:hint="eastAsia"/>
                <w:kern w:val="0"/>
                <w:szCs w:val="21"/>
              </w:rPr>
              <w:t>院士；</w:t>
            </w:r>
          </w:p>
          <w:p w14:paraId="06D06370"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kern w:val="0"/>
                <w:szCs w:val="21"/>
              </w:rPr>
              <w:t>2</w:t>
            </w:r>
            <w:r>
              <w:rPr>
                <w:rFonts w:asciiTheme="minorEastAsia" w:hAnsiTheme="minorEastAsia" w:cs="仿宋"/>
                <w:kern w:val="0"/>
                <w:szCs w:val="21"/>
              </w:rPr>
              <w:t>.</w:t>
            </w:r>
            <w:r>
              <w:rPr>
                <w:rFonts w:asciiTheme="minorEastAsia" w:hAnsiTheme="minorEastAsia" w:cs="仿宋" w:hint="eastAsia"/>
                <w:kern w:val="0"/>
                <w:szCs w:val="21"/>
              </w:rPr>
              <w:t>三级及以上具有高级职称的专业技术人员</w:t>
            </w:r>
          </w:p>
        </w:tc>
        <w:tc>
          <w:tcPr>
            <w:tcW w:w="1222" w:type="pct"/>
            <w:vAlign w:val="center"/>
          </w:tcPr>
          <w:p w14:paraId="0383800E"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kern w:val="0"/>
                <w:szCs w:val="21"/>
              </w:rPr>
              <w:t>火车软席（软座、软卧），高铁</w:t>
            </w:r>
            <w:r>
              <w:rPr>
                <w:rFonts w:asciiTheme="minorEastAsia" w:hAnsiTheme="minorEastAsia" w:cs="仿宋" w:hint="eastAsia"/>
                <w:kern w:val="0"/>
                <w:szCs w:val="21"/>
              </w:rPr>
              <w:t>/</w:t>
            </w:r>
            <w:r>
              <w:rPr>
                <w:rFonts w:asciiTheme="minorEastAsia" w:hAnsiTheme="minorEastAsia" w:cs="仿宋" w:hint="eastAsia"/>
                <w:kern w:val="0"/>
                <w:szCs w:val="21"/>
              </w:rPr>
              <w:t>动车商务座，全列软席列车一等软座</w:t>
            </w:r>
          </w:p>
        </w:tc>
        <w:tc>
          <w:tcPr>
            <w:tcW w:w="566" w:type="pct"/>
            <w:vAlign w:val="center"/>
          </w:tcPr>
          <w:p w14:paraId="66D44DAF"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一等舱</w:t>
            </w:r>
          </w:p>
        </w:tc>
        <w:tc>
          <w:tcPr>
            <w:tcW w:w="637" w:type="pct"/>
            <w:vAlign w:val="center"/>
          </w:tcPr>
          <w:p w14:paraId="79B5200B"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头等舱商务舱</w:t>
            </w:r>
          </w:p>
        </w:tc>
        <w:tc>
          <w:tcPr>
            <w:tcW w:w="688" w:type="pct"/>
            <w:vAlign w:val="center"/>
          </w:tcPr>
          <w:p w14:paraId="349B2E4C"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凭据报销</w:t>
            </w:r>
          </w:p>
        </w:tc>
      </w:tr>
      <w:tr w:rsidR="000B2D62" w14:paraId="1D82C06C" w14:textId="77777777">
        <w:trPr>
          <w:jc w:val="center"/>
        </w:trPr>
        <w:tc>
          <w:tcPr>
            <w:tcW w:w="351" w:type="pct"/>
            <w:vAlign w:val="center"/>
          </w:tcPr>
          <w:p w14:paraId="3BE15ECC" w14:textId="77777777" w:rsidR="000B2D62" w:rsidRDefault="00D04C57">
            <w:pPr>
              <w:widowControl/>
              <w:shd w:val="clear" w:color="auto" w:fill="FFFFFF"/>
              <w:spacing w:line="0" w:lineRule="atLeast"/>
              <w:jc w:val="center"/>
              <w:rPr>
                <w:rFonts w:asciiTheme="minorEastAsia" w:hAnsiTheme="minorEastAsia" w:cs="仿宋"/>
                <w:szCs w:val="21"/>
              </w:rPr>
            </w:pPr>
            <w:r>
              <w:rPr>
                <w:rFonts w:asciiTheme="minorEastAsia" w:hAnsiTheme="minorEastAsia" w:cs="仿宋" w:hint="eastAsia"/>
                <w:szCs w:val="21"/>
              </w:rPr>
              <w:t>二类</w:t>
            </w:r>
          </w:p>
        </w:tc>
        <w:tc>
          <w:tcPr>
            <w:tcW w:w="758" w:type="pct"/>
            <w:vAlign w:val="center"/>
          </w:tcPr>
          <w:p w14:paraId="4FFE81EA" w14:textId="77777777" w:rsidR="000B2D62" w:rsidRDefault="00D04C57">
            <w:pPr>
              <w:widowControl/>
              <w:shd w:val="clear" w:color="auto" w:fill="FFFFFF"/>
              <w:spacing w:line="0" w:lineRule="atLeast"/>
              <w:rPr>
                <w:rFonts w:asciiTheme="minorEastAsia" w:hAnsiTheme="minorEastAsia" w:cs="仿宋"/>
                <w:szCs w:val="21"/>
              </w:rPr>
            </w:pPr>
            <w:r>
              <w:rPr>
                <w:rFonts w:asciiTheme="minorEastAsia" w:hAnsiTheme="minorEastAsia" w:cs="仿宋" w:hint="eastAsia"/>
                <w:szCs w:val="21"/>
              </w:rPr>
              <w:t>1.</w:t>
            </w:r>
            <w:r>
              <w:rPr>
                <w:rFonts w:asciiTheme="minorEastAsia" w:hAnsiTheme="minorEastAsia" w:cs="仿宋" w:hint="eastAsia"/>
                <w:szCs w:val="21"/>
              </w:rPr>
              <w:t>正高级职称人员；</w:t>
            </w:r>
          </w:p>
          <w:p w14:paraId="71CAC49F" w14:textId="77777777" w:rsidR="000B2D62" w:rsidRDefault="00D04C57">
            <w:pPr>
              <w:widowControl/>
              <w:shd w:val="clear" w:color="auto" w:fill="FFFFFF"/>
              <w:spacing w:line="0" w:lineRule="atLeast"/>
              <w:rPr>
                <w:rFonts w:asciiTheme="minorEastAsia" w:hAnsiTheme="minorEastAsia" w:cs="仿宋"/>
                <w:szCs w:val="21"/>
              </w:rPr>
            </w:pPr>
            <w:r>
              <w:rPr>
                <w:rFonts w:asciiTheme="minorEastAsia" w:hAnsiTheme="minorEastAsia" w:cs="仿宋" w:hint="eastAsia"/>
                <w:szCs w:val="21"/>
              </w:rPr>
              <w:t>2.</w:t>
            </w:r>
            <w:r>
              <w:rPr>
                <w:rFonts w:asciiTheme="minorEastAsia" w:hAnsiTheme="minorEastAsia" w:cs="仿宋" w:hint="eastAsia"/>
                <w:szCs w:val="21"/>
              </w:rPr>
              <w:t>五级及以上其他具有高级职称的专业技术人员；</w:t>
            </w:r>
          </w:p>
          <w:p w14:paraId="0AE60712" w14:textId="77777777" w:rsidR="000B2D62" w:rsidRDefault="00D04C57">
            <w:pPr>
              <w:widowControl/>
              <w:shd w:val="clear" w:color="auto" w:fill="FFFFFF"/>
              <w:spacing w:line="0" w:lineRule="atLeast"/>
              <w:rPr>
                <w:rFonts w:asciiTheme="minorEastAsia" w:hAnsiTheme="minorEastAsia" w:cs="仿宋"/>
                <w:szCs w:val="21"/>
              </w:rPr>
            </w:pPr>
            <w:r>
              <w:rPr>
                <w:rFonts w:asciiTheme="minorEastAsia" w:hAnsiTheme="minorEastAsia" w:cs="仿宋" w:hint="eastAsia"/>
                <w:szCs w:val="21"/>
              </w:rPr>
              <w:t>3.</w:t>
            </w:r>
            <w:r>
              <w:rPr>
                <w:rFonts w:asciiTheme="minorEastAsia" w:hAnsiTheme="minorEastAsia" w:cs="仿宋" w:hint="eastAsia"/>
                <w:szCs w:val="21"/>
              </w:rPr>
              <w:t>四级及以上职员。</w:t>
            </w:r>
          </w:p>
        </w:tc>
        <w:tc>
          <w:tcPr>
            <w:tcW w:w="778" w:type="pct"/>
            <w:vAlign w:val="center"/>
          </w:tcPr>
          <w:p w14:paraId="35A9E208"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szCs w:val="21"/>
              </w:rPr>
              <w:t>五级及以上具有高级职称的专业技术人员</w:t>
            </w:r>
          </w:p>
        </w:tc>
        <w:tc>
          <w:tcPr>
            <w:tcW w:w="1222" w:type="pct"/>
            <w:vAlign w:val="center"/>
          </w:tcPr>
          <w:p w14:paraId="515111FD"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kern w:val="0"/>
                <w:szCs w:val="21"/>
              </w:rPr>
              <w:t>火车软席（软座、软卧），高铁</w:t>
            </w:r>
            <w:r>
              <w:rPr>
                <w:rFonts w:asciiTheme="minorEastAsia" w:hAnsiTheme="minorEastAsia" w:cs="仿宋" w:hint="eastAsia"/>
                <w:kern w:val="0"/>
                <w:szCs w:val="21"/>
              </w:rPr>
              <w:t>/</w:t>
            </w:r>
            <w:r>
              <w:rPr>
                <w:rFonts w:asciiTheme="minorEastAsia" w:hAnsiTheme="minorEastAsia" w:cs="仿宋" w:hint="eastAsia"/>
                <w:kern w:val="0"/>
                <w:szCs w:val="21"/>
              </w:rPr>
              <w:t>动车一等座，全列软席列车一等软座</w:t>
            </w:r>
          </w:p>
        </w:tc>
        <w:tc>
          <w:tcPr>
            <w:tcW w:w="566" w:type="pct"/>
            <w:vAlign w:val="center"/>
          </w:tcPr>
          <w:p w14:paraId="2E2C02E2"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二等舱</w:t>
            </w:r>
          </w:p>
        </w:tc>
        <w:tc>
          <w:tcPr>
            <w:tcW w:w="637" w:type="pct"/>
            <w:vAlign w:val="center"/>
          </w:tcPr>
          <w:p w14:paraId="6977681F"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经济舱</w:t>
            </w:r>
          </w:p>
        </w:tc>
        <w:tc>
          <w:tcPr>
            <w:tcW w:w="688" w:type="pct"/>
            <w:vAlign w:val="center"/>
          </w:tcPr>
          <w:p w14:paraId="24E26D2B"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凭据报销</w:t>
            </w:r>
          </w:p>
        </w:tc>
      </w:tr>
      <w:tr w:rsidR="000B2D62" w14:paraId="5E9A3DE1" w14:textId="77777777">
        <w:trPr>
          <w:trHeight w:val="1125"/>
          <w:jc w:val="center"/>
        </w:trPr>
        <w:tc>
          <w:tcPr>
            <w:tcW w:w="351" w:type="pct"/>
            <w:vAlign w:val="center"/>
          </w:tcPr>
          <w:p w14:paraId="3C1CB2BF"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三类</w:t>
            </w:r>
          </w:p>
        </w:tc>
        <w:tc>
          <w:tcPr>
            <w:tcW w:w="758" w:type="pct"/>
            <w:vAlign w:val="center"/>
          </w:tcPr>
          <w:p w14:paraId="3402161D"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kern w:val="0"/>
                <w:szCs w:val="21"/>
              </w:rPr>
              <w:t>其余人员</w:t>
            </w:r>
          </w:p>
        </w:tc>
        <w:tc>
          <w:tcPr>
            <w:tcW w:w="778" w:type="pct"/>
            <w:vAlign w:val="center"/>
          </w:tcPr>
          <w:p w14:paraId="4F173060"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kern w:val="0"/>
                <w:szCs w:val="21"/>
              </w:rPr>
              <w:t>其余人员</w:t>
            </w:r>
          </w:p>
        </w:tc>
        <w:tc>
          <w:tcPr>
            <w:tcW w:w="1222" w:type="pct"/>
            <w:vAlign w:val="center"/>
          </w:tcPr>
          <w:p w14:paraId="47A7A48C" w14:textId="77777777" w:rsidR="000B2D62" w:rsidRDefault="00D04C57">
            <w:pPr>
              <w:widowControl/>
              <w:shd w:val="clear" w:color="auto" w:fill="FFFFFF"/>
              <w:spacing w:line="0" w:lineRule="atLeast"/>
              <w:rPr>
                <w:rFonts w:asciiTheme="minorEastAsia" w:hAnsiTheme="minorEastAsia" w:cs="仿宋"/>
                <w:kern w:val="0"/>
                <w:szCs w:val="21"/>
              </w:rPr>
            </w:pPr>
            <w:r>
              <w:rPr>
                <w:rFonts w:asciiTheme="minorEastAsia" w:hAnsiTheme="minorEastAsia" w:cs="仿宋" w:hint="eastAsia"/>
                <w:kern w:val="0"/>
                <w:szCs w:val="21"/>
              </w:rPr>
              <w:t>火车硬席（硬座、硬卧），高铁</w:t>
            </w:r>
            <w:r>
              <w:rPr>
                <w:rFonts w:asciiTheme="minorEastAsia" w:hAnsiTheme="minorEastAsia" w:cs="仿宋" w:hint="eastAsia"/>
                <w:kern w:val="0"/>
                <w:szCs w:val="21"/>
              </w:rPr>
              <w:t>/</w:t>
            </w:r>
            <w:r>
              <w:rPr>
                <w:rFonts w:asciiTheme="minorEastAsia" w:hAnsiTheme="minorEastAsia" w:cs="仿宋" w:hint="eastAsia"/>
                <w:kern w:val="0"/>
                <w:szCs w:val="21"/>
              </w:rPr>
              <w:t>动车二等座、全列软席列车二等软座</w:t>
            </w:r>
          </w:p>
        </w:tc>
        <w:tc>
          <w:tcPr>
            <w:tcW w:w="566" w:type="pct"/>
            <w:vAlign w:val="center"/>
          </w:tcPr>
          <w:p w14:paraId="05606841"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三等舱</w:t>
            </w:r>
          </w:p>
        </w:tc>
        <w:tc>
          <w:tcPr>
            <w:tcW w:w="637" w:type="pct"/>
            <w:vAlign w:val="center"/>
          </w:tcPr>
          <w:p w14:paraId="5E8C2D79"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经济舱</w:t>
            </w:r>
          </w:p>
        </w:tc>
        <w:tc>
          <w:tcPr>
            <w:tcW w:w="688" w:type="pct"/>
            <w:vAlign w:val="center"/>
          </w:tcPr>
          <w:p w14:paraId="42B96D13" w14:textId="77777777" w:rsidR="000B2D62" w:rsidRDefault="00D04C57">
            <w:pPr>
              <w:widowControl/>
              <w:shd w:val="clear" w:color="auto" w:fill="FFFFFF"/>
              <w:spacing w:line="0" w:lineRule="atLeast"/>
              <w:jc w:val="center"/>
              <w:rPr>
                <w:rFonts w:asciiTheme="minorEastAsia" w:hAnsiTheme="minorEastAsia" w:cs="仿宋"/>
                <w:kern w:val="0"/>
                <w:szCs w:val="21"/>
              </w:rPr>
            </w:pPr>
            <w:r>
              <w:rPr>
                <w:rFonts w:asciiTheme="minorEastAsia" w:hAnsiTheme="minorEastAsia" w:cs="仿宋" w:hint="eastAsia"/>
                <w:kern w:val="0"/>
                <w:szCs w:val="21"/>
              </w:rPr>
              <w:t>凭据报销</w:t>
            </w:r>
          </w:p>
        </w:tc>
      </w:tr>
    </w:tbl>
    <w:p w14:paraId="5E44C19E" w14:textId="77777777" w:rsidR="000B2D62" w:rsidRDefault="00D04C57">
      <w:pPr>
        <w:pStyle w:val="3"/>
      </w:pPr>
      <w:bookmarkStart w:id="20" w:name="_Toc2562"/>
      <w:bookmarkStart w:id="21" w:name="_Toc51231432"/>
      <w:r>
        <w:lastRenderedPageBreak/>
        <w:t>3</w:t>
      </w:r>
      <w:r>
        <w:rPr>
          <w:rFonts w:hint="eastAsia"/>
        </w:rPr>
        <w:t>.</w:t>
      </w:r>
      <w:r>
        <w:rPr>
          <w:rFonts w:hint="eastAsia"/>
        </w:rPr>
        <w:t>出差住宿标准是什么</w:t>
      </w:r>
      <w:bookmarkEnd w:id="20"/>
      <w:bookmarkEnd w:id="21"/>
    </w:p>
    <w:p w14:paraId="0EC4C549" w14:textId="77777777" w:rsidR="000B2D62" w:rsidRDefault="00D04C57">
      <w:pPr>
        <w:ind w:firstLineChars="200" w:firstLine="560"/>
        <w:rPr>
          <w:sz w:val="28"/>
          <w:szCs w:val="28"/>
        </w:rPr>
      </w:pPr>
      <w:r>
        <w:rPr>
          <w:rFonts w:hint="eastAsia"/>
          <w:sz w:val="28"/>
          <w:szCs w:val="28"/>
        </w:rPr>
        <w:t>出差</w:t>
      </w:r>
      <w:r>
        <w:rPr>
          <w:sz w:val="28"/>
          <w:szCs w:val="28"/>
        </w:rPr>
        <w:t>住宿费</w:t>
      </w:r>
      <w:r>
        <w:rPr>
          <w:rFonts w:hint="eastAsia"/>
          <w:sz w:val="28"/>
          <w:szCs w:val="28"/>
        </w:rPr>
        <w:t>限额标准</w:t>
      </w:r>
      <w:r>
        <w:rPr>
          <w:sz w:val="28"/>
          <w:szCs w:val="28"/>
        </w:rPr>
        <w:t>统一</w:t>
      </w:r>
      <w:r>
        <w:rPr>
          <w:rFonts w:hint="eastAsia"/>
          <w:sz w:val="28"/>
          <w:szCs w:val="28"/>
        </w:rPr>
        <w:t>按照《中央和国家机关工作人员赴地方差旅住宿费标准明细表的通知》（</w:t>
      </w:r>
      <w:proofErr w:type="gramStart"/>
      <w:r>
        <w:rPr>
          <w:rFonts w:hint="eastAsia"/>
          <w:sz w:val="28"/>
          <w:szCs w:val="28"/>
        </w:rPr>
        <w:t>财行〔</w:t>
      </w:r>
      <w:r>
        <w:rPr>
          <w:rFonts w:hint="eastAsia"/>
          <w:sz w:val="28"/>
          <w:szCs w:val="28"/>
        </w:rPr>
        <w:t>2016</w:t>
      </w:r>
      <w:r>
        <w:rPr>
          <w:rFonts w:hint="eastAsia"/>
          <w:sz w:val="28"/>
          <w:szCs w:val="28"/>
        </w:rPr>
        <w:t>〕</w:t>
      </w:r>
      <w:proofErr w:type="gramEnd"/>
      <w:r>
        <w:rPr>
          <w:rFonts w:hint="eastAsia"/>
          <w:sz w:val="28"/>
          <w:szCs w:val="28"/>
        </w:rPr>
        <w:t>71</w:t>
      </w:r>
      <w:r>
        <w:rPr>
          <w:rFonts w:hint="eastAsia"/>
          <w:sz w:val="28"/>
          <w:szCs w:val="28"/>
        </w:rPr>
        <w:t>号）执行，可在</w:t>
      </w:r>
      <w:r>
        <w:rPr>
          <w:sz w:val="28"/>
          <w:szCs w:val="28"/>
        </w:rPr>
        <w:t>计划财务</w:t>
      </w:r>
      <w:proofErr w:type="gramStart"/>
      <w:r>
        <w:rPr>
          <w:sz w:val="28"/>
          <w:szCs w:val="28"/>
        </w:rPr>
        <w:t>处官网下载</w:t>
      </w:r>
      <w:proofErr w:type="gramEnd"/>
      <w:r>
        <w:rPr>
          <w:sz w:val="28"/>
          <w:szCs w:val="28"/>
        </w:rPr>
        <w:t>。</w:t>
      </w:r>
    </w:p>
    <w:p w14:paraId="2DD130CD" w14:textId="77777777" w:rsidR="000B2D62" w:rsidRDefault="00D04C57">
      <w:pPr>
        <w:pStyle w:val="3"/>
      </w:pPr>
      <w:bookmarkStart w:id="22" w:name="_Toc51231433"/>
      <w:bookmarkStart w:id="23" w:name="_Toc25570"/>
      <w:r>
        <w:t>4</w:t>
      </w:r>
      <w:r>
        <w:rPr>
          <w:rFonts w:hint="eastAsia"/>
        </w:rPr>
        <w:t>.</w:t>
      </w:r>
      <w:r>
        <w:rPr>
          <w:rFonts w:hint="eastAsia"/>
        </w:rPr>
        <w:t>差旅费报销注意事项有哪些</w:t>
      </w:r>
      <w:bookmarkEnd w:id="22"/>
      <w:bookmarkEnd w:id="23"/>
    </w:p>
    <w:p w14:paraId="4D49F38D" w14:textId="77777777" w:rsidR="000B2D62" w:rsidRDefault="00D04C57">
      <w:pPr>
        <w:ind w:firstLineChars="200" w:firstLine="560"/>
        <w:rPr>
          <w:sz w:val="28"/>
          <w:szCs w:val="28"/>
        </w:rPr>
      </w:pPr>
      <w:r>
        <w:rPr>
          <w:rFonts w:hint="eastAsia"/>
          <w:sz w:val="28"/>
          <w:szCs w:val="28"/>
        </w:rPr>
        <w:t>与差旅相关的所有合理费用必须同差旅费一同报销，不得拆分或补报。</w:t>
      </w:r>
    </w:p>
    <w:p w14:paraId="29114237" w14:textId="77777777" w:rsidR="000B2D62" w:rsidRDefault="00D04C57">
      <w:pPr>
        <w:pStyle w:val="3"/>
      </w:pPr>
      <w:bookmarkStart w:id="24" w:name="_Toc15420"/>
      <w:bookmarkStart w:id="25" w:name="_Toc51231434"/>
      <w:r>
        <w:t>5</w:t>
      </w:r>
      <w:r>
        <w:rPr>
          <w:rFonts w:hint="eastAsia"/>
        </w:rPr>
        <w:t>.</w:t>
      </w:r>
      <w:proofErr w:type="gramStart"/>
      <w:r>
        <w:rPr>
          <w:rFonts w:hint="eastAsia"/>
        </w:rPr>
        <w:t>手机扫码出行</w:t>
      </w:r>
      <w:proofErr w:type="gramEnd"/>
      <w:r>
        <w:rPr>
          <w:rFonts w:hint="eastAsia"/>
        </w:rPr>
        <w:t>未取得车票如何报销差旅费</w:t>
      </w:r>
      <w:bookmarkEnd w:id="24"/>
      <w:bookmarkEnd w:id="25"/>
    </w:p>
    <w:p w14:paraId="1625F13B" w14:textId="77777777" w:rsidR="000B2D62" w:rsidRDefault="00D04C57">
      <w:r>
        <w:rPr>
          <w:rFonts w:hint="eastAsia"/>
          <w:sz w:val="28"/>
          <w:szCs w:val="28"/>
        </w:rPr>
        <w:t>请按交通运输部门有关规定，及时取得车票（报销凭证），报销差旅费必须提供纸质车票，未取票不予报销。</w:t>
      </w:r>
    </w:p>
    <w:p w14:paraId="48A40F38" w14:textId="77777777" w:rsidR="000B2D62" w:rsidRDefault="00D04C57">
      <w:pPr>
        <w:pStyle w:val="2"/>
      </w:pPr>
      <w:bookmarkStart w:id="26" w:name="_Toc28972"/>
      <w:r>
        <w:rPr>
          <w:rFonts w:hint="eastAsia"/>
        </w:rPr>
        <w:t>（四）会议费</w:t>
      </w:r>
      <w:bookmarkEnd w:id="26"/>
    </w:p>
    <w:p w14:paraId="58E8A651" w14:textId="77777777" w:rsidR="000B2D62" w:rsidRDefault="00D04C57">
      <w:pPr>
        <w:pStyle w:val="3"/>
      </w:pPr>
      <w:bookmarkStart w:id="27" w:name="_Toc2192"/>
      <w:r>
        <w:rPr>
          <w:rFonts w:hint="eastAsia"/>
        </w:rPr>
        <w:t>1.</w:t>
      </w:r>
      <w:r>
        <w:rPr>
          <w:rFonts w:hint="eastAsia"/>
        </w:rPr>
        <w:t>使用纳入部门预算的经费（科研项目经费除外）举办会议</w:t>
      </w:r>
      <w:bookmarkEnd w:id="27"/>
    </w:p>
    <w:p w14:paraId="70415C7F" w14:textId="77777777" w:rsidR="000B2D62" w:rsidRDefault="00D04C57">
      <w:pPr>
        <w:rPr>
          <w:sz w:val="28"/>
          <w:szCs w:val="28"/>
        </w:rPr>
      </w:pPr>
      <w:r>
        <w:rPr>
          <w:rFonts w:hint="eastAsia"/>
          <w:sz w:val="28"/>
          <w:szCs w:val="28"/>
        </w:rPr>
        <w:t>（</w:t>
      </w:r>
      <w:r>
        <w:rPr>
          <w:rFonts w:hint="eastAsia"/>
          <w:sz w:val="28"/>
          <w:szCs w:val="28"/>
        </w:rPr>
        <w:t>1</w:t>
      </w:r>
      <w:r>
        <w:rPr>
          <w:rFonts w:hint="eastAsia"/>
          <w:sz w:val="28"/>
          <w:szCs w:val="28"/>
        </w:rPr>
        <w:t>）举办会议的费用报销需要什么材料</w:t>
      </w:r>
    </w:p>
    <w:p w14:paraId="168663A2" w14:textId="77777777" w:rsidR="000B2D62" w:rsidRDefault="00D04C57">
      <w:pPr>
        <w:ind w:firstLineChars="200" w:firstLine="560"/>
        <w:rPr>
          <w:sz w:val="28"/>
          <w:szCs w:val="28"/>
        </w:rPr>
      </w:pPr>
      <w:r>
        <w:rPr>
          <w:rFonts w:hint="eastAsia"/>
          <w:sz w:val="28"/>
          <w:szCs w:val="28"/>
        </w:rPr>
        <w:t>举办会议的费用报销需提供会议通知、会议费审批表、会议费报销清单、参会人员签到表（线上会议可提供参会人员名单）、各类费用发票、公务卡支付记录（或报销时对公转账）。</w:t>
      </w:r>
    </w:p>
    <w:p w14:paraId="3CA8FC1E" w14:textId="77777777" w:rsidR="000B2D62" w:rsidRDefault="00D04C57">
      <w:pPr>
        <w:rPr>
          <w:sz w:val="28"/>
          <w:szCs w:val="28"/>
        </w:rPr>
      </w:pPr>
      <w:r>
        <w:rPr>
          <w:rFonts w:hint="eastAsia"/>
          <w:sz w:val="28"/>
          <w:szCs w:val="28"/>
        </w:rPr>
        <w:t>（</w:t>
      </w:r>
      <w:r>
        <w:rPr>
          <w:rFonts w:hint="eastAsia"/>
          <w:sz w:val="28"/>
          <w:szCs w:val="28"/>
        </w:rPr>
        <w:t>2</w:t>
      </w:r>
      <w:r>
        <w:rPr>
          <w:rFonts w:hint="eastAsia"/>
          <w:sz w:val="28"/>
          <w:szCs w:val="28"/>
        </w:rPr>
        <w:t>）举办会议的人数及天数要求</w:t>
      </w:r>
    </w:p>
    <w:p w14:paraId="39DCE291" w14:textId="77777777" w:rsidR="000B2D62" w:rsidRDefault="00D04C57">
      <w:pPr>
        <w:ind w:firstLineChars="200" w:firstLine="560"/>
        <w:rPr>
          <w:sz w:val="28"/>
          <w:szCs w:val="28"/>
        </w:rPr>
      </w:pPr>
      <w:r>
        <w:rPr>
          <w:rFonts w:hint="eastAsia"/>
          <w:sz w:val="28"/>
          <w:szCs w:val="28"/>
        </w:rPr>
        <w:t>各类会议会期原则上不得超过</w:t>
      </w:r>
      <w:r>
        <w:rPr>
          <w:rFonts w:hint="eastAsia"/>
          <w:sz w:val="28"/>
          <w:szCs w:val="28"/>
        </w:rPr>
        <w:t>2</w:t>
      </w:r>
      <w:r>
        <w:rPr>
          <w:rFonts w:hint="eastAsia"/>
          <w:sz w:val="28"/>
          <w:szCs w:val="28"/>
        </w:rPr>
        <w:t>天，报到和离开时间合计不得超过</w:t>
      </w:r>
      <w:r>
        <w:rPr>
          <w:rFonts w:hint="eastAsia"/>
          <w:sz w:val="28"/>
          <w:szCs w:val="28"/>
        </w:rPr>
        <w:t>1</w:t>
      </w:r>
      <w:r>
        <w:rPr>
          <w:rFonts w:hint="eastAsia"/>
          <w:sz w:val="28"/>
          <w:szCs w:val="28"/>
        </w:rPr>
        <w:t>天，参会人员视内容而定，一般不超过</w:t>
      </w:r>
      <w:r>
        <w:rPr>
          <w:rFonts w:hint="eastAsia"/>
          <w:sz w:val="28"/>
          <w:szCs w:val="28"/>
        </w:rPr>
        <w:t>50</w:t>
      </w:r>
      <w:r>
        <w:rPr>
          <w:rFonts w:hint="eastAsia"/>
          <w:sz w:val="28"/>
          <w:szCs w:val="28"/>
        </w:rPr>
        <w:t>人。</w:t>
      </w:r>
    </w:p>
    <w:p w14:paraId="69EC9C15" w14:textId="77777777" w:rsidR="000B2D62" w:rsidRDefault="00D04C57">
      <w:pPr>
        <w:ind w:firstLineChars="200" w:firstLine="560"/>
        <w:rPr>
          <w:sz w:val="28"/>
          <w:szCs w:val="28"/>
        </w:rPr>
      </w:pPr>
      <w:r>
        <w:rPr>
          <w:rFonts w:hint="eastAsia"/>
          <w:sz w:val="28"/>
          <w:szCs w:val="28"/>
        </w:rPr>
        <w:lastRenderedPageBreak/>
        <w:t>对于学校开展的常规业务性会议和学术性会议，开支标准不得突破综合定额标准，会议天数和人数根据实际工作需要，从严确定。</w:t>
      </w:r>
    </w:p>
    <w:p w14:paraId="352CAF71" w14:textId="77777777" w:rsidR="000B2D62" w:rsidRDefault="00D04C57">
      <w:pPr>
        <w:rPr>
          <w:sz w:val="28"/>
          <w:szCs w:val="28"/>
        </w:rPr>
      </w:pPr>
      <w:r>
        <w:rPr>
          <w:rFonts w:hint="eastAsia"/>
          <w:sz w:val="28"/>
          <w:szCs w:val="28"/>
        </w:rPr>
        <w:t>（</w:t>
      </w:r>
      <w:r>
        <w:rPr>
          <w:rFonts w:hint="eastAsia"/>
          <w:sz w:val="28"/>
          <w:szCs w:val="28"/>
        </w:rPr>
        <w:t>3</w:t>
      </w:r>
      <w:r>
        <w:rPr>
          <w:rFonts w:hint="eastAsia"/>
          <w:sz w:val="28"/>
          <w:szCs w:val="28"/>
        </w:rPr>
        <w:t>）举办会议的费用报销开支范围有哪些</w:t>
      </w:r>
    </w:p>
    <w:p w14:paraId="0E53456A" w14:textId="77777777" w:rsidR="000B2D62" w:rsidRDefault="00D04C57">
      <w:pPr>
        <w:ind w:firstLineChars="200" w:firstLine="560"/>
        <w:rPr>
          <w:sz w:val="28"/>
          <w:szCs w:val="28"/>
        </w:rPr>
      </w:pPr>
      <w:r>
        <w:rPr>
          <w:rFonts w:hint="eastAsia"/>
          <w:sz w:val="28"/>
          <w:szCs w:val="28"/>
        </w:rPr>
        <w:t>纳入会议综合定额的开支范围包含：住宿费、场地费、伙食费、市内交通费、文件印刷费、医药费等。专家城市间交通费、讲课费、临时聘请会务工作人员劳务费不纳入会议</w:t>
      </w:r>
      <w:proofErr w:type="gramStart"/>
      <w:r>
        <w:rPr>
          <w:rFonts w:hint="eastAsia"/>
          <w:sz w:val="28"/>
          <w:szCs w:val="28"/>
        </w:rPr>
        <w:t>费综合</w:t>
      </w:r>
      <w:proofErr w:type="gramEnd"/>
      <w:r>
        <w:rPr>
          <w:rFonts w:hint="eastAsia"/>
          <w:sz w:val="28"/>
          <w:szCs w:val="28"/>
        </w:rPr>
        <w:t>定额，但需在会议审批表中列示并在相关支出分类列支。</w:t>
      </w:r>
    </w:p>
    <w:p w14:paraId="2B9AB24D" w14:textId="77777777" w:rsidR="000B2D62" w:rsidRDefault="00D04C57">
      <w:pPr>
        <w:rPr>
          <w:sz w:val="28"/>
          <w:szCs w:val="28"/>
        </w:rPr>
      </w:pPr>
      <w:r>
        <w:rPr>
          <w:rFonts w:hint="eastAsia"/>
          <w:sz w:val="28"/>
          <w:szCs w:val="28"/>
        </w:rPr>
        <w:t>（</w:t>
      </w:r>
      <w:r>
        <w:rPr>
          <w:rFonts w:hint="eastAsia"/>
          <w:sz w:val="28"/>
          <w:szCs w:val="28"/>
        </w:rPr>
        <w:t>4</w:t>
      </w:r>
      <w:r>
        <w:rPr>
          <w:rFonts w:hint="eastAsia"/>
          <w:sz w:val="28"/>
          <w:szCs w:val="28"/>
        </w:rPr>
        <w:t>）举办</w:t>
      </w:r>
      <w:r>
        <w:rPr>
          <w:rFonts w:hint="eastAsia"/>
          <w:sz w:val="28"/>
          <w:szCs w:val="28"/>
        </w:rPr>
        <w:t>会议费用报销标准是什么</w:t>
      </w:r>
    </w:p>
    <w:p w14:paraId="68B6EFB0" w14:textId="77777777" w:rsidR="000B2D62" w:rsidRDefault="00D04C57">
      <w:pPr>
        <w:ind w:firstLineChars="200" w:firstLine="560"/>
        <w:rPr>
          <w:sz w:val="28"/>
          <w:szCs w:val="28"/>
        </w:rPr>
      </w:pPr>
      <w:r>
        <w:rPr>
          <w:rFonts w:hint="eastAsia"/>
          <w:sz w:val="28"/>
          <w:szCs w:val="28"/>
        </w:rPr>
        <w:t>学校会议</w:t>
      </w:r>
      <w:proofErr w:type="gramStart"/>
      <w:r>
        <w:rPr>
          <w:rFonts w:hint="eastAsia"/>
          <w:sz w:val="28"/>
          <w:szCs w:val="28"/>
        </w:rPr>
        <w:t>费综合</w:t>
      </w:r>
      <w:proofErr w:type="gramEnd"/>
      <w:r>
        <w:rPr>
          <w:rFonts w:hint="eastAsia"/>
          <w:sz w:val="28"/>
          <w:szCs w:val="28"/>
        </w:rPr>
        <w:t>定额标准为：</w:t>
      </w:r>
      <w:r>
        <w:rPr>
          <w:rFonts w:hint="eastAsia"/>
          <w:sz w:val="28"/>
          <w:szCs w:val="28"/>
        </w:rPr>
        <w:t>550</w:t>
      </w:r>
      <w:r>
        <w:rPr>
          <w:rFonts w:hint="eastAsia"/>
          <w:sz w:val="28"/>
          <w:szCs w:val="28"/>
        </w:rPr>
        <w:t>元</w:t>
      </w:r>
      <w:r>
        <w:rPr>
          <w:rFonts w:hint="eastAsia"/>
          <w:sz w:val="28"/>
          <w:szCs w:val="28"/>
        </w:rPr>
        <w:t>/</w:t>
      </w:r>
      <w:r>
        <w:rPr>
          <w:rFonts w:hint="eastAsia"/>
          <w:sz w:val="28"/>
          <w:szCs w:val="28"/>
        </w:rPr>
        <w:t>人˙天，在综合定额标准以内据实报销。专家城市间交通费、讲课费、临时聘用的会务工作人员劳务费随同会议费一同报销，但不纳入会议</w:t>
      </w:r>
      <w:proofErr w:type="gramStart"/>
      <w:r>
        <w:rPr>
          <w:rFonts w:hint="eastAsia"/>
          <w:sz w:val="28"/>
          <w:szCs w:val="28"/>
        </w:rPr>
        <w:t>费综合</w:t>
      </w:r>
      <w:proofErr w:type="gramEnd"/>
      <w:r>
        <w:rPr>
          <w:rFonts w:hint="eastAsia"/>
          <w:sz w:val="28"/>
          <w:szCs w:val="28"/>
        </w:rPr>
        <w:t>定额。</w:t>
      </w:r>
    </w:p>
    <w:p w14:paraId="4D162A39" w14:textId="77777777" w:rsidR="000B2D62" w:rsidRDefault="00D04C57">
      <w:pPr>
        <w:rPr>
          <w:sz w:val="28"/>
          <w:szCs w:val="28"/>
        </w:rPr>
      </w:pPr>
      <w:r>
        <w:rPr>
          <w:rFonts w:hint="eastAsia"/>
          <w:sz w:val="28"/>
          <w:szCs w:val="28"/>
        </w:rPr>
        <w:t>（</w:t>
      </w:r>
      <w:r>
        <w:rPr>
          <w:rFonts w:hint="eastAsia"/>
          <w:sz w:val="28"/>
          <w:szCs w:val="28"/>
        </w:rPr>
        <w:t>5</w:t>
      </w:r>
      <w:r>
        <w:rPr>
          <w:rFonts w:hint="eastAsia"/>
          <w:sz w:val="28"/>
          <w:szCs w:val="28"/>
        </w:rPr>
        <w:t>）会议费报销如何审批</w:t>
      </w:r>
    </w:p>
    <w:tbl>
      <w:tblPr>
        <w:tblpPr w:leftFromText="180" w:rightFromText="180" w:vertAnchor="text" w:horzAnchor="page" w:tblpX="1842" w:tblpY="47"/>
        <w:tblOverlap w:val="never"/>
        <w:tblW w:w="5000" w:type="pct"/>
        <w:tblCellMar>
          <w:left w:w="0" w:type="dxa"/>
          <w:right w:w="0" w:type="dxa"/>
        </w:tblCellMar>
        <w:tblLook w:val="04A0" w:firstRow="1" w:lastRow="0" w:firstColumn="1" w:lastColumn="0" w:noHBand="0" w:noVBand="1"/>
      </w:tblPr>
      <w:tblGrid>
        <w:gridCol w:w="1882"/>
        <w:gridCol w:w="1603"/>
        <w:gridCol w:w="1689"/>
        <w:gridCol w:w="1609"/>
        <w:gridCol w:w="1513"/>
      </w:tblGrid>
      <w:tr w:rsidR="000B2D62" w14:paraId="7DC3132C" w14:textId="77777777">
        <w:trPr>
          <w:trHeight w:val="580"/>
        </w:trPr>
        <w:tc>
          <w:tcPr>
            <w:tcW w:w="113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EAD23"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会议预算</w:t>
            </w:r>
            <w:r>
              <w:rPr>
                <w:rFonts w:asciiTheme="minorEastAsia" w:hAnsiTheme="minorEastAsia" w:cs="宋体" w:hint="eastAsia"/>
                <w:b/>
                <w:color w:val="000000"/>
                <w:kern w:val="0"/>
                <w:szCs w:val="21"/>
                <w:lang w:bidi="ar"/>
              </w:rPr>
              <w:br/>
            </w:r>
            <w:r>
              <w:rPr>
                <w:rFonts w:asciiTheme="minorEastAsia" w:hAnsiTheme="minorEastAsia" w:cs="宋体" w:hint="eastAsia"/>
                <w:b/>
                <w:color w:val="000000"/>
                <w:kern w:val="0"/>
                <w:szCs w:val="21"/>
                <w:lang w:bidi="ar"/>
              </w:rPr>
              <w:t>总金额</w:t>
            </w:r>
          </w:p>
        </w:tc>
        <w:tc>
          <w:tcPr>
            <w:tcW w:w="3866"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50F26"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审批程序</w:t>
            </w:r>
          </w:p>
        </w:tc>
      </w:tr>
      <w:tr w:rsidR="000B2D62" w14:paraId="66B2A0AE" w14:textId="77777777">
        <w:trPr>
          <w:trHeight w:val="780"/>
        </w:trPr>
        <w:tc>
          <w:tcPr>
            <w:tcW w:w="113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36E2E" w14:textId="77777777" w:rsidR="000B2D62" w:rsidRDefault="000B2D62">
            <w:pPr>
              <w:jc w:val="center"/>
              <w:rPr>
                <w:rFonts w:asciiTheme="minorEastAsia" w:hAnsiTheme="minorEastAsia" w:cs="宋体"/>
                <w:b/>
                <w:color w:val="000000"/>
                <w:szCs w:val="21"/>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6A377"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项目负责人</w:t>
            </w:r>
            <w:r>
              <w:rPr>
                <w:rFonts w:asciiTheme="minorEastAsia" w:hAnsiTheme="minorEastAsia" w:cs="宋体" w:hint="eastAsia"/>
                <w:b/>
                <w:color w:val="000000"/>
                <w:kern w:val="0"/>
                <w:szCs w:val="21"/>
                <w:lang w:bidi="ar"/>
              </w:rPr>
              <w:br/>
            </w:r>
            <w:r>
              <w:rPr>
                <w:rFonts w:asciiTheme="minorEastAsia" w:hAnsiTheme="minorEastAsia" w:cs="宋体" w:hint="eastAsia"/>
                <w:b/>
                <w:color w:val="000000"/>
                <w:kern w:val="0"/>
                <w:szCs w:val="21"/>
                <w:lang w:bidi="ar"/>
              </w:rPr>
              <w:t>审批</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9F461"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学院部门</w:t>
            </w:r>
            <w:r>
              <w:rPr>
                <w:rFonts w:asciiTheme="minorEastAsia" w:hAnsiTheme="minorEastAsia" w:cs="宋体" w:hint="eastAsia"/>
                <w:b/>
                <w:color w:val="000000"/>
                <w:kern w:val="0"/>
                <w:szCs w:val="21"/>
                <w:lang w:bidi="ar"/>
              </w:rPr>
              <w:br/>
            </w:r>
            <w:r>
              <w:rPr>
                <w:rFonts w:asciiTheme="minorEastAsia" w:hAnsiTheme="minorEastAsia" w:cs="宋体" w:hint="eastAsia"/>
                <w:b/>
                <w:color w:val="000000"/>
                <w:kern w:val="0"/>
                <w:szCs w:val="21"/>
                <w:lang w:bidi="ar"/>
              </w:rPr>
              <w:t>审批</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11982"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经费归口管理部门审批</w:t>
            </w:r>
          </w:p>
        </w:tc>
        <w:tc>
          <w:tcPr>
            <w:tcW w:w="9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C7C1F"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校级领导审批</w:t>
            </w:r>
          </w:p>
        </w:tc>
      </w:tr>
      <w:tr w:rsidR="000B2D62" w14:paraId="0720CD96" w14:textId="77777777">
        <w:trPr>
          <w:trHeight w:val="1040"/>
        </w:trPr>
        <w:tc>
          <w:tcPr>
            <w:tcW w:w="11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B10F2"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5</w:t>
            </w:r>
            <w:r>
              <w:rPr>
                <w:rFonts w:asciiTheme="minorEastAsia" w:hAnsiTheme="minorEastAsia" w:cs="宋体" w:hint="eastAsia"/>
                <w:color w:val="000000"/>
                <w:kern w:val="0"/>
                <w:szCs w:val="21"/>
                <w:lang w:bidi="ar"/>
              </w:rPr>
              <w:t>万以下</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5F6AC"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4E78B"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3AF24" w14:textId="77777777" w:rsidR="000B2D62" w:rsidRDefault="000B2D62">
            <w:pPr>
              <w:jc w:val="center"/>
              <w:rPr>
                <w:rFonts w:asciiTheme="minorEastAsia" w:hAnsiTheme="minorEastAsia" w:cs="宋体"/>
                <w:color w:val="000000"/>
                <w:szCs w:val="21"/>
              </w:rPr>
            </w:pPr>
          </w:p>
        </w:tc>
        <w:tc>
          <w:tcPr>
            <w:tcW w:w="9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2C449" w14:textId="77777777" w:rsidR="000B2D62" w:rsidRDefault="000B2D62">
            <w:pPr>
              <w:jc w:val="center"/>
              <w:rPr>
                <w:rFonts w:asciiTheme="minorEastAsia" w:hAnsiTheme="minorEastAsia" w:cs="宋体"/>
                <w:color w:val="000000"/>
                <w:szCs w:val="21"/>
              </w:rPr>
            </w:pPr>
          </w:p>
        </w:tc>
      </w:tr>
      <w:tr w:rsidR="000B2D62" w14:paraId="13046492" w14:textId="77777777">
        <w:trPr>
          <w:trHeight w:val="1040"/>
        </w:trPr>
        <w:tc>
          <w:tcPr>
            <w:tcW w:w="11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B954A"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5</w:t>
            </w:r>
            <w:r>
              <w:rPr>
                <w:rFonts w:asciiTheme="minorEastAsia" w:hAnsiTheme="minorEastAsia" w:cs="宋体" w:hint="eastAsia"/>
                <w:color w:val="000000"/>
                <w:kern w:val="0"/>
                <w:szCs w:val="21"/>
                <w:lang w:bidi="ar"/>
              </w:rPr>
              <w:t>万</w:t>
            </w:r>
            <w:r>
              <w:rPr>
                <w:rFonts w:asciiTheme="minorEastAsia" w:hAnsiTheme="minorEastAsia" w:cs="仿宋_GB2312" w:hint="eastAsia"/>
                <w:kern w:val="0"/>
                <w:szCs w:val="21"/>
                <w:lang w:bidi="ar"/>
              </w:rPr>
              <w:t>～</w:t>
            </w:r>
            <w:r>
              <w:rPr>
                <w:rFonts w:asciiTheme="minorEastAsia" w:hAnsiTheme="minorEastAsia" w:cs="宋体" w:hint="eastAsia"/>
                <w:color w:val="000000"/>
                <w:kern w:val="0"/>
                <w:szCs w:val="21"/>
                <w:lang w:bidi="ar"/>
              </w:rPr>
              <w:t>10</w:t>
            </w:r>
            <w:r>
              <w:rPr>
                <w:rFonts w:asciiTheme="minorEastAsia" w:hAnsiTheme="minorEastAsia" w:cs="宋体" w:hint="eastAsia"/>
                <w:color w:val="000000"/>
                <w:kern w:val="0"/>
                <w:szCs w:val="21"/>
                <w:lang w:bidi="ar"/>
              </w:rPr>
              <w:t>万</w:t>
            </w:r>
            <w:r>
              <w:rPr>
                <w:rFonts w:asciiTheme="minorEastAsia" w:hAnsiTheme="minorEastAsia" w:cs="宋体" w:hint="eastAsia"/>
                <w:color w:val="000000"/>
                <w:kern w:val="0"/>
                <w:szCs w:val="21"/>
                <w:lang w:bidi="ar"/>
              </w:rPr>
              <w:br/>
            </w:r>
            <w:r>
              <w:rPr>
                <w:rFonts w:asciiTheme="minorEastAsia" w:hAnsiTheme="minorEastAsia" w:cs="宋体" w:hint="eastAsia"/>
                <w:color w:val="000000"/>
                <w:kern w:val="0"/>
                <w:szCs w:val="21"/>
                <w:lang w:bidi="ar"/>
              </w:rPr>
              <w:t>（含</w:t>
            </w:r>
            <w:r>
              <w:rPr>
                <w:rFonts w:asciiTheme="minorEastAsia" w:hAnsiTheme="minorEastAsia" w:cs="宋体" w:hint="eastAsia"/>
                <w:color w:val="000000"/>
                <w:kern w:val="0"/>
                <w:szCs w:val="21"/>
                <w:lang w:bidi="ar"/>
              </w:rPr>
              <w:t>5</w:t>
            </w:r>
            <w:r>
              <w:rPr>
                <w:rFonts w:asciiTheme="minorEastAsia" w:hAnsiTheme="minorEastAsia" w:cs="宋体" w:hint="eastAsia"/>
                <w:color w:val="000000"/>
                <w:kern w:val="0"/>
                <w:szCs w:val="21"/>
                <w:lang w:bidi="ar"/>
              </w:rPr>
              <w:t>万）</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AE849"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E1F65"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74EAA"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1BBF4"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r>
      <w:tr w:rsidR="000B2D62" w14:paraId="38D9CC1E" w14:textId="77777777">
        <w:trPr>
          <w:trHeight w:val="1040"/>
        </w:trPr>
        <w:tc>
          <w:tcPr>
            <w:tcW w:w="11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30238"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10</w:t>
            </w:r>
            <w:r>
              <w:rPr>
                <w:rFonts w:asciiTheme="minorEastAsia" w:hAnsiTheme="minorEastAsia" w:cs="宋体" w:hint="eastAsia"/>
                <w:color w:val="000000"/>
                <w:kern w:val="0"/>
                <w:szCs w:val="21"/>
                <w:lang w:bidi="ar"/>
              </w:rPr>
              <w:t>万以上</w:t>
            </w:r>
            <w:r>
              <w:rPr>
                <w:rFonts w:asciiTheme="minorEastAsia" w:hAnsiTheme="minorEastAsia" w:cs="宋体" w:hint="eastAsia"/>
                <w:color w:val="000000"/>
                <w:kern w:val="0"/>
                <w:szCs w:val="21"/>
                <w:lang w:bidi="ar"/>
              </w:rPr>
              <w:br/>
            </w:r>
            <w:r>
              <w:rPr>
                <w:rFonts w:asciiTheme="minorEastAsia" w:hAnsiTheme="minorEastAsia" w:cs="宋体" w:hint="eastAsia"/>
                <w:color w:val="000000"/>
                <w:kern w:val="0"/>
                <w:szCs w:val="21"/>
                <w:lang w:bidi="ar"/>
              </w:rPr>
              <w:t>（含</w:t>
            </w:r>
            <w:r>
              <w:rPr>
                <w:rFonts w:asciiTheme="minorEastAsia" w:hAnsiTheme="minorEastAsia" w:cs="宋体" w:hint="eastAsia"/>
                <w:color w:val="000000"/>
                <w:kern w:val="0"/>
                <w:szCs w:val="21"/>
                <w:lang w:bidi="ar"/>
              </w:rPr>
              <w:t>10</w:t>
            </w:r>
            <w:r>
              <w:rPr>
                <w:rFonts w:asciiTheme="minorEastAsia" w:hAnsiTheme="minorEastAsia" w:cs="宋体" w:hint="eastAsia"/>
                <w:color w:val="000000"/>
                <w:kern w:val="0"/>
                <w:szCs w:val="21"/>
                <w:lang w:bidi="ar"/>
              </w:rPr>
              <w:t>万）</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8D544"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A7104"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E5BBA"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1CE08"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r>
    </w:tbl>
    <w:p w14:paraId="1678721E" w14:textId="77777777" w:rsidR="000B2D62" w:rsidRDefault="00D04C57">
      <w:pPr>
        <w:rPr>
          <w:sz w:val="28"/>
          <w:szCs w:val="28"/>
        </w:rPr>
      </w:pPr>
      <w:r>
        <w:rPr>
          <w:rFonts w:hint="eastAsia"/>
          <w:sz w:val="28"/>
          <w:szCs w:val="28"/>
        </w:rPr>
        <w:t>（</w:t>
      </w:r>
      <w:r>
        <w:rPr>
          <w:rFonts w:hint="eastAsia"/>
          <w:sz w:val="28"/>
          <w:szCs w:val="28"/>
        </w:rPr>
        <w:t>6</w:t>
      </w:r>
      <w:r>
        <w:rPr>
          <w:rFonts w:hint="eastAsia"/>
          <w:sz w:val="28"/>
          <w:szCs w:val="28"/>
        </w:rPr>
        <w:t>）参加会议与举办会议报销有什么区别</w:t>
      </w:r>
    </w:p>
    <w:p w14:paraId="25BEACDC" w14:textId="77777777" w:rsidR="000B2D62" w:rsidRDefault="00D04C57">
      <w:pPr>
        <w:ind w:firstLineChars="200" w:firstLine="560"/>
        <w:rPr>
          <w:sz w:val="28"/>
          <w:szCs w:val="28"/>
        </w:rPr>
      </w:pPr>
      <w:r>
        <w:rPr>
          <w:rFonts w:hint="eastAsia"/>
          <w:sz w:val="28"/>
          <w:szCs w:val="28"/>
        </w:rPr>
        <w:t>举办会议相关要求请参照《长安大学会议费管理办法》（长大财〔</w:t>
      </w:r>
      <w:r>
        <w:rPr>
          <w:rFonts w:hint="eastAsia"/>
          <w:sz w:val="28"/>
          <w:szCs w:val="28"/>
        </w:rPr>
        <w:t>2021</w:t>
      </w:r>
      <w:r>
        <w:rPr>
          <w:rFonts w:hint="eastAsia"/>
          <w:sz w:val="28"/>
          <w:szCs w:val="28"/>
        </w:rPr>
        <w:t>〕</w:t>
      </w:r>
      <w:r>
        <w:rPr>
          <w:rFonts w:hint="eastAsia"/>
          <w:sz w:val="28"/>
          <w:szCs w:val="28"/>
        </w:rPr>
        <w:t>359</w:t>
      </w:r>
      <w:r>
        <w:rPr>
          <w:rFonts w:hint="eastAsia"/>
          <w:sz w:val="28"/>
          <w:szCs w:val="28"/>
        </w:rPr>
        <w:t>号）执行，参加会议相关费用需随差旅费一起报销，按</w:t>
      </w:r>
      <w:r>
        <w:rPr>
          <w:rFonts w:hint="eastAsia"/>
          <w:sz w:val="28"/>
          <w:szCs w:val="28"/>
        </w:rPr>
        <w:lastRenderedPageBreak/>
        <w:t>照差旅费有关制度文件执行，相关制度文件均可在计划财务</w:t>
      </w:r>
      <w:proofErr w:type="gramStart"/>
      <w:r>
        <w:rPr>
          <w:rFonts w:hint="eastAsia"/>
          <w:sz w:val="28"/>
          <w:szCs w:val="28"/>
        </w:rPr>
        <w:t>处官网下载</w:t>
      </w:r>
      <w:proofErr w:type="gramEnd"/>
      <w:r>
        <w:rPr>
          <w:rFonts w:hint="eastAsia"/>
          <w:sz w:val="28"/>
          <w:szCs w:val="28"/>
        </w:rPr>
        <w:t>。</w:t>
      </w:r>
    </w:p>
    <w:p w14:paraId="1EFA4419" w14:textId="77777777" w:rsidR="000B2D62" w:rsidRDefault="00D04C57">
      <w:pPr>
        <w:pStyle w:val="3"/>
      </w:pPr>
      <w:bookmarkStart w:id="28" w:name="_Toc3894"/>
      <w:r>
        <w:rPr>
          <w:rFonts w:hint="eastAsia"/>
        </w:rPr>
        <w:t>2.</w:t>
      </w:r>
      <w:r>
        <w:rPr>
          <w:rFonts w:hint="eastAsia"/>
        </w:rPr>
        <w:t>使用科研项目经费举办会议</w:t>
      </w:r>
      <w:bookmarkEnd w:id="28"/>
    </w:p>
    <w:p w14:paraId="02133433" w14:textId="77777777" w:rsidR="000B2D62" w:rsidRDefault="00D04C57">
      <w:pPr>
        <w:rPr>
          <w:sz w:val="28"/>
          <w:szCs w:val="28"/>
        </w:rPr>
      </w:pPr>
      <w:r>
        <w:rPr>
          <w:rFonts w:hint="eastAsia"/>
          <w:sz w:val="28"/>
          <w:szCs w:val="28"/>
        </w:rPr>
        <w:t>（</w:t>
      </w:r>
      <w:r>
        <w:rPr>
          <w:rFonts w:hint="eastAsia"/>
          <w:sz w:val="28"/>
          <w:szCs w:val="28"/>
        </w:rPr>
        <w:t>1</w:t>
      </w:r>
      <w:r>
        <w:rPr>
          <w:rFonts w:hint="eastAsia"/>
          <w:sz w:val="28"/>
          <w:szCs w:val="28"/>
        </w:rPr>
        <w:t>）举办会议的费用报销需要什么材料</w:t>
      </w:r>
    </w:p>
    <w:p w14:paraId="35C63616" w14:textId="77777777" w:rsidR="000B2D62" w:rsidRDefault="00D04C57">
      <w:pPr>
        <w:ind w:firstLineChars="200" w:firstLine="560"/>
        <w:rPr>
          <w:sz w:val="28"/>
          <w:szCs w:val="28"/>
        </w:rPr>
      </w:pPr>
      <w:r>
        <w:rPr>
          <w:rFonts w:hint="eastAsia"/>
          <w:sz w:val="28"/>
          <w:szCs w:val="28"/>
        </w:rPr>
        <w:t>举办会议的费用报销需提供会议通知、会议费审批表、会议费报销清单、参会人员签到表（线上会议可提供参会人员名单）、各类费用发票、委托协议</w:t>
      </w:r>
      <w:r>
        <w:rPr>
          <w:rFonts w:hint="eastAsia"/>
          <w:sz w:val="28"/>
          <w:szCs w:val="28"/>
        </w:rPr>
        <w:t>(</w:t>
      </w:r>
      <w:r>
        <w:rPr>
          <w:rFonts w:hint="eastAsia"/>
          <w:sz w:val="28"/>
          <w:szCs w:val="28"/>
        </w:rPr>
        <w:t>合同</w:t>
      </w:r>
      <w:r>
        <w:rPr>
          <w:rFonts w:hint="eastAsia"/>
          <w:sz w:val="28"/>
          <w:szCs w:val="28"/>
        </w:rPr>
        <w:t>)</w:t>
      </w:r>
      <w:r>
        <w:rPr>
          <w:rFonts w:hint="eastAsia"/>
          <w:sz w:val="28"/>
          <w:szCs w:val="28"/>
        </w:rPr>
        <w:t>、公务卡支付记录（或报销时对公转账）。</w:t>
      </w:r>
    </w:p>
    <w:p w14:paraId="1015AE42" w14:textId="77777777" w:rsidR="000B2D62" w:rsidRDefault="00D04C57">
      <w:pPr>
        <w:rPr>
          <w:sz w:val="28"/>
          <w:szCs w:val="28"/>
        </w:rPr>
      </w:pPr>
      <w:r>
        <w:rPr>
          <w:rFonts w:hint="eastAsia"/>
          <w:sz w:val="28"/>
          <w:szCs w:val="28"/>
        </w:rPr>
        <w:t>（</w:t>
      </w:r>
      <w:r>
        <w:rPr>
          <w:rFonts w:hint="eastAsia"/>
          <w:sz w:val="28"/>
          <w:szCs w:val="28"/>
        </w:rPr>
        <w:t>2</w:t>
      </w:r>
      <w:r>
        <w:rPr>
          <w:rFonts w:hint="eastAsia"/>
          <w:sz w:val="28"/>
          <w:szCs w:val="28"/>
        </w:rPr>
        <w:t>）举办会议的费用报销开支范围有哪些</w:t>
      </w:r>
    </w:p>
    <w:p w14:paraId="2ACAD04D" w14:textId="77777777" w:rsidR="000B2D62" w:rsidRDefault="00D04C57">
      <w:pPr>
        <w:ind w:firstLineChars="200" w:firstLine="560"/>
        <w:rPr>
          <w:sz w:val="28"/>
          <w:szCs w:val="28"/>
        </w:rPr>
      </w:pPr>
      <w:r>
        <w:rPr>
          <w:rFonts w:hint="eastAsia"/>
          <w:sz w:val="28"/>
          <w:szCs w:val="28"/>
        </w:rPr>
        <w:t>纳入会议综合定额的开支范围包含：住宿费、场地费、伙食费、市内交通费、文件印刷费、医药费等。专家城市间交通费、讲课费、临时聘请会务工作人员劳务费不纳入会议</w:t>
      </w:r>
      <w:proofErr w:type="gramStart"/>
      <w:r>
        <w:rPr>
          <w:rFonts w:hint="eastAsia"/>
          <w:sz w:val="28"/>
          <w:szCs w:val="28"/>
        </w:rPr>
        <w:t>费综合</w:t>
      </w:r>
      <w:proofErr w:type="gramEnd"/>
      <w:r>
        <w:rPr>
          <w:rFonts w:hint="eastAsia"/>
          <w:sz w:val="28"/>
          <w:szCs w:val="28"/>
        </w:rPr>
        <w:t>定额，但需在会议审批表中列示并在相关支出分类列支。</w:t>
      </w:r>
    </w:p>
    <w:p w14:paraId="41A5E7E6" w14:textId="77777777" w:rsidR="000B2D62" w:rsidRDefault="00D04C57">
      <w:pPr>
        <w:rPr>
          <w:sz w:val="28"/>
          <w:szCs w:val="28"/>
        </w:rPr>
      </w:pPr>
      <w:r>
        <w:rPr>
          <w:rFonts w:hint="eastAsia"/>
          <w:sz w:val="28"/>
          <w:szCs w:val="28"/>
        </w:rPr>
        <w:t>（</w:t>
      </w:r>
      <w:r>
        <w:rPr>
          <w:rFonts w:hint="eastAsia"/>
          <w:sz w:val="28"/>
          <w:szCs w:val="28"/>
        </w:rPr>
        <w:t>3</w:t>
      </w:r>
      <w:r>
        <w:rPr>
          <w:rFonts w:hint="eastAsia"/>
          <w:sz w:val="28"/>
          <w:szCs w:val="28"/>
        </w:rPr>
        <w:t>）举办会议费用报销标准是什么</w:t>
      </w:r>
    </w:p>
    <w:p w14:paraId="14BE38CD" w14:textId="77777777" w:rsidR="000B2D62" w:rsidRDefault="00D04C57">
      <w:pPr>
        <w:ind w:firstLineChars="200" w:firstLine="560"/>
        <w:rPr>
          <w:sz w:val="28"/>
          <w:szCs w:val="28"/>
        </w:rPr>
      </w:pPr>
      <w:r>
        <w:rPr>
          <w:rFonts w:hint="eastAsia"/>
          <w:sz w:val="28"/>
          <w:szCs w:val="28"/>
        </w:rPr>
        <w:t>学校会议</w:t>
      </w:r>
      <w:proofErr w:type="gramStart"/>
      <w:r>
        <w:rPr>
          <w:rFonts w:hint="eastAsia"/>
          <w:sz w:val="28"/>
          <w:szCs w:val="28"/>
        </w:rPr>
        <w:t>费综合</w:t>
      </w:r>
      <w:proofErr w:type="gramEnd"/>
      <w:r>
        <w:rPr>
          <w:rFonts w:hint="eastAsia"/>
          <w:sz w:val="28"/>
          <w:szCs w:val="28"/>
        </w:rPr>
        <w:t>定额标准为：</w:t>
      </w:r>
      <w:r>
        <w:rPr>
          <w:rFonts w:hint="eastAsia"/>
          <w:sz w:val="28"/>
          <w:szCs w:val="28"/>
        </w:rPr>
        <w:t>760</w:t>
      </w:r>
      <w:r>
        <w:rPr>
          <w:rFonts w:hint="eastAsia"/>
          <w:sz w:val="28"/>
          <w:szCs w:val="28"/>
        </w:rPr>
        <w:t>元</w:t>
      </w:r>
      <w:r>
        <w:rPr>
          <w:rFonts w:hint="eastAsia"/>
          <w:sz w:val="28"/>
          <w:szCs w:val="28"/>
        </w:rPr>
        <w:t>/</w:t>
      </w:r>
      <w:r>
        <w:rPr>
          <w:rFonts w:hint="eastAsia"/>
          <w:sz w:val="28"/>
          <w:szCs w:val="28"/>
        </w:rPr>
        <w:t>人˙天，在综合定额标准以内据实报销。专家城市间交通费、讲课费、临时聘用的会务工作人员劳务费随同会议费一同报销，但不纳入会议</w:t>
      </w:r>
      <w:proofErr w:type="gramStart"/>
      <w:r>
        <w:rPr>
          <w:rFonts w:hint="eastAsia"/>
          <w:sz w:val="28"/>
          <w:szCs w:val="28"/>
        </w:rPr>
        <w:t>费综合</w:t>
      </w:r>
      <w:proofErr w:type="gramEnd"/>
      <w:r>
        <w:rPr>
          <w:rFonts w:hint="eastAsia"/>
          <w:sz w:val="28"/>
          <w:szCs w:val="28"/>
        </w:rPr>
        <w:t>定额。</w:t>
      </w:r>
    </w:p>
    <w:p w14:paraId="6095C692" w14:textId="77777777" w:rsidR="000B2D62" w:rsidRDefault="00D04C57">
      <w:pPr>
        <w:rPr>
          <w:sz w:val="28"/>
          <w:szCs w:val="28"/>
        </w:rPr>
      </w:pPr>
      <w:r>
        <w:rPr>
          <w:rFonts w:hint="eastAsia"/>
          <w:sz w:val="28"/>
          <w:szCs w:val="28"/>
        </w:rPr>
        <w:t>（</w:t>
      </w:r>
      <w:r>
        <w:rPr>
          <w:rFonts w:hint="eastAsia"/>
          <w:sz w:val="28"/>
          <w:szCs w:val="28"/>
        </w:rPr>
        <w:t>4</w:t>
      </w:r>
      <w:r>
        <w:rPr>
          <w:rFonts w:hint="eastAsia"/>
          <w:sz w:val="28"/>
          <w:szCs w:val="28"/>
        </w:rPr>
        <w:t>）会议费报销如何审批</w:t>
      </w:r>
    </w:p>
    <w:tbl>
      <w:tblPr>
        <w:tblpPr w:leftFromText="180" w:rightFromText="180" w:vertAnchor="text" w:horzAnchor="page" w:tblpX="1842" w:tblpY="47"/>
        <w:tblOverlap w:val="never"/>
        <w:tblW w:w="5000" w:type="pct"/>
        <w:tblCellMar>
          <w:left w:w="0" w:type="dxa"/>
          <w:right w:w="0" w:type="dxa"/>
        </w:tblCellMar>
        <w:tblLook w:val="04A0" w:firstRow="1" w:lastRow="0" w:firstColumn="1" w:lastColumn="0" w:noHBand="0" w:noVBand="1"/>
      </w:tblPr>
      <w:tblGrid>
        <w:gridCol w:w="2132"/>
        <w:gridCol w:w="1354"/>
        <w:gridCol w:w="1689"/>
        <w:gridCol w:w="1609"/>
        <w:gridCol w:w="1512"/>
      </w:tblGrid>
      <w:tr w:rsidR="000B2D62" w14:paraId="12E7DE72" w14:textId="77777777">
        <w:trPr>
          <w:trHeight w:val="259"/>
        </w:trPr>
        <w:tc>
          <w:tcPr>
            <w:tcW w:w="128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FAE6C"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会议预算</w:t>
            </w:r>
            <w:r>
              <w:rPr>
                <w:rFonts w:asciiTheme="minorEastAsia" w:hAnsiTheme="minorEastAsia" w:cs="宋体" w:hint="eastAsia"/>
                <w:b/>
                <w:color w:val="000000"/>
                <w:kern w:val="0"/>
                <w:szCs w:val="21"/>
                <w:lang w:bidi="ar"/>
              </w:rPr>
              <w:br/>
            </w:r>
            <w:r>
              <w:rPr>
                <w:rFonts w:asciiTheme="minorEastAsia" w:hAnsiTheme="minorEastAsia" w:cs="宋体" w:hint="eastAsia"/>
                <w:b/>
                <w:color w:val="000000"/>
                <w:kern w:val="0"/>
                <w:szCs w:val="21"/>
                <w:lang w:bidi="ar"/>
              </w:rPr>
              <w:t>总金额</w:t>
            </w:r>
          </w:p>
        </w:tc>
        <w:tc>
          <w:tcPr>
            <w:tcW w:w="371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347D7"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审批程序</w:t>
            </w:r>
          </w:p>
        </w:tc>
      </w:tr>
      <w:tr w:rsidR="000B2D62" w14:paraId="27553EF8" w14:textId="77777777">
        <w:trPr>
          <w:trHeight w:val="624"/>
        </w:trPr>
        <w:tc>
          <w:tcPr>
            <w:tcW w:w="12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D7EFF" w14:textId="77777777" w:rsidR="000B2D62" w:rsidRDefault="000B2D62">
            <w:pPr>
              <w:jc w:val="center"/>
              <w:rPr>
                <w:rFonts w:asciiTheme="minorEastAsia" w:hAnsiTheme="minorEastAsia" w:cs="宋体"/>
                <w:b/>
                <w:color w:val="000000"/>
                <w:szCs w:val="21"/>
              </w:rPr>
            </w:pP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DF6B3"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项目负责人审批</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DE063"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学院部门审批</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5E1A6"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经费归口管理部门审批</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E732C" w14:textId="77777777" w:rsidR="000B2D62" w:rsidRDefault="00D04C57">
            <w:pPr>
              <w:widowControl/>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lang w:bidi="ar"/>
              </w:rPr>
              <w:t>校级领导审批</w:t>
            </w:r>
          </w:p>
        </w:tc>
      </w:tr>
      <w:tr w:rsidR="000B2D62" w14:paraId="3425453F" w14:textId="77777777">
        <w:trPr>
          <w:trHeight w:val="406"/>
        </w:trPr>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D7DB9"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10</w:t>
            </w:r>
            <w:r>
              <w:rPr>
                <w:rFonts w:asciiTheme="minorEastAsia" w:hAnsiTheme="minorEastAsia" w:cs="宋体" w:hint="eastAsia"/>
                <w:color w:val="000000"/>
                <w:kern w:val="0"/>
                <w:szCs w:val="21"/>
                <w:lang w:bidi="ar"/>
              </w:rPr>
              <w:t>万以下</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CDC93"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6E058"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9945D" w14:textId="77777777" w:rsidR="000B2D62" w:rsidRDefault="000B2D62">
            <w:pPr>
              <w:jc w:val="center"/>
              <w:rPr>
                <w:rFonts w:asciiTheme="minorEastAsia" w:hAnsiTheme="minorEastAsia" w:cs="宋体"/>
                <w:color w:val="000000"/>
                <w:szCs w:val="21"/>
              </w:rPr>
            </w:pP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DB27D" w14:textId="77777777" w:rsidR="000B2D62" w:rsidRDefault="000B2D62">
            <w:pPr>
              <w:jc w:val="center"/>
              <w:rPr>
                <w:rFonts w:asciiTheme="minorEastAsia" w:hAnsiTheme="minorEastAsia" w:cs="宋体"/>
                <w:color w:val="000000"/>
                <w:szCs w:val="21"/>
              </w:rPr>
            </w:pPr>
          </w:p>
        </w:tc>
      </w:tr>
      <w:tr w:rsidR="000B2D62" w14:paraId="599641DA" w14:textId="77777777">
        <w:trPr>
          <w:trHeight w:val="398"/>
        </w:trPr>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E4194"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10</w:t>
            </w:r>
            <w:r>
              <w:rPr>
                <w:rFonts w:asciiTheme="minorEastAsia" w:hAnsiTheme="minorEastAsia" w:cs="宋体" w:hint="eastAsia"/>
                <w:color w:val="000000"/>
                <w:kern w:val="0"/>
                <w:szCs w:val="21"/>
                <w:lang w:bidi="ar"/>
              </w:rPr>
              <w:t>万</w:t>
            </w:r>
            <w:r>
              <w:rPr>
                <w:rFonts w:asciiTheme="minorEastAsia" w:hAnsiTheme="minorEastAsia" w:cs="仿宋_GB2312" w:hint="eastAsia"/>
                <w:kern w:val="0"/>
                <w:szCs w:val="21"/>
                <w:lang w:bidi="ar"/>
              </w:rPr>
              <w:t>～</w:t>
            </w:r>
            <w:r>
              <w:rPr>
                <w:rFonts w:asciiTheme="minorEastAsia" w:hAnsiTheme="minorEastAsia" w:cs="宋体" w:hint="eastAsia"/>
                <w:color w:val="000000"/>
                <w:kern w:val="0"/>
                <w:szCs w:val="21"/>
                <w:lang w:bidi="ar"/>
              </w:rPr>
              <w:t>20</w:t>
            </w:r>
            <w:r>
              <w:rPr>
                <w:rFonts w:asciiTheme="minorEastAsia" w:hAnsiTheme="minorEastAsia" w:cs="宋体" w:hint="eastAsia"/>
                <w:color w:val="000000"/>
                <w:kern w:val="0"/>
                <w:szCs w:val="21"/>
                <w:lang w:bidi="ar"/>
              </w:rPr>
              <w:t>万（含</w:t>
            </w:r>
            <w:r>
              <w:rPr>
                <w:rFonts w:asciiTheme="minorEastAsia" w:hAnsiTheme="minorEastAsia" w:cs="宋体" w:hint="eastAsia"/>
                <w:color w:val="000000"/>
                <w:kern w:val="0"/>
                <w:szCs w:val="21"/>
                <w:lang w:bidi="ar"/>
              </w:rPr>
              <w:t>10</w:t>
            </w:r>
            <w:r>
              <w:rPr>
                <w:rFonts w:asciiTheme="minorEastAsia" w:hAnsiTheme="minorEastAsia" w:cs="宋体" w:hint="eastAsia"/>
                <w:color w:val="000000"/>
                <w:kern w:val="0"/>
                <w:szCs w:val="21"/>
                <w:lang w:bidi="ar"/>
              </w:rPr>
              <w:t>万）</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68D61"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A8813"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2FF78"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F6BC5"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r>
      <w:tr w:rsidR="000B2D62" w14:paraId="6CFA43EC" w14:textId="77777777">
        <w:trPr>
          <w:trHeight w:val="403"/>
        </w:trPr>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92780"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20</w:t>
            </w:r>
            <w:r>
              <w:rPr>
                <w:rFonts w:asciiTheme="minorEastAsia" w:hAnsiTheme="minorEastAsia" w:cs="宋体" w:hint="eastAsia"/>
                <w:color w:val="000000"/>
                <w:kern w:val="0"/>
                <w:szCs w:val="21"/>
                <w:lang w:bidi="ar"/>
              </w:rPr>
              <w:t>万以上（含</w:t>
            </w:r>
            <w:r>
              <w:rPr>
                <w:rFonts w:asciiTheme="minorEastAsia" w:hAnsiTheme="minorEastAsia" w:cs="宋体" w:hint="eastAsia"/>
                <w:color w:val="000000"/>
                <w:kern w:val="0"/>
                <w:szCs w:val="21"/>
                <w:lang w:bidi="ar"/>
              </w:rPr>
              <w:t>20</w:t>
            </w:r>
            <w:r>
              <w:rPr>
                <w:rFonts w:asciiTheme="minorEastAsia" w:hAnsiTheme="minorEastAsia" w:cs="宋体" w:hint="eastAsia"/>
                <w:color w:val="000000"/>
                <w:kern w:val="0"/>
                <w:szCs w:val="21"/>
                <w:lang w:bidi="ar"/>
              </w:rPr>
              <w:t>万）</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D5B81"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10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C1D08"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2AC74"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E9656" w14:textId="77777777" w:rsidR="000B2D62" w:rsidRDefault="00D04C57">
            <w:pPr>
              <w:widowControl/>
              <w:jc w:val="center"/>
              <w:textAlignment w:val="center"/>
              <w:rPr>
                <w:rFonts w:asciiTheme="minorEastAsia" w:hAnsiTheme="minorEastAsia" w:cs="宋体"/>
                <w:color w:val="000000"/>
                <w:szCs w:val="21"/>
              </w:rPr>
            </w:pPr>
            <w:r>
              <w:rPr>
                <w:rFonts w:asciiTheme="minorEastAsia" w:hAnsiTheme="minorEastAsia" w:cs="宋体" w:hint="eastAsia"/>
                <w:color w:val="000000"/>
                <w:kern w:val="0"/>
                <w:szCs w:val="21"/>
                <w:lang w:bidi="ar"/>
              </w:rPr>
              <w:t>√</w:t>
            </w:r>
          </w:p>
        </w:tc>
      </w:tr>
    </w:tbl>
    <w:p w14:paraId="580C970A" w14:textId="77777777" w:rsidR="000B2D62" w:rsidRDefault="00D04C57">
      <w:pPr>
        <w:rPr>
          <w:sz w:val="28"/>
          <w:szCs w:val="28"/>
        </w:rPr>
      </w:pPr>
      <w:r>
        <w:rPr>
          <w:rFonts w:hint="eastAsia"/>
          <w:sz w:val="28"/>
          <w:szCs w:val="28"/>
        </w:rPr>
        <w:lastRenderedPageBreak/>
        <w:t>（</w:t>
      </w:r>
      <w:r>
        <w:rPr>
          <w:rFonts w:hint="eastAsia"/>
          <w:sz w:val="28"/>
          <w:szCs w:val="28"/>
        </w:rPr>
        <w:t>5</w:t>
      </w:r>
      <w:r>
        <w:rPr>
          <w:rFonts w:hint="eastAsia"/>
          <w:sz w:val="28"/>
          <w:szCs w:val="28"/>
        </w:rPr>
        <w:t>）参加会议与举办会议报销有什么区别</w:t>
      </w:r>
    </w:p>
    <w:p w14:paraId="760B4075" w14:textId="77777777" w:rsidR="000B2D62" w:rsidRDefault="00D04C57">
      <w:pPr>
        <w:ind w:firstLineChars="200" w:firstLine="560"/>
        <w:rPr>
          <w:sz w:val="28"/>
          <w:szCs w:val="28"/>
        </w:rPr>
      </w:pPr>
      <w:r>
        <w:rPr>
          <w:rFonts w:hint="eastAsia"/>
          <w:sz w:val="28"/>
          <w:szCs w:val="28"/>
        </w:rPr>
        <w:t>举办会议相关要求请参照《长安大学科研项目经费报销实施细则》（长大财〔</w:t>
      </w:r>
      <w:r>
        <w:rPr>
          <w:rFonts w:hint="eastAsia"/>
          <w:sz w:val="28"/>
          <w:szCs w:val="28"/>
        </w:rPr>
        <w:t>2021</w:t>
      </w:r>
      <w:r>
        <w:rPr>
          <w:rFonts w:hint="eastAsia"/>
          <w:sz w:val="28"/>
          <w:szCs w:val="28"/>
        </w:rPr>
        <w:t>〕</w:t>
      </w:r>
      <w:r>
        <w:rPr>
          <w:rFonts w:hint="eastAsia"/>
          <w:sz w:val="28"/>
          <w:szCs w:val="28"/>
        </w:rPr>
        <w:t>361</w:t>
      </w:r>
      <w:r>
        <w:rPr>
          <w:rFonts w:hint="eastAsia"/>
          <w:sz w:val="28"/>
          <w:szCs w:val="28"/>
        </w:rPr>
        <w:t>号）执行，参加会议相关费用需随差旅费一起报销，按照差旅费有关制度文件执行，相关制度文件均可在计划财务</w:t>
      </w:r>
      <w:proofErr w:type="gramStart"/>
      <w:r>
        <w:rPr>
          <w:rFonts w:hint="eastAsia"/>
          <w:sz w:val="28"/>
          <w:szCs w:val="28"/>
        </w:rPr>
        <w:t>处官网下载</w:t>
      </w:r>
      <w:proofErr w:type="gramEnd"/>
      <w:r>
        <w:rPr>
          <w:rFonts w:hint="eastAsia"/>
          <w:sz w:val="28"/>
          <w:szCs w:val="28"/>
        </w:rPr>
        <w:t>。</w:t>
      </w:r>
    </w:p>
    <w:p w14:paraId="28B4C2F0" w14:textId="77777777" w:rsidR="000B2D62" w:rsidRDefault="00D04C57">
      <w:pPr>
        <w:pStyle w:val="2"/>
      </w:pPr>
      <w:bookmarkStart w:id="29" w:name="_Toc1667"/>
      <w:r>
        <w:rPr>
          <w:rFonts w:hint="eastAsia"/>
        </w:rPr>
        <w:t>（五）培训费</w:t>
      </w:r>
      <w:bookmarkEnd w:id="29"/>
    </w:p>
    <w:p w14:paraId="39A74389" w14:textId="77777777" w:rsidR="000B2D62" w:rsidRDefault="00D04C57">
      <w:pPr>
        <w:pStyle w:val="3"/>
      </w:pPr>
      <w:bookmarkStart w:id="30" w:name="_Toc27088"/>
      <w:r>
        <w:rPr>
          <w:rFonts w:hint="eastAsia"/>
        </w:rPr>
        <w:t>1.</w:t>
      </w:r>
      <w:r>
        <w:rPr>
          <w:rFonts w:hint="eastAsia"/>
        </w:rPr>
        <w:t>培训费管理暂行办法针对的报销范围有哪些</w:t>
      </w:r>
      <w:bookmarkEnd w:id="30"/>
    </w:p>
    <w:p w14:paraId="60D6AA2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报销范围包含校内各单位在境内使用财政资金举办的三个月以内的岗位培训、任职培训、专门业务培训、初任培训等。</w:t>
      </w:r>
    </w:p>
    <w:p w14:paraId="264A434E" w14:textId="77777777" w:rsidR="000B2D62" w:rsidRDefault="00D04C57">
      <w:pPr>
        <w:pStyle w:val="3"/>
        <w:numPr>
          <w:ilvl w:val="0"/>
          <w:numId w:val="1"/>
        </w:numPr>
      </w:pPr>
      <w:bookmarkStart w:id="31" w:name="_Toc25464"/>
      <w:r>
        <w:rPr>
          <w:rFonts w:hint="eastAsia"/>
        </w:rPr>
        <w:t>报销举办培训的相关费用如何审批</w:t>
      </w:r>
      <w:bookmarkEnd w:id="31"/>
    </w:p>
    <w:p w14:paraId="0A04D67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经办人除</w:t>
      </w:r>
      <w:proofErr w:type="gramStart"/>
      <w:r>
        <w:rPr>
          <w:rFonts w:asciiTheme="minorEastAsia" w:hAnsiTheme="minorEastAsia" w:hint="eastAsia"/>
          <w:sz w:val="28"/>
          <w:szCs w:val="28"/>
        </w:rPr>
        <w:t>报销单外还</w:t>
      </w:r>
      <w:proofErr w:type="gramEnd"/>
      <w:r>
        <w:rPr>
          <w:rFonts w:asciiTheme="minorEastAsia" w:hAnsiTheme="minorEastAsia" w:hint="eastAsia"/>
          <w:sz w:val="28"/>
          <w:szCs w:val="28"/>
        </w:rPr>
        <w:t>须填写《长安大学培训费预算审批表》，涉及全校的工作培训，报主管校领导审批，各单位工作培训由本单位领导</w:t>
      </w:r>
      <w:r>
        <w:rPr>
          <w:rFonts w:asciiTheme="minorEastAsia" w:hAnsiTheme="minorEastAsia" w:hint="eastAsia"/>
          <w:sz w:val="28"/>
          <w:szCs w:val="28"/>
        </w:rPr>
        <w:t>审批。请在计划财务</w:t>
      </w:r>
      <w:proofErr w:type="gramStart"/>
      <w:r>
        <w:rPr>
          <w:rFonts w:asciiTheme="minorEastAsia" w:hAnsiTheme="minorEastAsia" w:hint="eastAsia"/>
          <w:sz w:val="28"/>
          <w:szCs w:val="28"/>
        </w:rPr>
        <w:t>处官网《长安大学培训费管理暂行办法》</w:t>
      </w:r>
      <w:proofErr w:type="gramEnd"/>
      <w:r>
        <w:rPr>
          <w:rFonts w:asciiTheme="minorEastAsia" w:hAnsiTheme="minorEastAsia" w:hint="eastAsia"/>
          <w:sz w:val="28"/>
          <w:szCs w:val="28"/>
        </w:rPr>
        <w:t>附件内下载。</w:t>
      </w:r>
    </w:p>
    <w:p w14:paraId="76A43F83" w14:textId="77777777" w:rsidR="000B2D62" w:rsidRDefault="00D04C57">
      <w:pPr>
        <w:pStyle w:val="3"/>
        <w:numPr>
          <w:ilvl w:val="0"/>
          <w:numId w:val="1"/>
        </w:numPr>
      </w:pPr>
      <w:bookmarkStart w:id="32" w:name="_Toc20037"/>
      <w:r>
        <w:rPr>
          <w:rFonts w:hint="eastAsia"/>
        </w:rPr>
        <w:t>参加培训与举办培训报销有什么区别</w:t>
      </w:r>
      <w:bookmarkEnd w:id="32"/>
    </w:p>
    <w:p w14:paraId="16256BD8"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举办培训相关要求请参照《长安大学培训费管理暂行办法》执行，参加培训相关费用需随差旅费一起报销，相关要求请参照《长安大学差旅费管理办法》及《长安大学科研项目经费报销实施细则》执行，以上办法均可在计划财务</w:t>
      </w:r>
      <w:proofErr w:type="gramStart"/>
      <w:r>
        <w:rPr>
          <w:rFonts w:asciiTheme="minorEastAsia" w:hAnsiTheme="minorEastAsia" w:hint="eastAsia"/>
          <w:sz w:val="28"/>
          <w:szCs w:val="28"/>
        </w:rPr>
        <w:t>处官网下载</w:t>
      </w:r>
      <w:proofErr w:type="gramEnd"/>
      <w:r>
        <w:rPr>
          <w:rFonts w:asciiTheme="minorEastAsia" w:hAnsiTheme="minorEastAsia" w:hint="eastAsia"/>
          <w:sz w:val="28"/>
          <w:szCs w:val="28"/>
        </w:rPr>
        <w:t>。</w:t>
      </w:r>
    </w:p>
    <w:p w14:paraId="34A6FCA2" w14:textId="77777777" w:rsidR="000B2D62" w:rsidRDefault="00D04C57">
      <w:pPr>
        <w:pStyle w:val="3"/>
        <w:numPr>
          <w:ilvl w:val="0"/>
          <w:numId w:val="1"/>
        </w:numPr>
      </w:pPr>
      <w:bookmarkStart w:id="33" w:name="_Toc32571"/>
      <w:r>
        <w:rPr>
          <w:rFonts w:hint="eastAsia"/>
        </w:rPr>
        <w:lastRenderedPageBreak/>
        <w:t>报销举办培训的相关费用需要提供哪些材料</w:t>
      </w:r>
      <w:bookmarkEnd w:id="33"/>
    </w:p>
    <w:p w14:paraId="0536B16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报销举办培训的相关费用时需提供《长安大学培训费预算审批表》、培训通知、长安大学培训参会人员签到表、发票及公务卡支付记录等原始凭证。</w:t>
      </w:r>
    </w:p>
    <w:p w14:paraId="1E40EBD4" w14:textId="77777777" w:rsidR="000B2D62" w:rsidRDefault="00D04C57">
      <w:pPr>
        <w:pStyle w:val="3"/>
        <w:numPr>
          <w:ilvl w:val="0"/>
          <w:numId w:val="1"/>
        </w:numPr>
      </w:pPr>
      <w:bookmarkStart w:id="34" w:name="_Toc28211"/>
      <w:r>
        <w:t>举办培训具体包含哪些费用</w:t>
      </w:r>
      <w:r>
        <w:t>支出</w:t>
      </w:r>
      <w:bookmarkEnd w:id="34"/>
    </w:p>
    <w:p w14:paraId="3BA3DFF5"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举办培训包含开展培训直接发生的各项费用支出，包括师资费、住宿费、伙食费、培训场地费、培训资料费、交通费以及其他费用。</w:t>
      </w:r>
    </w:p>
    <w:p w14:paraId="18D39FD6" w14:textId="77777777" w:rsidR="000B2D62" w:rsidRDefault="00D04C57">
      <w:pPr>
        <w:pStyle w:val="3"/>
        <w:numPr>
          <w:ilvl w:val="0"/>
          <w:numId w:val="1"/>
        </w:numPr>
      </w:pPr>
      <w:bookmarkStart w:id="35" w:name="_Toc23024"/>
      <w:r>
        <w:t>举办培训报销的相关费用标准是什么</w:t>
      </w:r>
      <w:bookmarkEnd w:id="35"/>
    </w:p>
    <w:p w14:paraId="09A78274"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除师资费外，培训费实行综合定额标准，分项核定、总额控制。综合定额标准为</w:t>
      </w:r>
      <w:r>
        <w:rPr>
          <w:rFonts w:asciiTheme="minorEastAsia" w:hAnsiTheme="minorEastAsia"/>
          <w:sz w:val="28"/>
          <w:szCs w:val="28"/>
        </w:rPr>
        <w:t>550</w:t>
      </w:r>
      <w:r>
        <w:rPr>
          <w:rFonts w:asciiTheme="minorEastAsia" w:hAnsiTheme="minorEastAsia"/>
          <w:sz w:val="28"/>
          <w:szCs w:val="28"/>
        </w:rPr>
        <w:t>元</w:t>
      </w:r>
      <w:r>
        <w:rPr>
          <w:rFonts w:asciiTheme="minorEastAsia" w:hAnsiTheme="minorEastAsia"/>
          <w:sz w:val="28"/>
          <w:szCs w:val="28"/>
        </w:rPr>
        <w:t>/</w:t>
      </w:r>
      <w:r>
        <w:rPr>
          <w:rFonts w:asciiTheme="minorEastAsia" w:hAnsiTheme="minorEastAsia"/>
          <w:sz w:val="28"/>
          <w:szCs w:val="28"/>
        </w:rPr>
        <w:t>人</w:t>
      </w:r>
      <w:r>
        <w:rPr>
          <w:rFonts w:asciiTheme="minorEastAsia" w:hAnsiTheme="minorEastAsia" w:hint="eastAsia"/>
          <w:sz w:val="28"/>
          <w:szCs w:val="28"/>
        </w:rPr>
        <w:t>·</w:t>
      </w:r>
      <w:r>
        <w:rPr>
          <w:rFonts w:asciiTheme="minorEastAsia" w:hAnsiTheme="minorEastAsia"/>
          <w:sz w:val="28"/>
          <w:szCs w:val="28"/>
        </w:rPr>
        <w:t>天。综合定额标准是培训费开支的上限，各项费用之间可以调剂使用。各单位应在综合定额标准以内结算报销。</w:t>
      </w:r>
    </w:p>
    <w:p w14:paraId="7A4447F8" w14:textId="77777777" w:rsidR="000B2D62" w:rsidRDefault="00D04C57">
      <w:pPr>
        <w:pStyle w:val="3"/>
        <w:numPr>
          <w:ilvl w:val="0"/>
          <w:numId w:val="1"/>
        </w:numPr>
      </w:pPr>
      <w:bookmarkStart w:id="36" w:name="_Toc29249"/>
      <w:r>
        <w:rPr>
          <w:rFonts w:hint="eastAsia"/>
        </w:rPr>
        <w:t>举办培训的师资费（讲课费）标准是什么</w:t>
      </w:r>
      <w:bookmarkEnd w:id="36"/>
    </w:p>
    <w:p w14:paraId="2889FF43"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讲课</w:t>
      </w:r>
      <w:proofErr w:type="gramStart"/>
      <w:r>
        <w:rPr>
          <w:rFonts w:asciiTheme="minorEastAsia" w:hAnsiTheme="minorEastAsia"/>
          <w:sz w:val="28"/>
          <w:szCs w:val="28"/>
        </w:rPr>
        <w:t>费执行</w:t>
      </w:r>
      <w:proofErr w:type="gramEnd"/>
      <w:r>
        <w:rPr>
          <w:rFonts w:asciiTheme="minorEastAsia" w:hAnsiTheme="minorEastAsia"/>
          <w:sz w:val="28"/>
          <w:szCs w:val="28"/>
        </w:rPr>
        <w:t>以下标准（税后）：副高级技术职称专业人员每学时最高不超过</w:t>
      </w:r>
      <w:r>
        <w:rPr>
          <w:rFonts w:asciiTheme="minorEastAsia" w:hAnsiTheme="minorEastAsia"/>
          <w:sz w:val="28"/>
          <w:szCs w:val="28"/>
        </w:rPr>
        <w:t>500</w:t>
      </w:r>
      <w:r>
        <w:rPr>
          <w:rFonts w:asciiTheme="minorEastAsia" w:hAnsiTheme="minorEastAsia"/>
          <w:sz w:val="28"/>
          <w:szCs w:val="28"/>
        </w:rPr>
        <w:t>元；正高级技术职称专业人员每学时最高不超过</w:t>
      </w:r>
      <w:r>
        <w:rPr>
          <w:rFonts w:asciiTheme="minorEastAsia" w:hAnsiTheme="minorEastAsia"/>
          <w:sz w:val="28"/>
          <w:szCs w:val="28"/>
        </w:rPr>
        <w:t>1000</w:t>
      </w:r>
      <w:r>
        <w:rPr>
          <w:rFonts w:asciiTheme="minorEastAsia" w:hAnsiTheme="minorEastAsia"/>
          <w:sz w:val="28"/>
          <w:szCs w:val="28"/>
        </w:rPr>
        <w:t>元；院士、国家级人才等全国知名专家每学时一般不超过</w:t>
      </w:r>
      <w:r>
        <w:rPr>
          <w:rFonts w:asciiTheme="minorEastAsia" w:hAnsiTheme="minorEastAsia"/>
          <w:sz w:val="28"/>
          <w:szCs w:val="28"/>
        </w:rPr>
        <w:t>1500</w:t>
      </w:r>
      <w:r>
        <w:rPr>
          <w:rFonts w:asciiTheme="minorEastAsia" w:hAnsiTheme="minorEastAsia"/>
          <w:sz w:val="28"/>
          <w:szCs w:val="28"/>
        </w:rPr>
        <w:t>元。其他人员讲课参照上述标准执行。同时为多班次一并授课的，不重复计算讲课费。讲课</w:t>
      </w:r>
      <w:proofErr w:type="gramStart"/>
      <w:r>
        <w:rPr>
          <w:rFonts w:asciiTheme="minorEastAsia" w:hAnsiTheme="minorEastAsia"/>
          <w:sz w:val="28"/>
          <w:szCs w:val="28"/>
        </w:rPr>
        <w:t>费按照</w:t>
      </w:r>
      <w:proofErr w:type="gramEnd"/>
      <w:r>
        <w:rPr>
          <w:rFonts w:asciiTheme="minorEastAsia" w:hAnsiTheme="minorEastAsia"/>
          <w:sz w:val="28"/>
          <w:szCs w:val="28"/>
        </w:rPr>
        <w:t>实际发生的学时计算，每半天最多按</w:t>
      </w:r>
      <w:r>
        <w:rPr>
          <w:rFonts w:asciiTheme="minorEastAsia" w:hAnsiTheme="minorEastAsia"/>
          <w:sz w:val="28"/>
          <w:szCs w:val="28"/>
        </w:rPr>
        <w:t>4</w:t>
      </w:r>
      <w:r>
        <w:rPr>
          <w:rFonts w:asciiTheme="minorEastAsia" w:hAnsiTheme="minorEastAsia"/>
          <w:sz w:val="28"/>
          <w:szCs w:val="28"/>
        </w:rPr>
        <w:t>学时计算。</w:t>
      </w:r>
    </w:p>
    <w:p w14:paraId="51128515" w14:textId="77777777" w:rsidR="000B2D62" w:rsidRDefault="00D04C57">
      <w:pPr>
        <w:pStyle w:val="3"/>
        <w:numPr>
          <w:ilvl w:val="0"/>
          <w:numId w:val="1"/>
        </w:numPr>
      </w:pPr>
      <w:bookmarkStart w:id="37" w:name="_Toc18021"/>
      <w:r>
        <w:rPr>
          <w:rFonts w:hint="eastAsia"/>
        </w:rPr>
        <w:lastRenderedPageBreak/>
        <w:t>从境外聘请培训讲师有何特殊要求</w:t>
      </w:r>
      <w:bookmarkEnd w:id="37"/>
    </w:p>
    <w:p w14:paraId="4E884501" w14:textId="77777777" w:rsidR="000B2D62" w:rsidRDefault="00D04C57">
      <w:pPr>
        <w:ind w:firstLine="560"/>
        <w:rPr>
          <w:rFonts w:asciiTheme="minorEastAsia" w:hAnsiTheme="minorEastAsia"/>
          <w:sz w:val="28"/>
          <w:szCs w:val="28"/>
        </w:rPr>
      </w:pPr>
      <w:r>
        <w:rPr>
          <w:rFonts w:asciiTheme="minorEastAsia" w:hAnsiTheme="minorEastAsia" w:hint="eastAsia"/>
          <w:sz w:val="28"/>
          <w:szCs w:val="28"/>
        </w:rPr>
        <w:t>邀请境外师资讲课，需严格按照有关规定在学校国际合作与交流处履行审批手续。培训费中涉及境外专家住宿费、讲课费的，参照《长安大学外国文教专家经费管理实施细则》（长大外事〔</w:t>
      </w:r>
      <w:r>
        <w:rPr>
          <w:rFonts w:asciiTheme="minorEastAsia" w:hAnsiTheme="minorEastAsia" w:hint="eastAsia"/>
          <w:sz w:val="28"/>
          <w:szCs w:val="28"/>
        </w:rPr>
        <w:t>2</w:t>
      </w:r>
      <w:r>
        <w:rPr>
          <w:rFonts w:asciiTheme="minorEastAsia" w:hAnsiTheme="minorEastAsia" w:hint="eastAsia"/>
          <w:sz w:val="28"/>
          <w:szCs w:val="28"/>
        </w:rPr>
        <w:t>016</w:t>
      </w:r>
      <w:r>
        <w:rPr>
          <w:rFonts w:asciiTheme="minorEastAsia" w:hAnsiTheme="minorEastAsia" w:hint="eastAsia"/>
          <w:sz w:val="28"/>
          <w:szCs w:val="28"/>
        </w:rPr>
        <w:t>〕</w:t>
      </w:r>
      <w:r>
        <w:rPr>
          <w:rFonts w:asciiTheme="minorEastAsia" w:hAnsiTheme="minorEastAsia" w:hint="eastAsia"/>
          <w:sz w:val="28"/>
          <w:szCs w:val="28"/>
        </w:rPr>
        <w:t>304</w:t>
      </w:r>
      <w:r>
        <w:rPr>
          <w:rFonts w:asciiTheme="minorEastAsia" w:hAnsiTheme="minorEastAsia" w:hint="eastAsia"/>
          <w:sz w:val="28"/>
          <w:szCs w:val="28"/>
        </w:rPr>
        <w:t>号）文件执行。</w:t>
      </w:r>
    </w:p>
    <w:p w14:paraId="5CCC110D" w14:textId="77777777" w:rsidR="000B2D62" w:rsidRDefault="00D04C57">
      <w:pPr>
        <w:pStyle w:val="2"/>
      </w:pPr>
      <w:bookmarkStart w:id="38" w:name="_Toc9122"/>
      <w:r>
        <w:rPr>
          <w:rFonts w:hint="eastAsia"/>
        </w:rPr>
        <w:t>（六）劳务费</w:t>
      </w:r>
      <w:bookmarkEnd w:id="38"/>
    </w:p>
    <w:p w14:paraId="1BB709D3" w14:textId="77777777" w:rsidR="000B2D62" w:rsidRDefault="00D04C57">
      <w:pPr>
        <w:pStyle w:val="3"/>
      </w:pPr>
      <w:bookmarkStart w:id="39" w:name="_Toc11296"/>
      <w:r>
        <w:rPr>
          <w:rFonts w:hint="eastAsia"/>
        </w:rPr>
        <w:t>1.</w:t>
      </w:r>
      <w:r>
        <w:rPr>
          <w:rFonts w:hint="eastAsia"/>
        </w:rPr>
        <w:t>什么时候可以申报劳务费</w:t>
      </w:r>
      <w:bookmarkEnd w:id="39"/>
    </w:p>
    <w:p w14:paraId="58009EEB" w14:textId="77777777" w:rsidR="000B2D62" w:rsidRDefault="00D04C57">
      <w:pPr>
        <w:tabs>
          <w:tab w:val="left" w:pos="3210"/>
        </w:tabs>
        <w:ind w:firstLineChars="200" w:firstLine="560"/>
        <w:rPr>
          <w:rFonts w:asciiTheme="minorEastAsia" w:hAnsiTheme="minorEastAsia"/>
          <w:sz w:val="28"/>
          <w:szCs w:val="28"/>
        </w:rPr>
      </w:pPr>
      <w:r>
        <w:rPr>
          <w:rFonts w:asciiTheme="minorEastAsia" w:hAnsiTheme="minorEastAsia" w:hint="eastAsia"/>
          <w:sz w:val="28"/>
          <w:szCs w:val="28"/>
        </w:rPr>
        <w:t>劳务费应在预约当月进行申报。校内职工劳务费应在每月</w:t>
      </w:r>
      <w:r>
        <w:rPr>
          <w:rFonts w:asciiTheme="minorEastAsia" w:hAnsiTheme="minorEastAsia" w:hint="eastAsia"/>
          <w:sz w:val="28"/>
          <w:szCs w:val="28"/>
        </w:rPr>
        <w:t>14</w:t>
      </w:r>
      <w:r>
        <w:rPr>
          <w:rFonts w:asciiTheme="minorEastAsia" w:hAnsiTheme="minorEastAsia" w:hint="eastAsia"/>
          <w:sz w:val="28"/>
          <w:szCs w:val="28"/>
        </w:rPr>
        <w:t>日之后进行申报。</w:t>
      </w:r>
      <w:r>
        <w:rPr>
          <w:rFonts w:asciiTheme="minorEastAsia" w:hAnsiTheme="minorEastAsia"/>
          <w:sz w:val="28"/>
          <w:szCs w:val="28"/>
        </w:rPr>
        <w:tab/>
      </w:r>
    </w:p>
    <w:p w14:paraId="2ADD9136" w14:textId="77777777" w:rsidR="000B2D62" w:rsidRDefault="00D04C57">
      <w:pPr>
        <w:pStyle w:val="3"/>
      </w:pPr>
      <w:bookmarkStart w:id="40" w:name="_Toc27259"/>
      <w:r>
        <w:t>2.</w:t>
      </w:r>
      <w:r>
        <w:rPr>
          <w:rFonts w:hint="eastAsia"/>
        </w:rPr>
        <w:t>校内职工劳务费什么时候可以到账</w:t>
      </w:r>
      <w:bookmarkEnd w:id="40"/>
      <w:r>
        <w:tab/>
      </w:r>
    </w:p>
    <w:p w14:paraId="1118976B" w14:textId="77777777" w:rsidR="000B2D62" w:rsidRDefault="00D04C57">
      <w:pPr>
        <w:tabs>
          <w:tab w:val="left" w:pos="610"/>
          <w:tab w:val="left" w:pos="1215"/>
        </w:tabs>
        <w:rPr>
          <w:rFonts w:asciiTheme="minorEastAsia" w:hAnsiTheme="minorEastAsia"/>
          <w:sz w:val="28"/>
          <w:szCs w:val="28"/>
        </w:rPr>
      </w:pPr>
      <w:r>
        <w:rPr>
          <w:rFonts w:asciiTheme="minorEastAsia" w:hAnsiTheme="minorEastAsia"/>
          <w:sz w:val="28"/>
          <w:szCs w:val="28"/>
        </w:rPr>
        <w:tab/>
      </w:r>
      <w:r>
        <w:rPr>
          <w:rFonts w:asciiTheme="minorEastAsia" w:hAnsiTheme="minorEastAsia" w:hint="eastAsia"/>
          <w:sz w:val="28"/>
          <w:szCs w:val="28"/>
        </w:rPr>
        <w:t>校内职工劳务费需合并工资计税后批量发放，根据申报时间不同，一般在每月</w:t>
      </w:r>
      <w:r>
        <w:rPr>
          <w:rFonts w:asciiTheme="minorEastAsia" w:hAnsiTheme="minorEastAsia" w:hint="eastAsia"/>
          <w:sz w:val="28"/>
          <w:szCs w:val="28"/>
        </w:rPr>
        <w:t>16</w:t>
      </w:r>
      <w:r>
        <w:rPr>
          <w:rFonts w:asciiTheme="minorEastAsia" w:hAnsiTheme="minorEastAsia" w:hint="eastAsia"/>
          <w:sz w:val="28"/>
          <w:szCs w:val="28"/>
        </w:rPr>
        <w:t>日、</w:t>
      </w:r>
      <w:r>
        <w:rPr>
          <w:rFonts w:asciiTheme="minorEastAsia" w:hAnsiTheme="minorEastAsia" w:hint="eastAsia"/>
          <w:sz w:val="28"/>
          <w:szCs w:val="28"/>
        </w:rPr>
        <w:t>21</w:t>
      </w:r>
      <w:r>
        <w:rPr>
          <w:rFonts w:asciiTheme="minorEastAsia" w:hAnsiTheme="minorEastAsia" w:hint="eastAsia"/>
          <w:sz w:val="28"/>
          <w:szCs w:val="28"/>
        </w:rPr>
        <w:t>日、月底前、次月初进行发放。</w:t>
      </w:r>
      <w:r>
        <w:rPr>
          <w:rFonts w:asciiTheme="minorEastAsia" w:hAnsiTheme="minorEastAsia"/>
          <w:sz w:val="28"/>
          <w:szCs w:val="28"/>
        </w:rPr>
        <w:tab/>
      </w:r>
    </w:p>
    <w:p w14:paraId="77758C54" w14:textId="77777777" w:rsidR="000B2D62" w:rsidRDefault="00D04C57">
      <w:pPr>
        <w:pStyle w:val="3"/>
      </w:pPr>
      <w:bookmarkStart w:id="41" w:name="_Toc16024"/>
      <w:r>
        <w:rPr>
          <w:rFonts w:hint="eastAsia"/>
        </w:rPr>
        <w:t>3.</w:t>
      </w:r>
      <w:r>
        <w:rPr>
          <w:rFonts w:hint="eastAsia"/>
        </w:rPr>
        <w:t>学生及校外人员劳务费什么时候可以到账</w:t>
      </w:r>
      <w:bookmarkEnd w:id="41"/>
    </w:p>
    <w:p w14:paraId="7395760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学生及校外人员劳务费一般在报销后的</w:t>
      </w:r>
      <w:r>
        <w:rPr>
          <w:rFonts w:asciiTheme="minorEastAsia" w:hAnsiTheme="minorEastAsia" w:hint="eastAsia"/>
          <w:sz w:val="28"/>
          <w:szCs w:val="28"/>
        </w:rPr>
        <w:t>3-5</w:t>
      </w:r>
      <w:r>
        <w:rPr>
          <w:rFonts w:asciiTheme="minorEastAsia" w:hAnsiTheme="minorEastAsia" w:hint="eastAsia"/>
          <w:sz w:val="28"/>
          <w:szCs w:val="28"/>
        </w:rPr>
        <w:t>个工作日内到账。</w:t>
      </w:r>
    </w:p>
    <w:p w14:paraId="47DD48E6" w14:textId="77777777" w:rsidR="000B2D62" w:rsidRDefault="00D04C57">
      <w:pPr>
        <w:pStyle w:val="3"/>
      </w:pPr>
      <w:bookmarkStart w:id="42" w:name="_Toc4262"/>
      <w:r>
        <w:rPr>
          <w:rFonts w:hint="eastAsia"/>
        </w:rPr>
        <w:t>4.</w:t>
      </w:r>
      <w:r>
        <w:rPr>
          <w:rFonts w:hint="eastAsia"/>
        </w:rPr>
        <w:t>劳务费申报的标准是什么</w:t>
      </w:r>
      <w:bookmarkEnd w:id="42"/>
    </w:p>
    <w:p w14:paraId="0F428A7B"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发放劳务酬金请参考学校劳务酬金发放标准执行，在科研经费中申报劳务费，除执行劳务酬金发放</w:t>
      </w:r>
      <w:r>
        <w:rPr>
          <w:rFonts w:asciiTheme="minorEastAsia" w:hAnsiTheme="minorEastAsia" w:hint="eastAsia"/>
          <w:sz w:val="28"/>
          <w:szCs w:val="28"/>
        </w:rPr>
        <w:t>标准外，还需在项目预算内申报。</w:t>
      </w:r>
    </w:p>
    <w:p w14:paraId="06C74BE1" w14:textId="77777777" w:rsidR="000B2D62" w:rsidRDefault="00D04C57">
      <w:pPr>
        <w:pStyle w:val="3"/>
      </w:pPr>
      <w:bookmarkStart w:id="43" w:name="_Toc31611"/>
      <w:r>
        <w:rPr>
          <w:rFonts w:hint="eastAsia"/>
        </w:rPr>
        <w:lastRenderedPageBreak/>
        <w:t>5.</w:t>
      </w:r>
      <w:r>
        <w:rPr>
          <w:rFonts w:hint="eastAsia"/>
        </w:rPr>
        <w:t>使用纳入部门预算（除科研项目经费外）的项目发放劳务费需要什么材料</w:t>
      </w:r>
      <w:bookmarkEnd w:id="43"/>
      <w:r>
        <w:tab/>
      </w:r>
    </w:p>
    <w:p w14:paraId="26B6BD3F"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需提供预约单，并将包含姓名、银行卡号、开户行、身份证号、发放税后金额的人员信息电子版</w:t>
      </w:r>
      <w:r>
        <w:rPr>
          <w:rFonts w:asciiTheme="minorEastAsia" w:hAnsiTheme="minorEastAsia" w:hint="eastAsia"/>
          <w:sz w:val="28"/>
          <w:szCs w:val="28"/>
        </w:rPr>
        <w:t>Excel</w:t>
      </w:r>
      <w:r>
        <w:rPr>
          <w:rFonts w:asciiTheme="minorEastAsia" w:hAnsiTheme="minorEastAsia" w:hint="eastAsia"/>
          <w:sz w:val="28"/>
          <w:szCs w:val="28"/>
        </w:rPr>
        <w:t>表格发送至</w:t>
      </w:r>
      <w:r>
        <w:rPr>
          <w:rFonts w:asciiTheme="minorEastAsia" w:hAnsiTheme="minorEastAsia" w:hint="eastAsia"/>
          <w:sz w:val="28"/>
          <w:szCs w:val="28"/>
        </w:rPr>
        <w:t>kjhsk@chd.edu.cn</w:t>
      </w:r>
      <w:r>
        <w:rPr>
          <w:rFonts w:asciiTheme="minorEastAsia" w:hAnsiTheme="minorEastAsia" w:hint="eastAsia"/>
          <w:sz w:val="28"/>
          <w:szCs w:val="28"/>
        </w:rPr>
        <w:t>，发放校内职工劳务费的还</w:t>
      </w:r>
      <w:proofErr w:type="gramStart"/>
      <w:r>
        <w:rPr>
          <w:rFonts w:asciiTheme="minorEastAsia" w:hAnsiTheme="minorEastAsia" w:hint="eastAsia"/>
          <w:sz w:val="28"/>
          <w:szCs w:val="28"/>
        </w:rPr>
        <w:t>需前往</w:t>
      </w:r>
      <w:proofErr w:type="gramEnd"/>
      <w:r>
        <w:rPr>
          <w:rFonts w:asciiTheme="minorEastAsia" w:hAnsiTheme="minorEastAsia" w:hint="eastAsia"/>
          <w:sz w:val="28"/>
          <w:szCs w:val="28"/>
        </w:rPr>
        <w:t>人事处审批盖章。</w:t>
      </w:r>
    </w:p>
    <w:p w14:paraId="4B86F0CE" w14:textId="77777777" w:rsidR="000B2D62" w:rsidRDefault="00D04C57">
      <w:pPr>
        <w:pStyle w:val="3"/>
      </w:pPr>
      <w:bookmarkStart w:id="44" w:name="_Toc29550"/>
      <w:r>
        <w:rPr>
          <w:rFonts w:hint="eastAsia"/>
        </w:rPr>
        <w:t>6.</w:t>
      </w:r>
      <w:r>
        <w:rPr>
          <w:rFonts w:hint="eastAsia"/>
        </w:rPr>
        <w:t>使用科研项目经费发放劳务费需要什么材料</w:t>
      </w:r>
      <w:bookmarkEnd w:id="44"/>
    </w:p>
    <w:p w14:paraId="12D0DD4A"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需提供预约单，发放校内职工劳务费的还</w:t>
      </w:r>
      <w:proofErr w:type="gramStart"/>
      <w:r>
        <w:rPr>
          <w:rFonts w:asciiTheme="minorEastAsia" w:hAnsiTheme="minorEastAsia" w:hint="eastAsia"/>
          <w:sz w:val="28"/>
          <w:szCs w:val="28"/>
        </w:rPr>
        <w:t>需前往</w:t>
      </w:r>
      <w:proofErr w:type="gramEnd"/>
      <w:r>
        <w:rPr>
          <w:rFonts w:asciiTheme="minorEastAsia" w:hAnsiTheme="minorEastAsia" w:hint="eastAsia"/>
          <w:sz w:val="28"/>
          <w:szCs w:val="28"/>
        </w:rPr>
        <w:t>人事处审批盖章，发放科研绩效还需人事处、学院审批。</w:t>
      </w:r>
    </w:p>
    <w:p w14:paraId="71C61A2D" w14:textId="77777777" w:rsidR="000B2D62" w:rsidRDefault="00D04C57">
      <w:pPr>
        <w:pStyle w:val="2"/>
      </w:pPr>
      <w:bookmarkStart w:id="45" w:name="_Toc4085"/>
      <w:r>
        <w:rPr>
          <w:rFonts w:hint="eastAsia"/>
        </w:rPr>
        <w:t>（七）版面费</w:t>
      </w:r>
      <w:bookmarkEnd w:id="45"/>
    </w:p>
    <w:p w14:paraId="57E71653" w14:textId="77777777" w:rsidR="000B2D62" w:rsidRDefault="00D04C57">
      <w:pPr>
        <w:pStyle w:val="3"/>
      </w:pPr>
      <w:bookmarkStart w:id="46" w:name="_Toc25645"/>
      <w:r>
        <w:rPr>
          <w:rFonts w:hint="eastAsia"/>
        </w:rPr>
        <w:t>1.</w:t>
      </w:r>
      <w:r>
        <w:rPr>
          <w:rFonts w:hint="eastAsia"/>
        </w:rPr>
        <w:t>报销论文版面费需要提供合同吗</w:t>
      </w:r>
      <w:bookmarkEnd w:id="46"/>
    </w:p>
    <w:p w14:paraId="5750503B"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不需要，报销学术论文发表的版面费，会议</w:t>
      </w:r>
      <w:r>
        <w:rPr>
          <w:rFonts w:asciiTheme="minorEastAsia" w:hAnsiTheme="minorEastAsia" w:hint="eastAsia"/>
          <w:sz w:val="28"/>
          <w:szCs w:val="28"/>
        </w:rPr>
        <w:t>论文发表的版面费，不需要提供合同。</w:t>
      </w:r>
    </w:p>
    <w:p w14:paraId="3F22DEB8" w14:textId="77777777" w:rsidR="000B2D62" w:rsidRDefault="00D04C57">
      <w:pPr>
        <w:pStyle w:val="3"/>
      </w:pPr>
      <w:bookmarkStart w:id="47" w:name="_Toc1358"/>
      <w:r>
        <w:rPr>
          <w:rFonts w:hint="eastAsia"/>
        </w:rPr>
        <w:t>2.</w:t>
      </w:r>
      <w:r>
        <w:rPr>
          <w:rFonts w:hint="eastAsia"/>
        </w:rPr>
        <w:t>报销版面费需要提供哪些材料</w:t>
      </w:r>
      <w:bookmarkEnd w:id="47"/>
    </w:p>
    <w:p w14:paraId="37C71947"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sz w:val="28"/>
          <w:szCs w:val="28"/>
        </w:rPr>
        <w:t>报销论文版面费</w:t>
      </w:r>
      <w:r>
        <w:rPr>
          <w:rFonts w:asciiTheme="minorEastAsia" w:hAnsiTheme="minorEastAsia" w:hint="eastAsia"/>
          <w:sz w:val="28"/>
          <w:szCs w:val="28"/>
        </w:rPr>
        <w:t>除提供发票以外还</w:t>
      </w:r>
      <w:r>
        <w:rPr>
          <w:rFonts w:asciiTheme="minorEastAsia" w:hAnsiTheme="minorEastAsia"/>
          <w:sz w:val="28"/>
          <w:szCs w:val="28"/>
        </w:rPr>
        <w:t>需提供录用通知，</w:t>
      </w:r>
      <w:r>
        <w:rPr>
          <w:rFonts w:asciiTheme="minorEastAsia" w:hAnsiTheme="minorEastAsia" w:hint="eastAsia"/>
          <w:sz w:val="28"/>
          <w:szCs w:val="28"/>
        </w:rPr>
        <w:t>如已出刊</w:t>
      </w:r>
      <w:r>
        <w:rPr>
          <w:rFonts w:asciiTheme="minorEastAsia" w:hAnsiTheme="minorEastAsia"/>
          <w:sz w:val="28"/>
          <w:szCs w:val="28"/>
        </w:rPr>
        <w:t>可附文章目录、首页及作者信息页。</w:t>
      </w:r>
    </w:p>
    <w:p w14:paraId="6C2189DD" w14:textId="77777777" w:rsidR="000B2D62" w:rsidRDefault="00D04C57">
      <w:pPr>
        <w:pStyle w:val="2"/>
      </w:pPr>
      <w:bookmarkStart w:id="48" w:name="_Toc14079"/>
      <w:r>
        <w:rPr>
          <w:rFonts w:hint="eastAsia"/>
        </w:rPr>
        <w:lastRenderedPageBreak/>
        <w:t>（八）出租车费</w:t>
      </w:r>
      <w:bookmarkEnd w:id="48"/>
    </w:p>
    <w:p w14:paraId="5DB2D1A7" w14:textId="77777777" w:rsidR="000B2D62" w:rsidRDefault="00D04C57">
      <w:pPr>
        <w:pStyle w:val="3"/>
      </w:pPr>
      <w:bookmarkStart w:id="49" w:name="_Toc22365"/>
      <w:r>
        <w:rPr>
          <w:rFonts w:hint="eastAsia"/>
        </w:rPr>
        <w:t>1.</w:t>
      </w:r>
      <w:r>
        <w:rPr>
          <w:rFonts w:hint="eastAsia"/>
        </w:rPr>
        <w:t>大额出租车票报销时有什么特殊规定</w:t>
      </w:r>
      <w:bookmarkEnd w:id="49"/>
    </w:p>
    <w:p w14:paraId="3021E2F0"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单张出租车发票大于</w:t>
      </w:r>
      <w:r>
        <w:rPr>
          <w:rFonts w:asciiTheme="minorEastAsia" w:hAnsiTheme="minorEastAsia" w:hint="eastAsia"/>
          <w:sz w:val="28"/>
          <w:szCs w:val="28"/>
        </w:rPr>
        <w:t>150</w:t>
      </w:r>
      <w:r>
        <w:rPr>
          <w:rFonts w:asciiTheme="minorEastAsia" w:hAnsiTheme="minorEastAsia" w:hint="eastAsia"/>
          <w:sz w:val="28"/>
          <w:szCs w:val="28"/>
        </w:rPr>
        <w:t>元时认定为大额出租车票，报销时需要提供注明用车事由、及起止地点的明细清单，清单可在计划财务</w:t>
      </w:r>
      <w:proofErr w:type="gramStart"/>
      <w:r>
        <w:rPr>
          <w:rFonts w:asciiTheme="minorEastAsia" w:hAnsiTheme="minorEastAsia" w:hint="eastAsia"/>
          <w:sz w:val="28"/>
          <w:szCs w:val="28"/>
        </w:rPr>
        <w:t>处官网下载</w:t>
      </w:r>
      <w:proofErr w:type="gramEnd"/>
      <w:r>
        <w:rPr>
          <w:rFonts w:asciiTheme="minorEastAsia" w:hAnsiTheme="minorEastAsia" w:hint="eastAsia"/>
          <w:sz w:val="28"/>
          <w:szCs w:val="28"/>
        </w:rPr>
        <w:t>。</w:t>
      </w:r>
    </w:p>
    <w:p w14:paraId="1F0BE0EA" w14:textId="77777777" w:rsidR="000B2D62" w:rsidRDefault="00D04C57">
      <w:pPr>
        <w:pStyle w:val="3"/>
      </w:pPr>
      <w:bookmarkStart w:id="50" w:name="_Toc14309"/>
      <w:r>
        <w:rPr>
          <w:rFonts w:hint="eastAsia"/>
        </w:rPr>
        <w:t>2.</w:t>
      </w:r>
      <w:r>
        <w:t>同一车牌号的出租车票是否只能报销一张</w:t>
      </w:r>
      <w:bookmarkEnd w:id="50"/>
    </w:p>
    <w:p w14:paraId="25C02EAD"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sz w:val="28"/>
          <w:szCs w:val="28"/>
        </w:rPr>
        <w:t>是，由于同一天乘坐同一辆车牌号的出租车几率较低，基于真实合理性原则不予报销。</w:t>
      </w:r>
    </w:p>
    <w:p w14:paraId="58CB6921" w14:textId="77777777" w:rsidR="000B2D62" w:rsidRDefault="00D04C57">
      <w:pPr>
        <w:tabs>
          <w:tab w:val="left" w:pos="2820"/>
        </w:tabs>
        <w:rPr>
          <w:rFonts w:asciiTheme="minorEastAsia" w:hAnsiTheme="minorEastAsia"/>
          <w:sz w:val="28"/>
          <w:szCs w:val="28"/>
        </w:rPr>
      </w:pPr>
      <w:r>
        <w:rPr>
          <w:rFonts w:hint="eastAsia"/>
          <w:b/>
          <w:bCs/>
          <w:sz w:val="32"/>
          <w:szCs w:val="32"/>
        </w:rPr>
        <w:t>3</w:t>
      </w:r>
      <w:r>
        <w:rPr>
          <w:b/>
          <w:bCs/>
          <w:sz w:val="32"/>
          <w:szCs w:val="32"/>
        </w:rPr>
        <w:t>.</w:t>
      </w:r>
      <w:proofErr w:type="gramStart"/>
      <w:r>
        <w:rPr>
          <w:rFonts w:hint="eastAsia"/>
          <w:b/>
          <w:bCs/>
          <w:sz w:val="32"/>
          <w:szCs w:val="32"/>
        </w:rPr>
        <w:t>网约车发票</w:t>
      </w:r>
      <w:proofErr w:type="gramEnd"/>
      <w:r>
        <w:rPr>
          <w:rFonts w:hint="eastAsia"/>
          <w:b/>
          <w:bCs/>
          <w:sz w:val="32"/>
          <w:szCs w:val="32"/>
        </w:rPr>
        <w:t>可以报销吗</w:t>
      </w:r>
    </w:p>
    <w:p w14:paraId="0E8CFF5E" w14:textId="77777777" w:rsidR="000B2D62" w:rsidRDefault="00D04C57">
      <w:pPr>
        <w:tabs>
          <w:tab w:val="left" w:pos="2820"/>
        </w:tabs>
        <w:rPr>
          <w:rFonts w:asciiTheme="minorEastAsia" w:hAnsiTheme="minorEastAsia"/>
          <w:sz w:val="28"/>
          <w:szCs w:val="28"/>
        </w:rPr>
      </w:pPr>
      <w:r>
        <w:rPr>
          <w:rFonts w:asciiTheme="minorEastAsia" w:hAnsiTheme="minorEastAsia" w:hint="eastAsia"/>
          <w:sz w:val="28"/>
          <w:szCs w:val="28"/>
        </w:rPr>
        <w:t xml:space="preserve"> </w:t>
      </w:r>
      <w:r>
        <w:rPr>
          <w:rFonts w:asciiTheme="minorEastAsia" w:hAnsiTheme="minorEastAsia"/>
          <w:sz w:val="28"/>
          <w:szCs w:val="28"/>
        </w:rPr>
        <w:t xml:space="preserve">   </w:t>
      </w:r>
      <w:r>
        <w:rPr>
          <w:rFonts w:asciiTheme="minorEastAsia" w:hAnsiTheme="minorEastAsia" w:hint="eastAsia"/>
          <w:sz w:val="28"/>
          <w:szCs w:val="28"/>
        </w:rPr>
        <w:t>可以，需附</w:t>
      </w:r>
      <w:proofErr w:type="gramStart"/>
      <w:r>
        <w:rPr>
          <w:rFonts w:asciiTheme="minorEastAsia" w:hAnsiTheme="minorEastAsia" w:hint="eastAsia"/>
          <w:sz w:val="28"/>
          <w:szCs w:val="28"/>
        </w:rPr>
        <w:t>由打车软件随</w:t>
      </w:r>
      <w:proofErr w:type="gramEnd"/>
      <w:r>
        <w:rPr>
          <w:rFonts w:asciiTheme="minorEastAsia" w:hAnsiTheme="minorEastAsia" w:hint="eastAsia"/>
          <w:sz w:val="28"/>
          <w:szCs w:val="28"/>
        </w:rPr>
        <w:t>发票开具的行程单，但仅限于教学科研活动发生的行程，目的地为吃喝玩乐等娱乐场所、幼儿园以及异地网约车票不予报销。</w:t>
      </w:r>
    </w:p>
    <w:p w14:paraId="522D6D99" w14:textId="77777777" w:rsidR="000B2D62" w:rsidRDefault="00D04C57">
      <w:pPr>
        <w:pStyle w:val="2"/>
      </w:pPr>
      <w:bookmarkStart w:id="51" w:name="_Toc27545"/>
      <w:r>
        <w:rPr>
          <w:rFonts w:hint="eastAsia"/>
        </w:rPr>
        <w:t>（九）接待费</w:t>
      </w:r>
      <w:bookmarkEnd w:id="51"/>
    </w:p>
    <w:p w14:paraId="33D2661E" w14:textId="77777777" w:rsidR="000B2D62" w:rsidRDefault="00D04C57">
      <w:pPr>
        <w:pStyle w:val="3"/>
      </w:pPr>
      <w:bookmarkStart w:id="52" w:name="_Toc16899"/>
      <w:r>
        <w:rPr>
          <w:rFonts w:hint="eastAsia"/>
        </w:rPr>
        <w:t>1.</w:t>
      </w:r>
      <w:r>
        <w:rPr>
          <w:rFonts w:hint="eastAsia"/>
        </w:rPr>
        <w:t>公务接待报销标准是什么</w:t>
      </w:r>
      <w:bookmarkEnd w:id="52"/>
    </w:p>
    <w:p w14:paraId="29A45714"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接待对象在</w:t>
      </w:r>
      <w:r>
        <w:rPr>
          <w:rFonts w:asciiTheme="minorEastAsia" w:hAnsiTheme="minorEastAsia" w:hint="eastAsia"/>
          <w:sz w:val="28"/>
          <w:szCs w:val="28"/>
        </w:rPr>
        <w:t>10</w:t>
      </w:r>
      <w:r>
        <w:rPr>
          <w:rFonts w:asciiTheme="minorEastAsia" w:hAnsiTheme="minorEastAsia" w:hint="eastAsia"/>
          <w:sz w:val="28"/>
          <w:szCs w:val="28"/>
        </w:rPr>
        <w:t>人以内的，陪餐人数不得超过</w:t>
      </w:r>
      <w:r>
        <w:rPr>
          <w:rFonts w:asciiTheme="minorEastAsia" w:hAnsiTheme="minorEastAsia" w:hint="eastAsia"/>
          <w:sz w:val="28"/>
          <w:szCs w:val="28"/>
        </w:rPr>
        <w:t>3</w:t>
      </w:r>
      <w:r>
        <w:rPr>
          <w:rFonts w:asciiTheme="minorEastAsia" w:hAnsiTheme="minorEastAsia" w:hint="eastAsia"/>
          <w:sz w:val="28"/>
          <w:szCs w:val="28"/>
        </w:rPr>
        <w:t>人；超过</w:t>
      </w:r>
      <w:r>
        <w:rPr>
          <w:rFonts w:asciiTheme="minorEastAsia" w:hAnsiTheme="minorEastAsia" w:hint="eastAsia"/>
          <w:sz w:val="28"/>
          <w:szCs w:val="28"/>
        </w:rPr>
        <w:t>10</w:t>
      </w:r>
      <w:r>
        <w:rPr>
          <w:rFonts w:asciiTheme="minorEastAsia" w:hAnsiTheme="minorEastAsia" w:hint="eastAsia"/>
          <w:sz w:val="28"/>
          <w:szCs w:val="28"/>
        </w:rPr>
        <w:t>人的，不得超过接待对象人数的三分之一。严格执行每桌控制在人均</w:t>
      </w:r>
      <w:r>
        <w:rPr>
          <w:rFonts w:asciiTheme="minorEastAsia" w:hAnsiTheme="minorEastAsia" w:hint="eastAsia"/>
          <w:sz w:val="28"/>
          <w:szCs w:val="28"/>
        </w:rPr>
        <w:t>120</w:t>
      </w:r>
      <w:r>
        <w:rPr>
          <w:rFonts w:asciiTheme="minorEastAsia" w:hAnsiTheme="minorEastAsia" w:hint="eastAsia"/>
          <w:sz w:val="28"/>
          <w:szCs w:val="28"/>
        </w:rPr>
        <w:t>元内（不含酒水）的用餐标准，酒水费用不得超过菜品金额的</w:t>
      </w:r>
      <w:r>
        <w:rPr>
          <w:rFonts w:asciiTheme="minorEastAsia" w:hAnsiTheme="minorEastAsia" w:hint="eastAsia"/>
          <w:sz w:val="28"/>
          <w:szCs w:val="28"/>
        </w:rPr>
        <w:t>20%</w:t>
      </w:r>
      <w:r>
        <w:rPr>
          <w:rFonts w:asciiTheme="minorEastAsia" w:hAnsiTheme="minorEastAsia" w:hint="eastAsia"/>
          <w:sz w:val="28"/>
          <w:szCs w:val="28"/>
        </w:rPr>
        <w:t>。酒水费原则上不单独报销，需与主餐费一并报销</w:t>
      </w:r>
      <w:r>
        <w:rPr>
          <w:rFonts w:asciiTheme="minorEastAsia" w:hAnsiTheme="minorEastAsia" w:hint="eastAsia"/>
          <w:sz w:val="28"/>
          <w:szCs w:val="28"/>
        </w:rPr>
        <w:t>。</w:t>
      </w:r>
    </w:p>
    <w:p w14:paraId="20AD6D5D" w14:textId="77777777" w:rsidR="000B2D62" w:rsidRDefault="00D04C57">
      <w:pPr>
        <w:pStyle w:val="3"/>
      </w:pPr>
      <w:bookmarkStart w:id="53" w:name="_Toc21985"/>
      <w:r>
        <w:rPr>
          <w:rFonts w:hint="eastAsia"/>
        </w:rPr>
        <w:lastRenderedPageBreak/>
        <w:t>2.</w:t>
      </w:r>
      <w:r>
        <w:rPr>
          <w:rFonts w:hint="eastAsia"/>
        </w:rPr>
        <w:t>公务接待报销需要哪些材料</w:t>
      </w:r>
      <w:bookmarkEnd w:id="53"/>
    </w:p>
    <w:p w14:paraId="38494D1F"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接待费报销凭证应当包括发票、单位公函（邀请函、访问函、会议通知等证明公务活动的有关材料）、接待审批单及接待清单。</w:t>
      </w:r>
    </w:p>
    <w:p w14:paraId="6F206AE9" w14:textId="77777777" w:rsidR="000B2D62" w:rsidRDefault="00D04C57">
      <w:pPr>
        <w:pStyle w:val="3"/>
      </w:pPr>
      <w:bookmarkStart w:id="54" w:name="_Toc20969"/>
      <w:r>
        <w:t>3</w:t>
      </w:r>
      <w:r>
        <w:rPr>
          <w:rFonts w:hint="eastAsia"/>
        </w:rPr>
        <w:t>.</w:t>
      </w:r>
      <w:r>
        <w:rPr>
          <w:rFonts w:hint="eastAsia"/>
        </w:rPr>
        <w:t>公务接待如何审批</w:t>
      </w:r>
      <w:bookmarkEnd w:id="54"/>
    </w:p>
    <w:p w14:paraId="49B265E1"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公务接待审批单，连同派出单位公函一并</w:t>
      </w:r>
      <w:proofErr w:type="gramStart"/>
      <w:r>
        <w:rPr>
          <w:rFonts w:asciiTheme="minorEastAsia" w:hAnsiTheme="minorEastAsia" w:hint="eastAsia"/>
          <w:sz w:val="28"/>
          <w:szCs w:val="28"/>
        </w:rPr>
        <w:t>报经费</w:t>
      </w:r>
      <w:proofErr w:type="gramEnd"/>
      <w:r>
        <w:rPr>
          <w:rFonts w:asciiTheme="minorEastAsia" w:hAnsiTheme="minorEastAsia" w:hint="eastAsia"/>
          <w:sz w:val="28"/>
          <w:szCs w:val="28"/>
        </w:rPr>
        <w:t>管理部门负责人审核后，报分管校领导审批。</w:t>
      </w:r>
    </w:p>
    <w:p w14:paraId="5BFB3EAE" w14:textId="77777777" w:rsidR="000B2D62" w:rsidRDefault="00D04C57">
      <w:pPr>
        <w:pStyle w:val="3"/>
      </w:pPr>
      <w:bookmarkStart w:id="55" w:name="_Toc31"/>
      <w:r>
        <w:t>4</w:t>
      </w:r>
      <w:r>
        <w:rPr>
          <w:rFonts w:hint="eastAsia"/>
        </w:rPr>
        <w:t>.</w:t>
      </w:r>
      <w:r>
        <w:rPr>
          <w:rFonts w:hint="eastAsia"/>
        </w:rPr>
        <w:t>外宾接待报销标准是什么</w:t>
      </w:r>
      <w:bookmarkEnd w:id="55"/>
    </w:p>
    <w:p w14:paraId="50A08029"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日常伙食标准（含酒水、饮料）：每人每天不超过</w:t>
      </w:r>
      <w:r>
        <w:rPr>
          <w:rFonts w:asciiTheme="minorEastAsia" w:hAnsiTheme="minorEastAsia" w:hint="eastAsia"/>
          <w:sz w:val="28"/>
          <w:szCs w:val="28"/>
        </w:rPr>
        <w:t>300</w:t>
      </w:r>
      <w:r>
        <w:rPr>
          <w:rFonts w:asciiTheme="minorEastAsia" w:hAnsiTheme="minorEastAsia" w:hint="eastAsia"/>
          <w:sz w:val="28"/>
          <w:szCs w:val="28"/>
        </w:rPr>
        <w:t>元。宴请费标准（含酒水、饮料）：每人每次不超过</w:t>
      </w:r>
      <w:r>
        <w:rPr>
          <w:rFonts w:asciiTheme="minorEastAsia" w:hAnsiTheme="minorEastAsia" w:hint="eastAsia"/>
          <w:sz w:val="28"/>
          <w:szCs w:val="28"/>
        </w:rPr>
        <w:t>300</w:t>
      </w:r>
      <w:r>
        <w:rPr>
          <w:rFonts w:asciiTheme="minorEastAsia" w:hAnsiTheme="minorEastAsia" w:hint="eastAsia"/>
          <w:sz w:val="28"/>
          <w:szCs w:val="28"/>
        </w:rPr>
        <w:t>元。外宾在校访问期间，一般只安排宴请</w:t>
      </w:r>
      <w:r>
        <w:rPr>
          <w:rFonts w:asciiTheme="minorEastAsia" w:hAnsiTheme="minorEastAsia" w:hint="eastAsia"/>
          <w:sz w:val="28"/>
          <w:szCs w:val="28"/>
        </w:rPr>
        <w:t>1</w:t>
      </w:r>
      <w:r>
        <w:rPr>
          <w:rFonts w:asciiTheme="minorEastAsia" w:hAnsiTheme="minorEastAsia" w:hint="eastAsia"/>
          <w:sz w:val="28"/>
          <w:szCs w:val="28"/>
        </w:rPr>
        <w:t>次。</w:t>
      </w:r>
    </w:p>
    <w:p w14:paraId="386194C3" w14:textId="77777777" w:rsidR="000B2D62" w:rsidRDefault="00D04C57">
      <w:pPr>
        <w:pStyle w:val="3"/>
      </w:pPr>
      <w:bookmarkStart w:id="56" w:name="_Toc29442"/>
      <w:r>
        <w:t>5</w:t>
      </w:r>
      <w:r>
        <w:rPr>
          <w:rFonts w:hint="eastAsia"/>
        </w:rPr>
        <w:t>.</w:t>
      </w:r>
      <w:r>
        <w:rPr>
          <w:rFonts w:hint="eastAsia"/>
        </w:rPr>
        <w:t>外宾接待开支范围有哪些</w:t>
      </w:r>
      <w:bookmarkEnd w:id="56"/>
    </w:p>
    <w:p w14:paraId="1294DDF3"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开支范围包括住宿费、日常伙食费、宴请费、交通费、参观费、</w:t>
      </w:r>
      <w:r>
        <w:rPr>
          <w:rFonts w:asciiTheme="minorEastAsia" w:hAnsiTheme="minorEastAsia" w:hint="eastAsia"/>
          <w:sz w:val="28"/>
          <w:szCs w:val="28"/>
        </w:rPr>
        <w:t>外事礼品费等。</w:t>
      </w:r>
    </w:p>
    <w:p w14:paraId="74137656" w14:textId="77777777" w:rsidR="000B2D62" w:rsidRDefault="00D04C57">
      <w:pPr>
        <w:pStyle w:val="3"/>
      </w:pPr>
      <w:bookmarkStart w:id="57" w:name="_Toc13433"/>
      <w:r>
        <w:t>6</w:t>
      </w:r>
      <w:r>
        <w:rPr>
          <w:rFonts w:hint="eastAsia"/>
        </w:rPr>
        <w:t>.</w:t>
      </w:r>
      <w:r>
        <w:rPr>
          <w:rFonts w:hint="eastAsia"/>
        </w:rPr>
        <w:t>外宾接待报销需要哪些材料</w:t>
      </w:r>
      <w:bookmarkEnd w:id="57"/>
    </w:p>
    <w:p w14:paraId="29AFB0E3" w14:textId="77777777" w:rsidR="000B2D62" w:rsidRDefault="00D04C57">
      <w:pPr>
        <w:tabs>
          <w:tab w:val="left" w:pos="2820"/>
        </w:tabs>
        <w:ind w:firstLineChars="200" w:firstLine="560"/>
        <w:rPr>
          <w:rFonts w:asciiTheme="minorEastAsia" w:hAnsiTheme="minorEastAsia"/>
          <w:sz w:val="28"/>
          <w:szCs w:val="28"/>
        </w:rPr>
      </w:pPr>
      <w:r>
        <w:rPr>
          <w:rFonts w:asciiTheme="minorEastAsia" w:hAnsiTheme="minorEastAsia" w:hint="eastAsia"/>
          <w:sz w:val="28"/>
          <w:szCs w:val="28"/>
        </w:rPr>
        <w:t>需要提供长安大学外宾来访审批表；长安大学外宾接待清单；住宿费、餐费、交通费、参观费等原始单据；其他凭据。</w:t>
      </w:r>
    </w:p>
    <w:p w14:paraId="5421C0D1" w14:textId="77777777" w:rsidR="000B2D62" w:rsidRDefault="00D04C57">
      <w:pPr>
        <w:pStyle w:val="2"/>
      </w:pPr>
      <w:bookmarkStart w:id="58" w:name="_Toc10655"/>
      <w:r>
        <w:rPr>
          <w:rFonts w:hint="eastAsia"/>
        </w:rPr>
        <w:lastRenderedPageBreak/>
        <w:t>（十）工作餐</w:t>
      </w:r>
      <w:bookmarkEnd w:id="58"/>
    </w:p>
    <w:p w14:paraId="2DEEEF4A" w14:textId="77777777" w:rsidR="000B2D62" w:rsidRDefault="00D04C57">
      <w:pPr>
        <w:pStyle w:val="3"/>
      </w:pPr>
      <w:bookmarkStart w:id="59" w:name="_Toc17849"/>
      <w:r>
        <w:rPr>
          <w:rFonts w:hint="eastAsia"/>
        </w:rPr>
        <w:t>1.</w:t>
      </w:r>
      <w:r>
        <w:rPr>
          <w:rFonts w:hint="eastAsia"/>
        </w:rPr>
        <w:t>什么是业务工作餐</w:t>
      </w:r>
      <w:bookmarkEnd w:id="59"/>
    </w:p>
    <w:p w14:paraId="425EA9CC" w14:textId="77777777" w:rsidR="000B2D62" w:rsidRDefault="00D04C57">
      <w:pPr>
        <w:tabs>
          <w:tab w:val="left" w:pos="1920"/>
        </w:tabs>
        <w:ind w:firstLineChars="200" w:firstLine="560"/>
        <w:rPr>
          <w:rFonts w:asciiTheme="minorEastAsia" w:hAnsiTheme="minorEastAsia"/>
          <w:sz w:val="28"/>
          <w:szCs w:val="28"/>
        </w:rPr>
      </w:pPr>
      <w:r>
        <w:rPr>
          <w:rFonts w:asciiTheme="minorEastAsia" w:hAnsiTheme="minorEastAsia" w:hint="eastAsia"/>
          <w:sz w:val="28"/>
          <w:szCs w:val="28"/>
        </w:rPr>
        <w:t>业务工作餐指因教学活动、科研活动以及为完成突击性任务产生的工作餐。包括学术交流工作餐、科研活动工作餐及日常加班工作餐。</w:t>
      </w:r>
    </w:p>
    <w:p w14:paraId="44A4CEA0" w14:textId="77777777" w:rsidR="000B2D62" w:rsidRDefault="00D04C57">
      <w:pPr>
        <w:pStyle w:val="3"/>
      </w:pPr>
      <w:bookmarkStart w:id="60" w:name="_Toc17978"/>
      <w:r>
        <w:rPr>
          <w:rFonts w:hint="eastAsia"/>
        </w:rPr>
        <w:t>2.</w:t>
      </w:r>
      <w:r>
        <w:rPr>
          <w:rFonts w:hint="eastAsia"/>
        </w:rPr>
        <w:t>业务工作餐报销标准是什么</w:t>
      </w:r>
      <w:bookmarkEnd w:id="60"/>
    </w:p>
    <w:p w14:paraId="0197AFF6" w14:textId="77777777" w:rsidR="000B2D62" w:rsidRDefault="00D04C57">
      <w:pPr>
        <w:tabs>
          <w:tab w:val="left" w:pos="710"/>
          <w:tab w:val="left" w:pos="1920"/>
        </w:tabs>
        <w:ind w:firstLineChars="200" w:firstLine="560"/>
        <w:rPr>
          <w:rFonts w:asciiTheme="minorEastAsia" w:hAnsiTheme="minorEastAsia"/>
          <w:sz w:val="28"/>
          <w:szCs w:val="28"/>
        </w:rPr>
      </w:pPr>
      <w:r>
        <w:rPr>
          <w:rFonts w:asciiTheme="minorEastAsia" w:hAnsiTheme="minorEastAsia" w:hint="eastAsia"/>
          <w:sz w:val="28"/>
          <w:szCs w:val="28"/>
        </w:rPr>
        <w:t>学术交流、科研活动工作餐支出标准不超过</w:t>
      </w:r>
      <w:r>
        <w:rPr>
          <w:rFonts w:asciiTheme="minorEastAsia" w:hAnsiTheme="minorEastAsia" w:hint="eastAsia"/>
          <w:sz w:val="28"/>
          <w:szCs w:val="28"/>
        </w:rPr>
        <w:t>120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人·天；日常加班工作餐支出标准不超过</w:t>
      </w:r>
      <w:r>
        <w:rPr>
          <w:rFonts w:asciiTheme="minorEastAsia" w:hAnsiTheme="minorEastAsia" w:hint="eastAsia"/>
          <w:sz w:val="28"/>
          <w:szCs w:val="28"/>
        </w:rPr>
        <w:t>40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人·餐。</w:t>
      </w:r>
      <w:r>
        <w:rPr>
          <w:rFonts w:asciiTheme="minorEastAsia" w:hAnsiTheme="minorEastAsia"/>
          <w:sz w:val="28"/>
          <w:szCs w:val="28"/>
        </w:rPr>
        <w:tab/>
      </w:r>
    </w:p>
    <w:p w14:paraId="3346300F" w14:textId="77777777" w:rsidR="000B2D62" w:rsidRDefault="00D04C57">
      <w:pPr>
        <w:pStyle w:val="3"/>
      </w:pPr>
      <w:bookmarkStart w:id="61" w:name="_Toc12281"/>
      <w:r>
        <w:rPr>
          <w:rFonts w:hint="eastAsia"/>
        </w:rPr>
        <w:t>3.</w:t>
      </w:r>
      <w:r>
        <w:rPr>
          <w:rFonts w:hint="eastAsia"/>
        </w:rPr>
        <w:t>业务工作餐发生在外地如何报销</w:t>
      </w:r>
      <w:bookmarkEnd w:id="61"/>
    </w:p>
    <w:p w14:paraId="26AE721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在常驻地之外发生的科研活动工作餐，须与差旅费一同报销，不再发放当天的伙食补助。</w:t>
      </w:r>
    </w:p>
    <w:p w14:paraId="0D5AA127" w14:textId="77777777" w:rsidR="000B2D62" w:rsidRDefault="00D04C57">
      <w:pPr>
        <w:pStyle w:val="3"/>
      </w:pPr>
      <w:bookmarkStart w:id="62" w:name="_Toc13280"/>
      <w:r>
        <w:rPr>
          <w:rFonts w:hint="eastAsia"/>
        </w:rPr>
        <w:t>4.</w:t>
      </w:r>
      <w:r>
        <w:rPr>
          <w:rFonts w:hint="eastAsia"/>
        </w:rPr>
        <w:t>业务工作餐报销需要哪些材料</w:t>
      </w:r>
      <w:bookmarkEnd w:id="62"/>
    </w:p>
    <w:p w14:paraId="68E4FC04"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发票、《长安大学业务工作餐报销清单》或《长安大学科研工作餐报销清单》，一事</w:t>
      </w:r>
      <w:proofErr w:type="gramStart"/>
      <w:r>
        <w:rPr>
          <w:rFonts w:asciiTheme="minorEastAsia" w:hAnsiTheme="minorEastAsia" w:hint="eastAsia"/>
          <w:sz w:val="28"/>
          <w:szCs w:val="28"/>
        </w:rPr>
        <w:t>一</w:t>
      </w:r>
      <w:proofErr w:type="gramEnd"/>
      <w:r>
        <w:rPr>
          <w:rFonts w:asciiTheme="minorEastAsia" w:hAnsiTheme="minorEastAsia" w:hint="eastAsia"/>
          <w:sz w:val="28"/>
          <w:szCs w:val="28"/>
        </w:rPr>
        <w:t>单，不得合并。</w:t>
      </w:r>
    </w:p>
    <w:p w14:paraId="33A51968" w14:textId="77777777" w:rsidR="000B2D62" w:rsidRDefault="00D04C57">
      <w:pPr>
        <w:pStyle w:val="3"/>
      </w:pPr>
      <w:bookmarkStart w:id="63" w:name="_Toc7151"/>
      <w:r>
        <w:rPr>
          <w:rFonts w:hint="eastAsia"/>
        </w:rPr>
        <w:t>5.</w:t>
      </w:r>
      <w:r>
        <w:rPr>
          <w:rFonts w:hint="eastAsia"/>
        </w:rPr>
        <w:t>业务工作餐可使用哪些经费</w:t>
      </w:r>
      <w:bookmarkEnd w:id="63"/>
    </w:p>
    <w:p w14:paraId="5FCC74C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可使用横向科研经费、学院发展基金、相关部门开发费、部门自筹收入及学校发展基金等。报销业务工作餐之前应落实经费来源。</w:t>
      </w:r>
    </w:p>
    <w:p w14:paraId="41AA14B9" w14:textId="77777777" w:rsidR="000B2D62" w:rsidRDefault="00D04C57">
      <w:pPr>
        <w:pStyle w:val="3"/>
      </w:pPr>
      <w:bookmarkStart w:id="64" w:name="_Toc8935"/>
      <w:r>
        <w:rPr>
          <w:rFonts w:hint="eastAsia"/>
        </w:rPr>
        <w:lastRenderedPageBreak/>
        <w:t>6.</w:t>
      </w:r>
      <w:r>
        <w:rPr>
          <w:rFonts w:hint="eastAsia"/>
        </w:rPr>
        <w:t>业务工作餐如何审批</w:t>
      </w:r>
      <w:bookmarkEnd w:id="64"/>
    </w:p>
    <w:p w14:paraId="34E9C9C9"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使用科研经费的由项目负责人审批，按照科研经费管理相关规定执行；使用学院发展基金的由单位财务“一支笔”审批，总额控制在学院年度发展基金的</w:t>
      </w:r>
      <w:r>
        <w:rPr>
          <w:rFonts w:asciiTheme="minorEastAsia" w:hAnsiTheme="minorEastAsia" w:hint="eastAsia"/>
          <w:sz w:val="28"/>
          <w:szCs w:val="28"/>
        </w:rPr>
        <w:t>10%</w:t>
      </w:r>
      <w:r>
        <w:rPr>
          <w:rFonts w:asciiTheme="minorEastAsia" w:hAnsiTheme="minorEastAsia" w:hint="eastAsia"/>
          <w:sz w:val="28"/>
          <w:szCs w:val="28"/>
        </w:rPr>
        <w:t>以内且不得超过</w:t>
      </w:r>
      <w:r>
        <w:rPr>
          <w:rFonts w:asciiTheme="minorEastAsia" w:hAnsiTheme="minorEastAsia" w:hint="eastAsia"/>
          <w:sz w:val="28"/>
          <w:szCs w:val="28"/>
        </w:rPr>
        <w:t xml:space="preserve">2 </w:t>
      </w:r>
      <w:r>
        <w:rPr>
          <w:rFonts w:asciiTheme="minorEastAsia" w:hAnsiTheme="minorEastAsia" w:hint="eastAsia"/>
          <w:sz w:val="28"/>
          <w:szCs w:val="28"/>
        </w:rPr>
        <w:t>万元；使用部门开发费及学校发展基金的由分管校领导审批。</w:t>
      </w:r>
    </w:p>
    <w:p w14:paraId="07EEEFED" w14:textId="77777777" w:rsidR="000B2D62" w:rsidRDefault="00D04C57">
      <w:pPr>
        <w:pStyle w:val="3"/>
      </w:pPr>
      <w:bookmarkStart w:id="65" w:name="_Toc16706"/>
      <w:r>
        <w:rPr>
          <w:rFonts w:hint="eastAsia"/>
        </w:rPr>
        <w:t>7.</w:t>
      </w:r>
      <w:r>
        <w:rPr>
          <w:rFonts w:hint="eastAsia"/>
        </w:rPr>
        <w:t>误餐费报销标准及报销材料</w:t>
      </w:r>
      <w:bookmarkEnd w:id="65"/>
    </w:p>
    <w:p w14:paraId="74770AA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误餐费报销标准为</w:t>
      </w:r>
      <w:r>
        <w:rPr>
          <w:rFonts w:asciiTheme="minorEastAsia" w:hAnsiTheme="minorEastAsia" w:hint="eastAsia"/>
          <w:sz w:val="28"/>
          <w:szCs w:val="28"/>
        </w:rPr>
        <w:t xml:space="preserve">40 </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人·餐，需提供餐饮发票，提供加盖部门公章的误餐人员名单并注明误餐时间、误餐事项，经项目负责人审核后据实</w:t>
      </w:r>
      <w:r>
        <w:rPr>
          <w:rFonts w:asciiTheme="minorEastAsia" w:hAnsiTheme="minorEastAsia" w:hint="eastAsia"/>
          <w:sz w:val="28"/>
          <w:szCs w:val="28"/>
        </w:rPr>
        <w:t>报销。</w:t>
      </w:r>
    </w:p>
    <w:p w14:paraId="15E05AF3" w14:textId="77777777" w:rsidR="000B2D62" w:rsidRDefault="00D04C57">
      <w:pPr>
        <w:pStyle w:val="2"/>
      </w:pPr>
      <w:bookmarkStart w:id="66" w:name="_Toc14938"/>
      <w:r>
        <w:rPr>
          <w:rFonts w:hint="eastAsia"/>
        </w:rPr>
        <w:t>（十一）研究生培养费</w:t>
      </w:r>
      <w:bookmarkEnd w:id="66"/>
    </w:p>
    <w:p w14:paraId="5B0DCB42" w14:textId="77777777" w:rsidR="000B2D62" w:rsidRDefault="00D04C57">
      <w:pPr>
        <w:pStyle w:val="3"/>
      </w:pPr>
      <w:bookmarkStart w:id="67" w:name="_Toc18633"/>
      <w:r>
        <w:rPr>
          <w:rFonts w:hint="eastAsia"/>
        </w:rPr>
        <w:t>1.</w:t>
      </w:r>
      <w:r>
        <w:rPr>
          <w:rFonts w:hint="eastAsia"/>
        </w:rPr>
        <w:t>哪一类学生可以报销研究生培养费</w:t>
      </w:r>
      <w:bookmarkEnd w:id="67"/>
    </w:p>
    <w:p w14:paraId="3B3B788C" w14:textId="77777777" w:rsidR="000B2D62" w:rsidRDefault="00D04C57">
      <w:pPr>
        <w:tabs>
          <w:tab w:val="left" w:pos="2760"/>
        </w:tabs>
        <w:ind w:firstLineChars="200" w:firstLine="560"/>
        <w:rPr>
          <w:rFonts w:asciiTheme="minorEastAsia" w:hAnsiTheme="minorEastAsia"/>
          <w:sz w:val="28"/>
          <w:szCs w:val="28"/>
        </w:rPr>
      </w:pPr>
      <w:r>
        <w:rPr>
          <w:rFonts w:asciiTheme="minorEastAsia" w:hAnsiTheme="minorEastAsia" w:hint="eastAsia"/>
          <w:sz w:val="28"/>
          <w:szCs w:val="28"/>
        </w:rPr>
        <w:t>我校全日制统招研究生均发放研究生培养费，博士研究生</w:t>
      </w:r>
      <w:r>
        <w:rPr>
          <w:rFonts w:asciiTheme="minorEastAsia" w:hAnsiTheme="minorEastAsia" w:hint="eastAsia"/>
          <w:sz w:val="28"/>
          <w:szCs w:val="28"/>
        </w:rPr>
        <w:t>9000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生、硕士研究生</w:t>
      </w:r>
      <w:r>
        <w:rPr>
          <w:rFonts w:asciiTheme="minorEastAsia" w:hAnsiTheme="minorEastAsia" w:hint="eastAsia"/>
          <w:sz w:val="28"/>
          <w:szCs w:val="28"/>
        </w:rPr>
        <w:t>4500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生，拨付至导师名下，导师有权对其统筹使用。</w:t>
      </w:r>
    </w:p>
    <w:p w14:paraId="738C56F7" w14:textId="77777777" w:rsidR="000B2D62" w:rsidRDefault="00D04C57">
      <w:pPr>
        <w:pStyle w:val="3"/>
      </w:pPr>
      <w:bookmarkStart w:id="68" w:name="_Toc3522"/>
      <w:r>
        <w:rPr>
          <w:rFonts w:hint="eastAsia"/>
        </w:rPr>
        <w:t>2.</w:t>
      </w:r>
      <w:r>
        <w:rPr>
          <w:rFonts w:hint="eastAsia"/>
        </w:rPr>
        <w:t>研究生培养费的报销范围是什么</w:t>
      </w:r>
      <w:bookmarkEnd w:id="68"/>
    </w:p>
    <w:p w14:paraId="69F14634" w14:textId="77777777" w:rsidR="000B2D62" w:rsidRDefault="00D04C57">
      <w:pPr>
        <w:tabs>
          <w:tab w:val="left" w:pos="2760"/>
        </w:tabs>
        <w:ind w:firstLineChars="200" w:firstLine="560"/>
        <w:rPr>
          <w:rFonts w:asciiTheme="minorEastAsia" w:hAnsiTheme="minorEastAsia"/>
          <w:sz w:val="28"/>
          <w:szCs w:val="28"/>
        </w:rPr>
      </w:pPr>
      <w:r>
        <w:rPr>
          <w:rFonts w:asciiTheme="minorEastAsia" w:hAnsiTheme="minorEastAsia" w:hint="eastAsia"/>
          <w:sz w:val="28"/>
          <w:szCs w:val="28"/>
        </w:rPr>
        <w:t>研究生培养费报销范围包含以下方面：学位论文开题、评阅、答辩所需的评审费；学位论文印制费、研究生论文版面费、研究生必须的专业参考书刊资料费及小型低值仪器设备费（未达到固定资产入库要求）、研究生参加会议或调研的差旅费。</w:t>
      </w:r>
    </w:p>
    <w:p w14:paraId="681F181F" w14:textId="77777777" w:rsidR="000B2D62" w:rsidRDefault="00D04C57">
      <w:pPr>
        <w:pStyle w:val="3"/>
      </w:pPr>
      <w:bookmarkStart w:id="69" w:name="_Toc5557"/>
      <w:r>
        <w:rPr>
          <w:rFonts w:hint="eastAsia"/>
        </w:rPr>
        <w:lastRenderedPageBreak/>
        <w:t>3.</w:t>
      </w:r>
      <w:r>
        <w:rPr>
          <w:rFonts w:hint="eastAsia"/>
        </w:rPr>
        <w:t>研究生论文答辩评审费的报销标准是什么</w:t>
      </w:r>
      <w:bookmarkEnd w:id="69"/>
    </w:p>
    <w:p w14:paraId="0BED584C" w14:textId="77777777" w:rsidR="000B2D62" w:rsidRDefault="00D04C57">
      <w:pPr>
        <w:tabs>
          <w:tab w:val="left" w:pos="2760"/>
        </w:tabs>
        <w:ind w:firstLineChars="200" w:firstLine="560"/>
        <w:rPr>
          <w:rFonts w:asciiTheme="minorEastAsia" w:hAnsiTheme="minorEastAsia"/>
          <w:sz w:val="28"/>
          <w:szCs w:val="28"/>
        </w:rPr>
      </w:pPr>
      <w:r>
        <w:rPr>
          <w:rFonts w:asciiTheme="minorEastAsia" w:hAnsiTheme="minorEastAsia" w:hint="eastAsia"/>
          <w:sz w:val="28"/>
          <w:szCs w:val="28"/>
        </w:rPr>
        <w:t>博士评审费不超过</w:t>
      </w:r>
      <w:r>
        <w:rPr>
          <w:rFonts w:asciiTheme="minorEastAsia" w:hAnsiTheme="minorEastAsia" w:hint="eastAsia"/>
          <w:sz w:val="28"/>
          <w:szCs w:val="28"/>
        </w:rPr>
        <w:t>500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人；硕士评审费不超过</w:t>
      </w:r>
      <w:r>
        <w:rPr>
          <w:rFonts w:asciiTheme="minorEastAsia" w:hAnsiTheme="minorEastAsia" w:hint="eastAsia"/>
          <w:sz w:val="28"/>
          <w:szCs w:val="28"/>
        </w:rPr>
        <w:t>300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人；多名硕士生集中答辩时间不超过半天时，每名专家评审费不超过</w:t>
      </w:r>
      <w:r>
        <w:rPr>
          <w:rFonts w:asciiTheme="minorEastAsia" w:hAnsiTheme="minorEastAsia" w:hint="eastAsia"/>
          <w:sz w:val="28"/>
          <w:szCs w:val="28"/>
        </w:rPr>
        <w:t>800</w:t>
      </w:r>
      <w:r>
        <w:rPr>
          <w:rFonts w:asciiTheme="minorEastAsia" w:hAnsiTheme="minorEastAsia" w:hint="eastAsia"/>
          <w:sz w:val="28"/>
          <w:szCs w:val="28"/>
        </w:rPr>
        <w:t>元。</w:t>
      </w:r>
    </w:p>
    <w:p w14:paraId="2B6118D4" w14:textId="77777777" w:rsidR="000B2D62" w:rsidRDefault="00D04C57">
      <w:pPr>
        <w:pStyle w:val="3"/>
      </w:pPr>
      <w:bookmarkStart w:id="70" w:name="_Toc16947"/>
      <w:r>
        <w:rPr>
          <w:rFonts w:hint="eastAsia"/>
        </w:rPr>
        <w:t>4.</w:t>
      </w:r>
      <w:r>
        <w:rPr>
          <w:rFonts w:hint="eastAsia"/>
        </w:rPr>
        <w:t>研究生培养费报销需要哪些材料</w:t>
      </w:r>
      <w:bookmarkEnd w:id="70"/>
    </w:p>
    <w:p w14:paraId="47023FDA" w14:textId="77777777" w:rsidR="000B2D62" w:rsidRDefault="00D04C57">
      <w:pPr>
        <w:tabs>
          <w:tab w:val="left" w:pos="2760"/>
        </w:tabs>
        <w:ind w:firstLineChars="200" w:firstLine="560"/>
        <w:rPr>
          <w:rFonts w:asciiTheme="minorEastAsia" w:hAnsiTheme="minorEastAsia"/>
          <w:sz w:val="28"/>
          <w:szCs w:val="28"/>
        </w:rPr>
      </w:pPr>
      <w:r>
        <w:rPr>
          <w:rFonts w:asciiTheme="minorEastAsia" w:hAnsiTheme="minorEastAsia" w:hint="eastAsia"/>
          <w:sz w:val="28"/>
          <w:szCs w:val="28"/>
        </w:rPr>
        <w:t>答辩</w:t>
      </w:r>
      <w:proofErr w:type="gramStart"/>
      <w:r>
        <w:rPr>
          <w:rFonts w:asciiTheme="minorEastAsia" w:hAnsiTheme="minorEastAsia" w:hint="eastAsia"/>
          <w:sz w:val="28"/>
          <w:szCs w:val="28"/>
        </w:rPr>
        <w:t>评审费请按</w:t>
      </w:r>
      <w:proofErr w:type="gramEnd"/>
      <w:r>
        <w:rPr>
          <w:rFonts w:asciiTheme="minorEastAsia" w:hAnsiTheme="minorEastAsia" w:hint="eastAsia"/>
          <w:sz w:val="28"/>
          <w:szCs w:val="28"/>
        </w:rPr>
        <w:t>劳务费申报要求准备材料；版面费需提供发票、录用通知或出版论文首页（复印件）；差旅费需提供车票、住宿费；其他费用需提供发票。</w:t>
      </w:r>
      <w:r>
        <w:rPr>
          <w:rFonts w:asciiTheme="minorEastAsia" w:hAnsiTheme="minorEastAsia"/>
          <w:sz w:val="28"/>
          <w:szCs w:val="28"/>
        </w:rPr>
        <w:tab/>
      </w:r>
    </w:p>
    <w:p w14:paraId="3C5868EF" w14:textId="77777777" w:rsidR="000B2D62" w:rsidRDefault="00D04C57">
      <w:pPr>
        <w:pStyle w:val="2"/>
      </w:pPr>
      <w:bookmarkStart w:id="71" w:name="_Toc21731"/>
      <w:r>
        <w:rPr>
          <w:rFonts w:hint="eastAsia"/>
        </w:rPr>
        <w:t>（十二）因公临时出国（境）</w:t>
      </w:r>
      <w:bookmarkEnd w:id="71"/>
    </w:p>
    <w:p w14:paraId="26BE7164" w14:textId="77777777" w:rsidR="000B2D62" w:rsidRDefault="00D04C57">
      <w:pPr>
        <w:pStyle w:val="3"/>
      </w:pPr>
      <w:bookmarkStart w:id="72" w:name="_Toc25800"/>
      <w:r>
        <w:t>1.</w:t>
      </w:r>
      <w:r>
        <w:rPr>
          <w:rFonts w:hint="eastAsia"/>
        </w:rPr>
        <w:t>教工因公临时出国（境）报销需要哪些材料</w:t>
      </w:r>
      <w:bookmarkEnd w:id="72"/>
    </w:p>
    <w:p w14:paraId="7310D7A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教职工、教学科研人员因公临时出国（境）报销</w:t>
      </w:r>
      <w:proofErr w:type="gramStart"/>
      <w:r>
        <w:rPr>
          <w:rFonts w:asciiTheme="minorEastAsia" w:hAnsiTheme="minorEastAsia" w:hint="eastAsia"/>
          <w:sz w:val="28"/>
          <w:szCs w:val="28"/>
        </w:rPr>
        <w:t>需以下</w:t>
      </w:r>
      <w:proofErr w:type="gramEnd"/>
      <w:r>
        <w:rPr>
          <w:rFonts w:asciiTheme="minorEastAsia" w:hAnsiTheme="minorEastAsia" w:hint="eastAsia"/>
          <w:sz w:val="28"/>
          <w:szCs w:val="28"/>
        </w:rPr>
        <w:t>材料：</w:t>
      </w:r>
      <w:r>
        <w:rPr>
          <w:rFonts w:asciiTheme="minorEastAsia" w:hAnsiTheme="minorEastAsia" w:hint="eastAsia"/>
          <w:sz w:val="28"/>
          <w:szCs w:val="28"/>
        </w:rPr>
        <w:t xml:space="preserve">  </w:t>
      </w:r>
    </w:p>
    <w:p w14:paraId="682D0E35"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1) </w:t>
      </w:r>
      <w:r>
        <w:rPr>
          <w:rFonts w:asciiTheme="minorEastAsia" w:hAnsiTheme="minorEastAsia" w:hint="eastAsia"/>
          <w:sz w:val="28"/>
          <w:szCs w:val="28"/>
        </w:rPr>
        <w:t>出国（境）任务批件</w:t>
      </w:r>
    </w:p>
    <w:p w14:paraId="2386F57A"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2) </w:t>
      </w:r>
      <w:r>
        <w:rPr>
          <w:rFonts w:asciiTheme="minorEastAsia" w:hAnsiTheme="minorEastAsia" w:hint="eastAsia"/>
          <w:sz w:val="28"/>
          <w:szCs w:val="28"/>
        </w:rPr>
        <w:t>护照首页和签证页复印件、邀请函</w:t>
      </w:r>
    </w:p>
    <w:p w14:paraId="0B840438"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3) </w:t>
      </w:r>
      <w:r>
        <w:rPr>
          <w:rFonts w:asciiTheme="minorEastAsia" w:hAnsiTheme="minorEastAsia" w:hint="eastAsia"/>
          <w:sz w:val="28"/>
          <w:szCs w:val="28"/>
        </w:rPr>
        <w:t>公示表</w:t>
      </w:r>
    </w:p>
    <w:p w14:paraId="62A282FA"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4) </w:t>
      </w:r>
      <w:r>
        <w:rPr>
          <w:rFonts w:asciiTheme="minorEastAsia" w:hAnsiTheme="minorEastAsia" w:hint="eastAsia"/>
          <w:sz w:val="28"/>
          <w:szCs w:val="28"/>
        </w:rPr>
        <w:t>校内审批表</w:t>
      </w:r>
    </w:p>
    <w:p w14:paraId="0F87983A"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5) </w:t>
      </w:r>
      <w:r>
        <w:rPr>
          <w:rFonts w:asciiTheme="minorEastAsia" w:hAnsiTheme="minorEastAsia" w:hint="eastAsia"/>
          <w:sz w:val="28"/>
          <w:szCs w:val="28"/>
        </w:rPr>
        <w:t>机票、住宿票等发票</w:t>
      </w:r>
    </w:p>
    <w:p w14:paraId="5FE78FA8"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6) </w:t>
      </w:r>
      <w:r>
        <w:rPr>
          <w:rFonts w:asciiTheme="minorEastAsia" w:hAnsiTheme="minorEastAsia" w:hint="eastAsia"/>
          <w:sz w:val="28"/>
          <w:szCs w:val="28"/>
        </w:rPr>
        <w:t>外汇折算单。按照因公临时出国（境）人员提供的换汇水单或出国（境）前一天中国银行公布的官方汇率标准，即中行折算价</w:t>
      </w:r>
    </w:p>
    <w:p w14:paraId="517F0EC6"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备注：</w:t>
      </w:r>
      <w:r>
        <w:rPr>
          <w:rFonts w:asciiTheme="minorEastAsia" w:hAnsiTheme="minorEastAsia" w:hint="eastAsia"/>
          <w:sz w:val="28"/>
          <w:szCs w:val="28"/>
        </w:rPr>
        <w:t xml:space="preserve"> </w:t>
      </w:r>
      <w:r>
        <w:rPr>
          <w:rFonts w:asciiTheme="minorEastAsia" w:hAnsiTheme="minorEastAsia" w:hint="eastAsia"/>
          <w:sz w:val="28"/>
          <w:szCs w:val="28"/>
        </w:rPr>
        <w:t>正处级干部出</w:t>
      </w:r>
      <w:proofErr w:type="gramStart"/>
      <w:r>
        <w:rPr>
          <w:rFonts w:asciiTheme="minorEastAsia" w:hAnsiTheme="minorEastAsia" w:hint="eastAsia"/>
          <w:sz w:val="28"/>
          <w:szCs w:val="28"/>
        </w:rPr>
        <w:t>差旅需</w:t>
      </w:r>
      <w:proofErr w:type="gramEnd"/>
      <w:r>
        <w:rPr>
          <w:rFonts w:asciiTheme="minorEastAsia" w:hAnsiTheme="minorEastAsia" w:hint="eastAsia"/>
          <w:sz w:val="28"/>
          <w:szCs w:val="28"/>
        </w:rPr>
        <w:t>提供《长安大学处级干部外出请假登记表》</w:t>
      </w:r>
    </w:p>
    <w:p w14:paraId="1266AD9B" w14:textId="77777777" w:rsidR="000B2D62" w:rsidRDefault="00D04C57">
      <w:pPr>
        <w:pStyle w:val="3"/>
      </w:pPr>
      <w:bookmarkStart w:id="73" w:name="_Toc27630"/>
      <w:r>
        <w:rPr>
          <w:rFonts w:hint="eastAsia"/>
        </w:rPr>
        <w:lastRenderedPageBreak/>
        <w:t>2.</w:t>
      </w:r>
      <w:r>
        <w:rPr>
          <w:rFonts w:hint="eastAsia"/>
        </w:rPr>
        <w:t>学生出国（境）报销需要哪些材料</w:t>
      </w:r>
      <w:bookmarkEnd w:id="73"/>
    </w:p>
    <w:p w14:paraId="081EC776"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学生出国（境）报销</w:t>
      </w:r>
      <w:proofErr w:type="gramStart"/>
      <w:r>
        <w:rPr>
          <w:rFonts w:asciiTheme="minorEastAsia" w:hAnsiTheme="minorEastAsia" w:hint="eastAsia"/>
          <w:sz w:val="28"/>
          <w:szCs w:val="28"/>
        </w:rPr>
        <w:t>需以下</w:t>
      </w:r>
      <w:proofErr w:type="gramEnd"/>
      <w:r>
        <w:rPr>
          <w:rFonts w:asciiTheme="minorEastAsia" w:hAnsiTheme="minorEastAsia" w:hint="eastAsia"/>
          <w:sz w:val="28"/>
          <w:szCs w:val="28"/>
        </w:rPr>
        <w:t>材料：</w:t>
      </w:r>
    </w:p>
    <w:p w14:paraId="1FD6BD88"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1) </w:t>
      </w:r>
      <w:r>
        <w:rPr>
          <w:rFonts w:asciiTheme="minorEastAsia" w:hAnsiTheme="minorEastAsia" w:hint="eastAsia"/>
          <w:sz w:val="28"/>
          <w:szCs w:val="28"/>
        </w:rPr>
        <w:t>校内审批表</w:t>
      </w:r>
    </w:p>
    <w:p w14:paraId="0C31BEB6"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2) </w:t>
      </w:r>
      <w:r>
        <w:rPr>
          <w:rFonts w:asciiTheme="minorEastAsia" w:hAnsiTheme="minorEastAsia" w:hint="eastAsia"/>
          <w:sz w:val="28"/>
          <w:szCs w:val="28"/>
        </w:rPr>
        <w:t>机票、住宿票等发票</w:t>
      </w:r>
    </w:p>
    <w:p w14:paraId="6B6DF75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 xml:space="preserve">3) </w:t>
      </w:r>
      <w:r>
        <w:rPr>
          <w:rFonts w:asciiTheme="minorEastAsia" w:hAnsiTheme="minorEastAsia" w:hint="eastAsia"/>
          <w:sz w:val="28"/>
          <w:szCs w:val="28"/>
        </w:rPr>
        <w:t>外汇折算单。按照因公临时出国（境）人员提供的换汇水单或出国（境）前一天中国银行公布的官方汇率标准，即中行折算价</w:t>
      </w:r>
    </w:p>
    <w:p w14:paraId="74B70A1D" w14:textId="77777777" w:rsidR="000B2D62" w:rsidRDefault="00D04C57">
      <w:pPr>
        <w:pStyle w:val="3"/>
      </w:pPr>
      <w:bookmarkStart w:id="74" w:name="_Toc17903"/>
      <w:r>
        <w:rPr>
          <w:rFonts w:hint="eastAsia"/>
        </w:rPr>
        <w:t>3.</w:t>
      </w:r>
      <w:r>
        <w:rPr>
          <w:rFonts w:hint="eastAsia"/>
        </w:rPr>
        <w:t>因公临时出国（境）住宿费可以实行包干制度吗</w:t>
      </w:r>
      <w:bookmarkEnd w:id="74"/>
    </w:p>
    <w:p w14:paraId="2D0BF33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不</w:t>
      </w:r>
      <w:r>
        <w:rPr>
          <w:rFonts w:asciiTheme="minorEastAsia" w:hAnsiTheme="minorEastAsia" w:hint="eastAsia"/>
          <w:sz w:val="28"/>
          <w:szCs w:val="28"/>
        </w:rPr>
        <w:t>可以，报销教职工、教学科研人员因公临时出国（境）费用，统一适用财政部制定的因公临时出国（境）人员费用开支标准，住宿费在标准范围内据实报销，不实行包干制度。请参考《因公</w:t>
      </w:r>
      <w:r>
        <w:rPr>
          <w:rFonts w:asciiTheme="minorEastAsia" w:hAnsiTheme="minorEastAsia"/>
          <w:sz w:val="28"/>
          <w:szCs w:val="28"/>
        </w:rPr>
        <w:t>临时出国经费管理办法》</w:t>
      </w:r>
      <w:r>
        <w:rPr>
          <w:rFonts w:asciiTheme="minorEastAsia" w:hAnsiTheme="minorEastAsia" w:hint="eastAsia"/>
          <w:sz w:val="28"/>
          <w:szCs w:val="28"/>
        </w:rPr>
        <w:t>（</w:t>
      </w:r>
      <w:proofErr w:type="gramStart"/>
      <w:r>
        <w:rPr>
          <w:rFonts w:asciiTheme="minorEastAsia" w:hAnsiTheme="minorEastAsia" w:hint="eastAsia"/>
          <w:sz w:val="28"/>
          <w:szCs w:val="28"/>
        </w:rPr>
        <w:t>财行〔</w:t>
      </w:r>
      <w:r>
        <w:rPr>
          <w:rFonts w:asciiTheme="minorEastAsia" w:hAnsiTheme="minorEastAsia" w:hint="eastAsia"/>
          <w:sz w:val="28"/>
          <w:szCs w:val="28"/>
        </w:rPr>
        <w:t>2013</w:t>
      </w:r>
      <w:r>
        <w:rPr>
          <w:rFonts w:asciiTheme="minorEastAsia" w:hAnsiTheme="minorEastAsia" w:hint="eastAsia"/>
          <w:sz w:val="28"/>
          <w:szCs w:val="28"/>
        </w:rPr>
        <w:t>〕</w:t>
      </w:r>
      <w:proofErr w:type="gramEnd"/>
      <w:r>
        <w:rPr>
          <w:rFonts w:asciiTheme="minorEastAsia" w:hAnsiTheme="minorEastAsia" w:hint="eastAsia"/>
          <w:sz w:val="28"/>
          <w:szCs w:val="28"/>
        </w:rPr>
        <w:t>516</w:t>
      </w:r>
      <w:r>
        <w:rPr>
          <w:rFonts w:asciiTheme="minorEastAsia" w:hAnsiTheme="minorEastAsia" w:hint="eastAsia"/>
          <w:sz w:val="28"/>
          <w:szCs w:val="28"/>
        </w:rPr>
        <w:t>号）。</w:t>
      </w:r>
    </w:p>
    <w:p w14:paraId="3E7F8357" w14:textId="77777777" w:rsidR="000B2D62" w:rsidRDefault="00D04C57">
      <w:pPr>
        <w:pStyle w:val="3"/>
      </w:pPr>
      <w:bookmarkStart w:id="75" w:name="_Toc28096"/>
      <w:r>
        <w:rPr>
          <w:rFonts w:hint="eastAsia"/>
        </w:rPr>
        <w:t>4.</w:t>
      </w:r>
      <w:r>
        <w:rPr>
          <w:rFonts w:hint="eastAsia"/>
        </w:rPr>
        <w:t>因公临时出国（境）伙食费和公杂费可以实行包干制度吗</w:t>
      </w:r>
      <w:bookmarkEnd w:id="75"/>
    </w:p>
    <w:p w14:paraId="3CDE771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可以，报销教职工、教学科研人员因公临时出国（境）费用，统一适用财政部制定的因公临时出国（境）人员费用开支标准，伙食费、公杂费按规定标准实行包干制度。请参考《因公</w:t>
      </w:r>
      <w:r>
        <w:rPr>
          <w:rFonts w:asciiTheme="minorEastAsia" w:hAnsiTheme="minorEastAsia"/>
          <w:sz w:val="28"/>
          <w:szCs w:val="28"/>
        </w:rPr>
        <w:t>临时出国经费管理办法》</w:t>
      </w:r>
      <w:r>
        <w:rPr>
          <w:rFonts w:asciiTheme="minorEastAsia" w:hAnsiTheme="minorEastAsia" w:hint="eastAsia"/>
          <w:sz w:val="28"/>
          <w:szCs w:val="28"/>
        </w:rPr>
        <w:t>（</w:t>
      </w:r>
      <w:proofErr w:type="gramStart"/>
      <w:r>
        <w:rPr>
          <w:rFonts w:asciiTheme="minorEastAsia" w:hAnsiTheme="minorEastAsia" w:hint="eastAsia"/>
          <w:sz w:val="28"/>
          <w:szCs w:val="28"/>
        </w:rPr>
        <w:t>财行〔</w:t>
      </w:r>
      <w:r>
        <w:rPr>
          <w:rFonts w:asciiTheme="minorEastAsia" w:hAnsiTheme="minorEastAsia" w:hint="eastAsia"/>
          <w:sz w:val="28"/>
          <w:szCs w:val="28"/>
        </w:rPr>
        <w:t>2013</w:t>
      </w:r>
      <w:r>
        <w:rPr>
          <w:rFonts w:asciiTheme="minorEastAsia" w:hAnsiTheme="minorEastAsia" w:hint="eastAsia"/>
          <w:sz w:val="28"/>
          <w:szCs w:val="28"/>
        </w:rPr>
        <w:t>〕</w:t>
      </w:r>
      <w:proofErr w:type="gramEnd"/>
      <w:r>
        <w:rPr>
          <w:rFonts w:asciiTheme="minorEastAsia" w:hAnsiTheme="minorEastAsia" w:hint="eastAsia"/>
          <w:sz w:val="28"/>
          <w:szCs w:val="28"/>
        </w:rPr>
        <w:t>516</w:t>
      </w:r>
      <w:r>
        <w:rPr>
          <w:rFonts w:asciiTheme="minorEastAsia" w:hAnsiTheme="minorEastAsia" w:hint="eastAsia"/>
          <w:sz w:val="28"/>
          <w:szCs w:val="28"/>
        </w:rPr>
        <w:t>号）。</w:t>
      </w:r>
    </w:p>
    <w:p w14:paraId="3D8ADEE8" w14:textId="77777777" w:rsidR="000B2D62" w:rsidRDefault="00D04C57">
      <w:pPr>
        <w:pStyle w:val="2"/>
      </w:pPr>
      <w:bookmarkStart w:id="76" w:name="_Toc2108"/>
      <w:r>
        <w:rPr>
          <w:rFonts w:hint="eastAsia"/>
        </w:rPr>
        <w:t>（十三）外籍专家经费</w:t>
      </w:r>
      <w:bookmarkEnd w:id="76"/>
    </w:p>
    <w:p w14:paraId="13963D4E" w14:textId="77777777" w:rsidR="000B2D62" w:rsidRDefault="00D04C57">
      <w:pPr>
        <w:pStyle w:val="3"/>
      </w:pPr>
      <w:bookmarkStart w:id="77" w:name="_Toc10414"/>
      <w:r>
        <w:rPr>
          <w:rFonts w:hint="eastAsia"/>
        </w:rPr>
        <w:t>1.</w:t>
      </w:r>
      <w:r>
        <w:rPr>
          <w:rFonts w:hint="eastAsia"/>
        </w:rPr>
        <w:t>外籍专家来访报销需要哪些材料</w:t>
      </w:r>
      <w:bookmarkEnd w:id="77"/>
    </w:p>
    <w:p w14:paraId="05BA96B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外籍专家来访报销需要以下材料：</w:t>
      </w:r>
      <w:r>
        <w:rPr>
          <w:rFonts w:asciiTheme="minorEastAsia" w:hAnsiTheme="minorEastAsia" w:hint="eastAsia"/>
          <w:sz w:val="28"/>
          <w:szCs w:val="28"/>
        </w:rPr>
        <w:t xml:space="preserve">                                   </w:t>
      </w:r>
    </w:p>
    <w:p w14:paraId="6234482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lastRenderedPageBreak/>
        <w:t>(</w:t>
      </w:r>
      <w:r>
        <w:rPr>
          <w:rFonts w:asciiTheme="minorEastAsia" w:hAnsiTheme="minorEastAsia" w:hint="eastAsia"/>
          <w:sz w:val="28"/>
          <w:szCs w:val="28"/>
        </w:rPr>
        <w:t>1)</w:t>
      </w:r>
      <w:r>
        <w:rPr>
          <w:rFonts w:asciiTheme="minorEastAsia" w:hAnsiTheme="minorEastAsia" w:hint="eastAsia"/>
          <w:sz w:val="28"/>
          <w:szCs w:val="28"/>
        </w:rPr>
        <w:t>《长安大学短期外国专家来访审批表》（本表需来访七天前由国际处审批）</w:t>
      </w:r>
    </w:p>
    <w:p w14:paraId="0AC145C2"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2)</w:t>
      </w:r>
      <w:r>
        <w:rPr>
          <w:rFonts w:asciiTheme="minorEastAsia" w:hAnsiTheme="minorEastAsia" w:hint="eastAsia"/>
          <w:sz w:val="28"/>
          <w:szCs w:val="28"/>
        </w:rPr>
        <w:t>《长安大学短期外国专家来访接待表》（本表在外专离校两周后引智服务系统提交结题报告后生成）</w:t>
      </w:r>
    </w:p>
    <w:p w14:paraId="339DD66E"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3)</w:t>
      </w:r>
      <w:r>
        <w:rPr>
          <w:rFonts w:asciiTheme="minorEastAsia" w:hAnsiTheme="minorEastAsia" w:hint="eastAsia"/>
          <w:sz w:val="28"/>
          <w:szCs w:val="28"/>
        </w:rPr>
        <w:t>机票、住宿和交通费等原始单据，住宿费</w:t>
      </w:r>
      <w:r>
        <w:rPr>
          <w:rFonts w:asciiTheme="minorEastAsia" w:hAnsiTheme="minorEastAsia" w:hint="eastAsia"/>
          <w:sz w:val="28"/>
          <w:szCs w:val="28"/>
        </w:rPr>
        <w:t>700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天、国际旅费、城市间交通费据实报销。</w:t>
      </w:r>
    </w:p>
    <w:p w14:paraId="49380138"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4</w:t>
      </w:r>
      <w:r>
        <w:rPr>
          <w:rFonts w:asciiTheme="minorEastAsia" w:hAnsiTheme="minorEastAsia" w:hint="eastAsia"/>
          <w:sz w:val="28"/>
          <w:szCs w:val="28"/>
        </w:rPr>
        <w:t>）外籍</w:t>
      </w:r>
      <w:proofErr w:type="gramStart"/>
      <w:r>
        <w:rPr>
          <w:rFonts w:asciiTheme="minorEastAsia" w:hAnsiTheme="minorEastAsia" w:hint="eastAsia"/>
          <w:sz w:val="28"/>
          <w:szCs w:val="28"/>
        </w:rPr>
        <w:t>专家护照</w:t>
      </w:r>
      <w:proofErr w:type="gramEnd"/>
      <w:r>
        <w:rPr>
          <w:rFonts w:asciiTheme="minorEastAsia" w:hAnsiTheme="minorEastAsia" w:hint="eastAsia"/>
          <w:sz w:val="28"/>
          <w:szCs w:val="28"/>
        </w:rPr>
        <w:t>首页和签证页</w:t>
      </w:r>
    </w:p>
    <w:p w14:paraId="0493913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5</w:t>
      </w:r>
      <w:r>
        <w:rPr>
          <w:rFonts w:asciiTheme="minorEastAsia" w:hAnsiTheme="minorEastAsia" w:hint="eastAsia"/>
          <w:sz w:val="28"/>
          <w:szCs w:val="28"/>
        </w:rPr>
        <w:t>）外汇折算单</w:t>
      </w:r>
      <w:r>
        <w:rPr>
          <w:rFonts w:asciiTheme="minorEastAsia" w:hAnsiTheme="minorEastAsia" w:hint="eastAsia"/>
          <w:sz w:val="28"/>
          <w:szCs w:val="28"/>
        </w:rPr>
        <w:t xml:space="preserve">                                 </w:t>
      </w:r>
      <w:r>
        <w:rPr>
          <w:rFonts w:asciiTheme="minorEastAsia" w:hAnsiTheme="minorEastAsia" w:hint="eastAsia"/>
          <w:sz w:val="28"/>
          <w:szCs w:val="28"/>
        </w:rPr>
        <w:t xml:space="preserve">                                                                                                                    </w:t>
      </w:r>
    </w:p>
    <w:p w14:paraId="2C36DCF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备注：外籍专家来我校（</w:t>
      </w:r>
      <w:r>
        <w:rPr>
          <w:rFonts w:asciiTheme="minorEastAsia" w:hAnsiTheme="minorEastAsia" w:hint="eastAsia"/>
          <w:sz w:val="28"/>
          <w:szCs w:val="28"/>
        </w:rPr>
        <w:t>90</w:t>
      </w:r>
      <w:r>
        <w:rPr>
          <w:rFonts w:asciiTheme="minorEastAsia" w:hAnsiTheme="minorEastAsia" w:hint="eastAsia"/>
          <w:sz w:val="28"/>
          <w:szCs w:val="28"/>
        </w:rPr>
        <w:t>天以上），国际旅费及其它费用按照工薪合同规定支付。如长期租房，按日租金不超过</w:t>
      </w:r>
      <w:r>
        <w:rPr>
          <w:rFonts w:asciiTheme="minorEastAsia" w:hAnsiTheme="minorEastAsia" w:hint="eastAsia"/>
          <w:sz w:val="28"/>
          <w:szCs w:val="28"/>
        </w:rPr>
        <w:t>700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天，凭租赁合同及发票据实报销。以上标准均按《聘请外国文教专家经费资助指导标准》执行，请参考《长安大学</w:t>
      </w:r>
      <w:r>
        <w:rPr>
          <w:rFonts w:asciiTheme="minorEastAsia" w:hAnsiTheme="minorEastAsia"/>
          <w:sz w:val="28"/>
          <w:szCs w:val="28"/>
        </w:rPr>
        <w:t>外国文教专家经费管理实施细则》</w:t>
      </w:r>
      <w:r>
        <w:rPr>
          <w:rFonts w:asciiTheme="minorEastAsia" w:hAnsiTheme="minorEastAsia" w:hint="eastAsia"/>
          <w:sz w:val="28"/>
          <w:szCs w:val="28"/>
        </w:rPr>
        <w:t>（长</w:t>
      </w:r>
      <w:r>
        <w:rPr>
          <w:rFonts w:asciiTheme="minorEastAsia" w:hAnsiTheme="minorEastAsia"/>
          <w:sz w:val="28"/>
          <w:szCs w:val="28"/>
        </w:rPr>
        <w:t>大外事</w:t>
      </w:r>
      <w:r>
        <w:rPr>
          <w:rFonts w:asciiTheme="minorEastAsia" w:hAnsiTheme="minorEastAsia" w:hint="eastAsia"/>
          <w:sz w:val="28"/>
          <w:szCs w:val="28"/>
        </w:rPr>
        <w:t>〔</w:t>
      </w:r>
      <w:r>
        <w:rPr>
          <w:rFonts w:asciiTheme="minorEastAsia" w:hAnsiTheme="minorEastAsia" w:hint="eastAsia"/>
          <w:sz w:val="28"/>
          <w:szCs w:val="28"/>
        </w:rPr>
        <w:t>2016</w:t>
      </w:r>
      <w:r>
        <w:rPr>
          <w:rFonts w:asciiTheme="minorEastAsia" w:hAnsiTheme="minorEastAsia" w:hint="eastAsia"/>
          <w:sz w:val="28"/>
          <w:szCs w:val="28"/>
        </w:rPr>
        <w:t>〕</w:t>
      </w:r>
      <w:r>
        <w:rPr>
          <w:rFonts w:asciiTheme="minorEastAsia" w:hAnsiTheme="minorEastAsia" w:hint="eastAsia"/>
          <w:sz w:val="28"/>
          <w:szCs w:val="28"/>
        </w:rPr>
        <w:t>304</w:t>
      </w:r>
      <w:r>
        <w:rPr>
          <w:rFonts w:asciiTheme="minorEastAsia" w:hAnsiTheme="minorEastAsia" w:hint="eastAsia"/>
          <w:sz w:val="28"/>
          <w:szCs w:val="28"/>
        </w:rPr>
        <w:t>号）中的</w:t>
      </w:r>
      <w:r>
        <w:rPr>
          <w:rFonts w:asciiTheme="minorEastAsia" w:hAnsiTheme="minorEastAsia"/>
          <w:sz w:val="28"/>
          <w:szCs w:val="28"/>
        </w:rPr>
        <w:t>附件</w:t>
      </w:r>
      <w:r>
        <w:rPr>
          <w:rFonts w:asciiTheme="minorEastAsia" w:hAnsiTheme="minorEastAsia" w:hint="eastAsia"/>
          <w:sz w:val="28"/>
          <w:szCs w:val="28"/>
        </w:rPr>
        <w:t>。</w:t>
      </w:r>
    </w:p>
    <w:p w14:paraId="4FC71451" w14:textId="77777777" w:rsidR="000B2D62" w:rsidRDefault="00D04C57">
      <w:pPr>
        <w:pStyle w:val="3"/>
      </w:pPr>
      <w:bookmarkStart w:id="78" w:name="_Toc18068"/>
      <w:r>
        <w:t>2.</w:t>
      </w:r>
      <w:r>
        <w:rPr>
          <w:rFonts w:hint="eastAsia"/>
        </w:rPr>
        <w:t>外籍专家来我校交流讲学如何领取补贴或讲课费或工薪</w:t>
      </w:r>
      <w:bookmarkEnd w:id="78"/>
    </w:p>
    <w:p w14:paraId="2363508D"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短期外籍专家可发讲课费</w:t>
      </w:r>
      <w:r>
        <w:rPr>
          <w:rFonts w:asciiTheme="minorEastAsia" w:hAnsiTheme="minorEastAsia" w:hint="eastAsia"/>
          <w:sz w:val="28"/>
          <w:szCs w:val="28"/>
        </w:rPr>
        <w:t>3000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次或专家补贴</w:t>
      </w:r>
      <w:r>
        <w:rPr>
          <w:rFonts w:asciiTheme="minorEastAsia" w:hAnsiTheme="minorEastAsia" w:hint="eastAsia"/>
          <w:sz w:val="28"/>
          <w:szCs w:val="28"/>
        </w:rPr>
        <w:t>1000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天（小于</w:t>
      </w:r>
      <w:r>
        <w:rPr>
          <w:rFonts w:asciiTheme="minorEastAsia" w:hAnsiTheme="minorEastAsia" w:hint="eastAsia"/>
          <w:sz w:val="28"/>
          <w:szCs w:val="28"/>
        </w:rPr>
        <w:t>90</w:t>
      </w:r>
      <w:r>
        <w:rPr>
          <w:rFonts w:asciiTheme="minorEastAsia" w:hAnsiTheme="minorEastAsia" w:hint="eastAsia"/>
          <w:sz w:val="28"/>
          <w:szCs w:val="28"/>
        </w:rPr>
        <w:t>天），两者不可同时发放。讲课费需在劳务系统申报方可报销，领取税后金额。在此期间，如专家补贴限额</w:t>
      </w:r>
      <w:proofErr w:type="gramStart"/>
      <w:r>
        <w:rPr>
          <w:rFonts w:asciiTheme="minorEastAsia" w:hAnsiTheme="minorEastAsia" w:hint="eastAsia"/>
          <w:sz w:val="28"/>
          <w:szCs w:val="28"/>
        </w:rPr>
        <w:t>范</w:t>
      </w:r>
      <w:proofErr w:type="gramEnd"/>
      <w:r>
        <w:rPr>
          <w:rFonts w:asciiTheme="minorEastAsia" w:hAnsiTheme="minorEastAsia" w:hint="eastAsia"/>
          <w:sz w:val="28"/>
          <w:szCs w:val="28"/>
        </w:rPr>
        <w:t>内，凭票实报餐饮费、交通费、参观费等，不再领取专家补贴。长期外籍专家（</w:t>
      </w:r>
      <w:r>
        <w:rPr>
          <w:rFonts w:asciiTheme="minorEastAsia" w:hAnsiTheme="minorEastAsia" w:hint="eastAsia"/>
          <w:sz w:val="28"/>
          <w:szCs w:val="28"/>
        </w:rPr>
        <w:t>90</w:t>
      </w:r>
      <w:r>
        <w:rPr>
          <w:rFonts w:asciiTheme="minorEastAsia" w:hAnsiTheme="minorEastAsia" w:hint="eastAsia"/>
          <w:sz w:val="28"/>
          <w:szCs w:val="28"/>
        </w:rPr>
        <w:t>天及上），必须与外国专家签订工薪合同，所产生的工薪、国际旅费及其它费用按照工薪合同规定支付。对于支付工薪的外国专家，不再另外资助其讲课费和专家补贴。以上标准均按照《聘请外国文教专家经费资助指</w:t>
      </w:r>
      <w:r>
        <w:rPr>
          <w:rFonts w:asciiTheme="minorEastAsia" w:hAnsiTheme="minorEastAsia" w:hint="eastAsia"/>
          <w:sz w:val="28"/>
          <w:szCs w:val="28"/>
        </w:rPr>
        <w:lastRenderedPageBreak/>
        <w:t>导标准》执行，请参考</w:t>
      </w:r>
      <w:r>
        <w:rPr>
          <w:rFonts w:asciiTheme="minorEastAsia" w:hAnsiTheme="minorEastAsia" w:hint="eastAsia"/>
          <w:sz w:val="28"/>
          <w:szCs w:val="28"/>
        </w:rPr>
        <w:t>《长安大学外国文教专家经费管理实施细则》（长大外事〔</w:t>
      </w:r>
      <w:r>
        <w:rPr>
          <w:rFonts w:asciiTheme="minorEastAsia" w:hAnsiTheme="minorEastAsia" w:hint="eastAsia"/>
          <w:sz w:val="28"/>
          <w:szCs w:val="28"/>
        </w:rPr>
        <w:t>2016</w:t>
      </w:r>
      <w:r>
        <w:rPr>
          <w:rFonts w:asciiTheme="minorEastAsia" w:hAnsiTheme="minorEastAsia" w:hint="eastAsia"/>
          <w:sz w:val="28"/>
          <w:szCs w:val="28"/>
        </w:rPr>
        <w:t>〕</w:t>
      </w:r>
      <w:r>
        <w:rPr>
          <w:rFonts w:asciiTheme="minorEastAsia" w:hAnsiTheme="minorEastAsia" w:hint="eastAsia"/>
          <w:sz w:val="28"/>
          <w:szCs w:val="28"/>
        </w:rPr>
        <w:t>304</w:t>
      </w:r>
      <w:r>
        <w:rPr>
          <w:rFonts w:asciiTheme="minorEastAsia" w:hAnsiTheme="minorEastAsia" w:hint="eastAsia"/>
          <w:sz w:val="28"/>
          <w:szCs w:val="28"/>
        </w:rPr>
        <w:t>号）中的</w:t>
      </w:r>
      <w:r>
        <w:rPr>
          <w:rFonts w:asciiTheme="minorEastAsia" w:hAnsiTheme="minorEastAsia"/>
          <w:sz w:val="28"/>
          <w:szCs w:val="28"/>
        </w:rPr>
        <w:t>附件</w:t>
      </w:r>
      <w:r>
        <w:rPr>
          <w:rFonts w:asciiTheme="minorEastAsia" w:hAnsiTheme="minorEastAsia" w:hint="eastAsia"/>
          <w:sz w:val="28"/>
          <w:szCs w:val="28"/>
        </w:rPr>
        <w:t>。</w:t>
      </w:r>
      <w:r>
        <w:t xml:space="preserve">                            </w:t>
      </w:r>
    </w:p>
    <w:p w14:paraId="341604FE" w14:textId="77777777" w:rsidR="000B2D62" w:rsidRDefault="00D04C57">
      <w:pPr>
        <w:pStyle w:val="2"/>
      </w:pPr>
      <w:bookmarkStart w:id="79" w:name="_Toc16992"/>
      <w:r>
        <w:rPr>
          <w:rFonts w:hint="eastAsia"/>
        </w:rPr>
        <w:t>（十四）国际会议费</w:t>
      </w:r>
      <w:bookmarkEnd w:id="79"/>
    </w:p>
    <w:p w14:paraId="4BCA60F6" w14:textId="77777777" w:rsidR="000B2D62" w:rsidRDefault="00D04C57">
      <w:pPr>
        <w:pStyle w:val="3"/>
      </w:pPr>
      <w:bookmarkStart w:id="80" w:name="_Toc5359"/>
      <w:r>
        <w:rPr>
          <w:rFonts w:hint="eastAsia"/>
        </w:rPr>
        <w:t>1.</w:t>
      </w:r>
      <w:r>
        <w:rPr>
          <w:rFonts w:hint="eastAsia"/>
        </w:rPr>
        <w:t>什么是国际会议</w:t>
      </w:r>
      <w:bookmarkEnd w:id="80"/>
    </w:p>
    <w:p w14:paraId="2DF68B4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根据《在华举办国际会议经费管理办法》，在华举办国际会议是指中央和国家机关在我国境内举办的、与会者来自</w:t>
      </w:r>
      <w:r>
        <w:rPr>
          <w:rFonts w:asciiTheme="minorEastAsia" w:hAnsiTheme="minorEastAsia" w:hint="eastAsia"/>
          <w:sz w:val="28"/>
          <w:szCs w:val="28"/>
        </w:rPr>
        <w:t>3</w:t>
      </w:r>
      <w:r>
        <w:rPr>
          <w:rFonts w:asciiTheme="minorEastAsia" w:hAnsiTheme="minorEastAsia" w:hint="eastAsia"/>
          <w:sz w:val="28"/>
          <w:szCs w:val="28"/>
        </w:rPr>
        <w:t>个或</w:t>
      </w:r>
      <w:r>
        <w:rPr>
          <w:rFonts w:asciiTheme="minorEastAsia" w:hAnsiTheme="minorEastAsia" w:hint="eastAsia"/>
          <w:sz w:val="28"/>
          <w:szCs w:val="28"/>
        </w:rPr>
        <w:t>3</w:t>
      </w:r>
      <w:r>
        <w:rPr>
          <w:rFonts w:asciiTheme="minorEastAsia" w:hAnsiTheme="minorEastAsia" w:hint="eastAsia"/>
          <w:sz w:val="28"/>
          <w:szCs w:val="28"/>
        </w:rPr>
        <w:t>个以上国家和地区（不含港、澳、台地区）的年会、例会、研讨会、论坛等会议。</w:t>
      </w:r>
    </w:p>
    <w:p w14:paraId="664A927D" w14:textId="77777777" w:rsidR="000B2D62" w:rsidRDefault="00D04C57">
      <w:pPr>
        <w:pStyle w:val="3"/>
      </w:pPr>
      <w:bookmarkStart w:id="81" w:name="_Toc14360"/>
      <w:r>
        <w:rPr>
          <w:rFonts w:hint="eastAsia"/>
        </w:rPr>
        <w:t>2.</w:t>
      </w:r>
      <w:r>
        <w:rPr>
          <w:rFonts w:hint="eastAsia"/>
        </w:rPr>
        <w:t>国际会议的分类是什么</w:t>
      </w:r>
      <w:bookmarkEnd w:id="81"/>
    </w:p>
    <w:p w14:paraId="55E2A1D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根据会议正式代表的级别，国际会议在经费管理上分类如下：一类国际会议，是指以部长级官员作为会议正式代表出席的国际会议；二类国际会议，是指以司局级官员作为会议正式代表出席的国际会议；三类国际会议，是指以处级及以下官员或其他人员作为会议正式代表出席的国际会议。</w:t>
      </w:r>
    </w:p>
    <w:p w14:paraId="7268C765" w14:textId="77777777" w:rsidR="000B2D62" w:rsidRDefault="00D04C57">
      <w:pPr>
        <w:pStyle w:val="3"/>
      </w:pPr>
      <w:bookmarkStart w:id="82" w:name="_Toc30732"/>
      <w:r>
        <w:rPr>
          <w:rFonts w:hint="eastAsia"/>
        </w:rPr>
        <w:t>3.</w:t>
      </w:r>
      <w:r>
        <w:rPr>
          <w:rFonts w:hint="eastAsia"/>
        </w:rPr>
        <w:t>国际会议收入包括什么</w:t>
      </w:r>
      <w:bookmarkEnd w:id="82"/>
    </w:p>
    <w:p w14:paraId="38B6504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国际会议的收入包括：会议注册费收入、国际组织专项资助、中央财政拨款、赞助收入和其他收入。</w:t>
      </w:r>
    </w:p>
    <w:p w14:paraId="45334EF2" w14:textId="77777777" w:rsidR="000B2D62" w:rsidRDefault="00D04C57">
      <w:pPr>
        <w:pStyle w:val="3"/>
      </w:pPr>
      <w:bookmarkStart w:id="83" w:name="_Toc3605"/>
      <w:r>
        <w:rPr>
          <w:rFonts w:hint="eastAsia"/>
        </w:rPr>
        <w:lastRenderedPageBreak/>
        <w:t>4</w:t>
      </w:r>
      <w:r>
        <w:t>.</w:t>
      </w:r>
      <w:r>
        <w:rPr>
          <w:rFonts w:hint="eastAsia"/>
        </w:rPr>
        <w:t>国际会议的支出包括什么</w:t>
      </w:r>
      <w:bookmarkEnd w:id="83"/>
    </w:p>
    <w:p w14:paraId="5C6883D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国际会议的支出范围包括：场地租金、同声传译设备和办公设备租金、宴请费用、交通费用、工作人员食宿费用、志愿人员费用</w:t>
      </w:r>
      <w:r>
        <w:rPr>
          <w:rFonts w:asciiTheme="minorEastAsia" w:hAnsiTheme="minorEastAsia" w:hint="eastAsia"/>
          <w:sz w:val="28"/>
          <w:szCs w:val="28"/>
        </w:rPr>
        <w:t>、翻译费用、其他会务费用以及其他经财政部批准的支出。各类支出标准如下：</w:t>
      </w:r>
    </w:p>
    <w:p w14:paraId="309788F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(1)</w:t>
      </w:r>
      <w:r>
        <w:rPr>
          <w:rFonts w:asciiTheme="minorEastAsia" w:hAnsiTheme="minorEastAsia" w:hint="eastAsia"/>
          <w:sz w:val="28"/>
          <w:szCs w:val="28"/>
        </w:rPr>
        <w:t>会议正式代表场地租金的人均定额标准为：一类国际会议每天</w:t>
      </w:r>
      <w:r>
        <w:rPr>
          <w:rFonts w:asciiTheme="minorEastAsia" w:hAnsiTheme="minorEastAsia" w:hint="eastAsia"/>
          <w:sz w:val="28"/>
          <w:szCs w:val="28"/>
        </w:rPr>
        <w:t>300</w:t>
      </w:r>
      <w:r>
        <w:rPr>
          <w:rFonts w:asciiTheme="minorEastAsia" w:hAnsiTheme="minorEastAsia" w:hint="eastAsia"/>
          <w:sz w:val="28"/>
          <w:szCs w:val="28"/>
        </w:rPr>
        <w:t>元，二类国际会议每天</w:t>
      </w:r>
      <w:r>
        <w:rPr>
          <w:rFonts w:asciiTheme="minorEastAsia" w:hAnsiTheme="minorEastAsia" w:hint="eastAsia"/>
          <w:sz w:val="28"/>
          <w:szCs w:val="28"/>
        </w:rPr>
        <w:t>200</w:t>
      </w:r>
      <w:r>
        <w:rPr>
          <w:rFonts w:asciiTheme="minorEastAsia" w:hAnsiTheme="minorEastAsia" w:hint="eastAsia"/>
          <w:sz w:val="28"/>
          <w:szCs w:val="28"/>
        </w:rPr>
        <w:t>元，三类国际会议每天</w:t>
      </w:r>
      <w:r>
        <w:rPr>
          <w:rFonts w:asciiTheme="minorEastAsia" w:hAnsiTheme="minorEastAsia" w:hint="eastAsia"/>
          <w:sz w:val="28"/>
          <w:szCs w:val="28"/>
        </w:rPr>
        <w:t>150</w:t>
      </w:r>
      <w:r>
        <w:rPr>
          <w:rFonts w:asciiTheme="minorEastAsia" w:hAnsiTheme="minorEastAsia" w:hint="eastAsia"/>
          <w:sz w:val="28"/>
          <w:szCs w:val="28"/>
        </w:rPr>
        <w:t>元。</w:t>
      </w:r>
    </w:p>
    <w:p w14:paraId="406EDAE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(2)</w:t>
      </w:r>
      <w:r>
        <w:rPr>
          <w:rFonts w:asciiTheme="minorEastAsia" w:hAnsiTheme="minorEastAsia" w:hint="eastAsia"/>
          <w:sz w:val="28"/>
          <w:szCs w:val="28"/>
        </w:rPr>
        <w:t>会议正式代表同声传译设备和办公设备租金的人均定额标准为每天</w:t>
      </w:r>
      <w:r>
        <w:rPr>
          <w:rFonts w:asciiTheme="minorEastAsia" w:hAnsiTheme="minorEastAsia" w:hint="eastAsia"/>
          <w:sz w:val="28"/>
          <w:szCs w:val="28"/>
        </w:rPr>
        <w:t>100</w:t>
      </w:r>
      <w:r>
        <w:rPr>
          <w:rFonts w:asciiTheme="minorEastAsia" w:hAnsiTheme="minorEastAsia" w:hint="eastAsia"/>
          <w:sz w:val="28"/>
          <w:szCs w:val="28"/>
        </w:rPr>
        <w:t>元。</w:t>
      </w:r>
    </w:p>
    <w:p w14:paraId="77D0A1F6"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(3)</w:t>
      </w:r>
      <w:r>
        <w:rPr>
          <w:rFonts w:asciiTheme="minorEastAsia" w:hAnsiTheme="minorEastAsia" w:hint="eastAsia"/>
          <w:sz w:val="28"/>
          <w:szCs w:val="28"/>
        </w:rPr>
        <w:t>会议期间可安排一次宴请，会议正式代表人均定额标准（含酒水及服务费用）为：一类国际会议</w:t>
      </w:r>
      <w:r>
        <w:rPr>
          <w:rFonts w:asciiTheme="minorEastAsia" w:hAnsiTheme="minorEastAsia" w:hint="eastAsia"/>
          <w:sz w:val="28"/>
          <w:szCs w:val="28"/>
        </w:rPr>
        <w:t>220</w:t>
      </w:r>
      <w:r>
        <w:rPr>
          <w:rFonts w:asciiTheme="minorEastAsia" w:hAnsiTheme="minorEastAsia" w:hint="eastAsia"/>
          <w:sz w:val="28"/>
          <w:szCs w:val="28"/>
        </w:rPr>
        <w:t>元，二类、三类国际会议</w:t>
      </w:r>
      <w:r>
        <w:rPr>
          <w:rFonts w:asciiTheme="minorEastAsia" w:hAnsiTheme="minorEastAsia" w:hint="eastAsia"/>
          <w:sz w:val="28"/>
          <w:szCs w:val="28"/>
        </w:rPr>
        <w:t>180</w:t>
      </w:r>
      <w:r>
        <w:rPr>
          <w:rFonts w:asciiTheme="minorEastAsia" w:hAnsiTheme="minorEastAsia" w:hint="eastAsia"/>
          <w:sz w:val="28"/>
          <w:szCs w:val="28"/>
        </w:rPr>
        <w:t>元。</w:t>
      </w:r>
    </w:p>
    <w:p w14:paraId="19E2569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(4)</w:t>
      </w:r>
      <w:r>
        <w:rPr>
          <w:rFonts w:asciiTheme="minorEastAsia" w:hAnsiTheme="minorEastAsia" w:hint="eastAsia"/>
          <w:sz w:val="28"/>
          <w:szCs w:val="28"/>
        </w:rPr>
        <w:t>会议期间工作人员食宿费用定额标准为每人每天</w:t>
      </w:r>
      <w:r>
        <w:rPr>
          <w:rFonts w:asciiTheme="minorEastAsia" w:hAnsiTheme="minorEastAsia" w:hint="eastAsia"/>
          <w:sz w:val="28"/>
          <w:szCs w:val="28"/>
        </w:rPr>
        <w:t>450</w:t>
      </w:r>
      <w:r>
        <w:rPr>
          <w:rFonts w:asciiTheme="minorEastAsia" w:hAnsiTheme="minorEastAsia" w:hint="eastAsia"/>
          <w:sz w:val="28"/>
          <w:szCs w:val="28"/>
        </w:rPr>
        <w:t>元。</w:t>
      </w:r>
    </w:p>
    <w:p w14:paraId="1B210BB8"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(5)</w:t>
      </w:r>
      <w:r>
        <w:rPr>
          <w:rFonts w:asciiTheme="minorEastAsia" w:hAnsiTheme="minorEastAsia" w:hint="eastAsia"/>
          <w:sz w:val="28"/>
          <w:szCs w:val="28"/>
        </w:rPr>
        <w:t>会议期间志愿人员确因工作需要不能按时用餐的，</w:t>
      </w:r>
      <w:r>
        <w:rPr>
          <w:rFonts w:asciiTheme="minorEastAsia" w:hAnsiTheme="minorEastAsia" w:hint="eastAsia"/>
          <w:sz w:val="28"/>
          <w:szCs w:val="28"/>
        </w:rPr>
        <w:t>用餐或发放误餐补贴的定额标准为每人每天</w:t>
      </w:r>
      <w:r>
        <w:rPr>
          <w:rFonts w:asciiTheme="minorEastAsia" w:hAnsiTheme="minorEastAsia" w:hint="eastAsia"/>
          <w:sz w:val="28"/>
          <w:szCs w:val="28"/>
        </w:rPr>
        <w:t>100</w:t>
      </w:r>
      <w:r>
        <w:rPr>
          <w:rFonts w:asciiTheme="minorEastAsia" w:hAnsiTheme="minorEastAsia" w:hint="eastAsia"/>
          <w:sz w:val="28"/>
          <w:szCs w:val="28"/>
        </w:rPr>
        <w:t>元。</w:t>
      </w:r>
    </w:p>
    <w:p w14:paraId="5DCB470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(6)</w:t>
      </w:r>
      <w:r>
        <w:rPr>
          <w:rFonts w:asciiTheme="minorEastAsia" w:hAnsiTheme="minorEastAsia" w:hint="eastAsia"/>
          <w:sz w:val="28"/>
          <w:szCs w:val="28"/>
        </w:rPr>
        <w:t>同声传译人员口译定额标准为：使用联合国官方语言的同声传译人员，每人每天</w:t>
      </w:r>
      <w:r>
        <w:rPr>
          <w:rFonts w:asciiTheme="minorEastAsia" w:hAnsiTheme="minorEastAsia" w:hint="eastAsia"/>
          <w:sz w:val="28"/>
          <w:szCs w:val="28"/>
        </w:rPr>
        <w:t>5000</w:t>
      </w:r>
      <w:r>
        <w:rPr>
          <w:rFonts w:asciiTheme="minorEastAsia" w:hAnsiTheme="minorEastAsia" w:hint="eastAsia"/>
          <w:sz w:val="28"/>
          <w:szCs w:val="28"/>
        </w:rPr>
        <w:t>元；使用联合国官方语言以外的其他语种同声传译人员，每人每天</w:t>
      </w:r>
      <w:r>
        <w:rPr>
          <w:rFonts w:asciiTheme="minorEastAsia" w:hAnsiTheme="minorEastAsia" w:hint="eastAsia"/>
          <w:sz w:val="28"/>
          <w:szCs w:val="28"/>
        </w:rPr>
        <w:t>6000</w:t>
      </w:r>
      <w:r>
        <w:rPr>
          <w:rFonts w:asciiTheme="minorEastAsia" w:hAnsiTheme="minorEastAsia" w:hint="eastAsia"/>
          <w:sz w:val="28"/>
          <w:szCs w:val="28"/>
        </w:rPr>
        <w:t>元。笔译费用定额标准为每千字</w:t>
      </w:r>
      <w:r>
        <w:rPr>
          <w:rFonts w:asciiTheme="minorEastAsia" w:hAnsiTheme="minorEastAsia" w:hint="eastAsia"/>
          <w:sz w:val="28"/>
          <w:szCs w:val="28"/>
        </w:rPr>
        <w:t>200</w:t>
      </w:r>
      <w:r>
        <w:rPr>
          <w:rFonts w:asciiTheme="minorEastAsia" w:hAnsiTheme="minorEastAsia" w:hint="eastAsia"/>
          <w:sz w:val="28"/>
          <w:szCs w:val="28"/>
        </w:rPr>
        <w:t>元。对于境外同声传译人员，我方只承担同声传译人员乘坐经济舱的国际旅费，据实结算。</w:t>
      </w:r>
    </w:p>
    <w:p w14:paraId="5A71497C" w14:textId="77777777" w:rsidR="000B2D62" w:rsidRDefault="00D04C57">
      <w:pPr>
        <w:ind w:firstLineChars="200" w:firstLine="560"/>
      </w:pPr>
      <w:r>
        <w:rPr>
          <w:rFonts w:asciiTheme="minorEastAsia" w:hAnsiTheme="minorEastAsia" w:hint="eastAsia"/>
          <w:sz w:val="28"/>
          <w:szCs w:val="28"/>
        </w:rPr>
        <w:t>(7)</w:t>
      </w:r>
      <w:r>
        <w:rPr>
          <w:rFonts w:asciiTheme="minorEastAsia" w:hAnsiTheme="minorEastAsia" w:hint="eastAsia"/>
          <w:sz w:val="28"/>
          <w:szCs w:val="28"/>
        </w:rPr>
        <w:t>其他会务费用实行综合定额控制，会议正式代表人均支出标准为每天</w:t>
      </w:r>
      <w:r>
        <w:rPr>
          <w:rFonts w:asciiTheme="minorEastAsia" w:hAnsiTheme="minorEastAsia" w:hint="eastAsia"/>
          <w:sz w:val="28"/>
          <w:szCs w:val="28"/>
        </w:rPr>
        <w:t>100</w:t>
      </w:r>
      <w:r>
        <w:rPr>
          <w:rFonts w:asciiTheme="minorEastAsia" w:hAnsiTheme="minorEastAsia" w:hint="eastAsia"/>
          <w:sz w:val="28"/>
          <w:szCs w:val="28"/>
        </w:rPr>
        <w:t>元。支出范围包括：办公用品、消耗材料购置费用，会</w:t>
      </w:r>
      <w:r>
        <w:rPr>
          <w:rFonts w:asciiTheme="minorEastAsia" w:hAnsiTheme="minorEastAsia" w:hint="eastAsia"/>
          <w:sz w:val="28"/>
          <w:szCs w:val="28"/>
        </w:rPr>
        <w:lastRenderedPageBreak/>
        <w:t>议文件印刷、会议代表及工作人员的制证费用等。其他会务费用各项目之间可以调剂使</w:t>
      </w:r>
      <w:r>
        <w:rPr>
          <w:rFonts w:asciiTheme="minorEastAsia" w:hAnsiTheme="minorEastAsia" w:hint="eastAsia"/>
          <w:sz w:val="28"/>
          <w:szCs w:val="28"/>
        </w:rPr>
        <w:t>用，在综合定额控制内据实报销。</w:t>
      </w:r>
    </w:p>
    <w:p w14:paraId="471D07BE" w14:textId="77777777" w:rsidR="000B2D62" w:rsidRDefault="00D04C57">
      <w:pPr>
        <w:pStyle w:val="2"/>
      </w:pPr>
      <w:bookmarkStart w:id="84" w:name="_Toc5055"/>
      <w:r>
        <w:rPr>
          <w:rFonts w:hint="eastAsia"/>
        </w:rPr>
        <w:t>（十五）党建活动费</w:t>
      </w:r>
      <w:bookmarkEnd w:id="84"/>
    </w:p>
    <w:p w14:paraId="3FBEDADE" w14:textId="77777777" w:rsidR="000B2D62" w:rsidRDefault="00D04C57">
      <w:pPr>
        <w:pStyle w:val="3"/>
      </w:pPr>
      <w:bookmarkStart w:id="85" w:name="_Toc3873"/>
      <w:r>
        <w:rPr>
          <w:rFonts w:hint="eastAsia"/>
        </w:rPr>
        <w:t>1.</w:t>
      </w:r>
      <w:r>
        <w:rPr>
          <w:rFonts w:hint="eastAsia"/>
        </w:rPr>
        <w:t>党建活动费用报销范围有哪些</w:t>
      </w:r>
      <w:bookmarkEnd w:id="85"/>
    </w:p>
    <w:p w14:paraId="17DF3E22" w14:textId="77777777" w:rsidR="000B2D62" w:rsidRDefault="00D04C57">
      <w:pPr>
        <w:tabs>
          <w:tab w:val="left" w:pos="2760"/>
        </w:tabs>
        <w:ind w:firstLineChars="200" w:firstLine="560"/>
        <w:rPr>
          <w:rFonts w:asciiTheme="minorEastAsia" w:hAnsiTheme="minorEastAsia"/>
          <w:sz w:val="28"/>
          <w:szCs w:val="28"/>
        </w:rPr>
      </w:pPr>
      <w:r>
        <w:rPr>
          <w:rFonts w:asciiTheme="minorEastAsia" w:hAnsiTheme="minorEastAsia" w:hint="eastAsia"/>
          <w:sz w:val="28"/>
          <w:szCs w:val="28"/>
        </w:rPr>
        <w:t>党建活动经费报销范围包括：租车费、城市间交通费、伙食费、住宿费、场地费、讲课费、资料费和其他费用。</w:t>
      </w:r>
    </w:p>
    <w:p w14:paraId="6A5F5CC4" w14:textId="77777777" w:rsidR="000B2D62" w:rsidRDefault="00D04C57">
      <w:pPr>
        <w:pStyle w:val="3"/>
      </w:pPr>
      <w:bookmarkStart w:id="86" w:name="_Toc3274"/>
      <w:r>
        <w:rPr>
          <w:rFonts w:hint="eastAsia"/>
        </w:rPr>
        <w:t>2.</w:t>
      </w:r>
      <w:r>
        <w:rPr>
          <w:rFonts w:hint="eastAsia"/>
        </w:rPr>
        <w:t>党建活动报销标准是什么</w:t>
      </w:r>
      <w:bookmarkEnd w:id="86"/>
    </w:p>
    <w:p w14:paraId="6776B0CE" w14:textId="77777777" w:rsidR="000B2D62" w:rsidRDefault="00D04C57">
      <w:pPr>
        <w:tabs>
          <w:tab w:val="left" w:pos="2760"/>
        </w:tabs>
        <w:ind w:firstLineChars="200" w:firstLine="560"/>
        <w:rPr>
          <w:rFonts w:asciiTheme="minorEastAsia" w:hAnsiTheme="minorEastAsia"/>
          <w:sz w:val="28"/>
          <w:szCs w:val="28"/>
        </w:rPr>
      </w:pPr>
      <w:r>
        <w:rPr>
          <w:rFonts w:asciiTheme="minorEastAsia" w:hAnsiTheme="minorEastAsia" w:hint="eastAsia"/>
          <w:sz w:val="28"/>
          <w:szCs w:val="28"/>
        </w:rPr>
        <w:t>城市间交通费、住宿费、伙食费按照差旅费管理办法标准执行，据实报销不发放差旅补贴，一天仅报销一次就餐的，人均伙食费不超过</w:t>
      </w:r>
      <w:r>
        <w:rPr>
          <w:rFonts w:asciiTheme="minorEastAsia" w:hAnsiTheme="minorEastAsia" w:hint="eastAsia"/>
          <w:sz w:val="28"/>
          <w:szCs w:val="28"/>
        </w:rPr>
        <w:t>40</w:t>
      </w:r>
      <w:r>
        <w:rPr>
          <w:rFonts w:asciiTheme="minorEastAsia" w:hAnsiTheme="minorEastAsia" w:hint="eastAsia"/>
          <w:sz w:val="28"/>
          <w:szCs w:val="28"/>
        </w:rPr>
        <w:t>元；讲课费按培训费《长安大学劳务酬金管理办法》有关标准执行；集体出行确需租车的，大巴士（</w:t>
      </w:r>
      <w:r>
        <w:rPr>
          <w:rFonts w:asciiTheme="minorEastAsia" w:hAnsiTheme="minorEastAsia" w:hint="eastAsia"/>
          <w:sz w:val="28"/>
          <w:szCs w:val="28"/>
        </w:rPr>
        <w:t>25</w:t>
      </w:r>
      <w:r>
        <w:rPr>
          <w:rFonts w:asciiTheme="minorEastAsia" w:hAnsiTheme="minorEastAsia" w:hint="eastAsia"/>
          <w:sz w:val="28"/>
          <w:szCs w:val="28"/>
        </w:rPr>
        <w:t>座以上）每辆每天不超过</w:t>
      </w:r>
      <w:r>
        <w:rPr>
          <w:rFonts w:asciiTheme="minorEastAsia" w:hAnsiTheme="minorEastAsia" w:hint="eastAsia"/>
          <w:sz w:val="28"/>
          <w:szCs w:val="28"/>
        </w:rPr>
        <w:t>1500</w:t>
      </w:r>
      <w:r>
        <w:rPr>
          <w:rFonts w:asciiTheme="minorEastAsia" w:hAnsiTheme="minorEastAsia" w:hint="eastAsia"/>
          <w:sz w:val="28"/>
          <w:szCs w:val="28"/>
        </w:rPr>
        <w:t>元，中巴士（</w:t>
      </w:r>
      <w:r>
        <w:rPr>
          <w:rFonts w:asciiTheme="minorEastAsia" w:hAnsiTheme="minorEastAsia" w:hint="eastAsia"/>
          <w:sz w:val="28"/>
          <w:szCs w:val="28"/>
        </w:rPr>
        <w:t>25</w:t>
      </w:r>
      <w:r>
        <w:rPr>
          <w:rFonts w:asciiTheme="minorEastAsia" w:hAnsiTheme="minorEastAsia" w:hint="eastAsia"/>
          <w:sz w:val="28"/>
          <w:szCs w:val="28"/>
        </w:rPr>
        <w:t>座及以下）每辆每天不超过</w:t>
      </w:r>
      <w:r>
        <w:rPr>
          <w:rFonts w:asciiTheme="minorEastAsia" w:hAnsiTheme="minorEastAsia" w:hint="eastAsia"/>
          <w:sz w:val="28"/>
          <w:szCs w:val="28"/>
        </w:rPr>
        <w:t>1000</w:t>
      </w:r>
      <w:r>
        <w:rPr>
          <w:rFonts w:asciiTheme="minorEastAsia" w:hAnsiTheme="minorEastAsia" w:hint="eastAsia"/>
          <w:sz w:val="28"/>
          <w:szCs w:val="28"/>
        </w:rPr>
        <w:t>元，不得</w:t>
      </w:r>
      <w:r>
        <w:rPr>
          <w:rFonts w:asciiTheme="minorEastAsia" w:hAnsiTheme="minorEastAsia" w:hint="eastAsia"/>
          <w:sz w:val="28"/>
          <w:szCs w:val="28"/>
        </w:rPr>
        <w:t>租用轿车（</w:t>
      </w:r>
      <w:r>
        <w:rPr>
          <w:rFonts w:asciiTheme="minorEastAsia" w:hAnsiTheme="minorEastAsia" w:hint="eastAsia"/>
          <w:sz w:val="28"/>
          <w:szCs w:val="28"/>
        </w:rPr>
        <w:t>5</w:t>
      </w:r>
      <w:r>
        <w:rPr>
          <w:rFonts w:asciiTheme="minorEastAsia" w:hAnsiTheme="minorEastAsia" w:hint="eastAsia"/>
          <w:sz w:val="28"/>
          <w:szCs w:val="28"/>
        </w:rPr>
        <w:t>座及以下），租车到常驻地以外的，租车费可以适当增加；场地费人均不超过</w:t>
      </w:r>
      <w:r>
        <w:rPr>
          <w:rFonts w:asciiTheme="minorEastAsia" w:hAnsiTheme="minorEastAsia" w:hint="eastAsia"/>
          <w:sz w:val="28"/>
          <w:szCs w:val="28"/>
        </w:rPr>
        <w:t>50</w:t>
      </w:r>
      <w:r>
        <w:rPr>
          <w:rFonts w:asciiTheme="minorEastAsia" w:hAnsiTheme="minorEastAsia" w:hint="eastAsia"/>
          <w:sz w:val="28"/>
          <w:szCs w:val="28"/>
        </w:rPr>
        <w:t>元</w:t>
      </w:r>
      <w:r>
        <w:rPr>
          <w:rFonts w:asciiTheme="minorEastAsia" w:hAnsiTheme="minorEastAsia" w:hint="eastAsia"/>
          <w:sz w:val="28"/>
          <w:szCs w:val="28"/>
        </w:rPr>
        <w:t>/</w:t>
      </w:r>
      <w:r>
        <w:rPr>
          <w:rFonts w:asciiTheme="minorEastAsia" w:hAnsiTheme="minorEastAsia" w:hint="eastAsia"/>
          <w:sz w:val="28"/>
          <w:szCs w:val="28"/>
        </w:rPr>
        <w:t>半天；其他费用据实报销。</w:t>
      </w:r>
    </w:p>
    <w:p w14:paraId="4F69B45D" w14:textId="77777777" w:rsidR="000B2D62" w:rsidRDefault="00D04C57">
      <w:pPr>
        <w:pStyle w:val="3"/>
      </w:pPr>
      <w:bookmarkStart w:id="87" w:name="_Toc17810"/>
      <w:r>
        <w:rPr>
          <w:rFonts w:hint="eastAsia"/>
        </w:rPr>
        <w:t>3.</w:t>
      </w:r>
      <w:r>
        <w:rPr>
          <w:rFonts w:hint="eastAsia"/>
        </w:rPr>
        <w:t>党建活动报销需要哪些材料</w:t>
      </w:r>
      <w:bookmarkEnd w:id="87"/>
    </w:p>
    <w:p w14:paraId="25393259" w14:textId="77777777" w:rsidR="000B2D62" w:rsidRDefault="00D04C57">
      <w:pPr>
        <w:tabs>
          <w:tab w:val="left" w:pos="2760"/>
        </w:tabs>
        <w:ind w:firstLineChars="200" w:firstLine="560"/>
        <w:rPr>
          <w:rFonts w:asciiTheme="minorEastAsia" w:hAnsiTheme="minorEastAsia"/>
          <w:sz w:val="28"/>
          <w:szCs w:val="28"/>
        </w:rPr>
      </w:pPr>
      <w:r>
        <w:rPr>
          <w:rFonts w:asciiTheme="minorEastAsia" w:hAnsiTheme="minorEastAsia" w:hint="eastAsia"/>
          <w:sz w:val="28"/>
          <w:szCs w:val="28"/>
        </w:rPr>
        <w:t>需提供经费支出单（经组织部审核）、发票、租车合同（集体出行必须提供）、活动新闻稿、人员名单（有就餐的必须提供）等证明材料。</w:t>
      </w:r>
    </w:p>
    <w:p w14:paraId="1E4D3CA7" w14:textId="77777777" w:rsidR="000B2D62" w:rsidRDefault="00D04C57">
      <w:pPr>
        <w:pStyle w:val="2"/>
      </w:pPr>
      <w:bookmarkStart w:id="88" w:name="_Toc16990"/>
      <w:r>
        <w:rPr>
          <w:rFonts w:hint="eastAsia"/>
        </w:rPr>
        <w:lastRenderedPageBreak/>
        <w:t>（十六）附件中的发票问题</w:t>
      </w:r>
      <w:bookmarkEnd w:id="88"/>
    </w:p>
    <w:p w14:paraId="141C8E9D" w14:textId="77777777" w:rsidR="000B2D62" w:rsidRDefault="00D04C57">
      <w:pPr>
        <w:pStyle w:val="3"/>
      </w:pPr>
      <w:bookmarkStart w:id="89" w:name="_Toc24898"/>
      <w:r>
        <w:rPr>
          <w:rFonts w:hint="eastAsia"/>
        </w:rPr>
        <w:t>1.</w:t>
      </w:r>
      <w:r>
        <w:rPr>
          <w:rFonts w:hint="eastAsia"/>
        </w:rPr>
        <w:t>连号发票可以报销吗</w:t>
      </w:r>
      <w:bookmarkEnd w:id="89"/>
    </w:p>
    <w:p w14:paraId="2697DC80" w14:textId="77777777" w:rsidR="000B2D62" w:rsidRDefault="00D04C57">
      <w:pPr>
        <w:ind w:firstLineChars="200" w:firstLine="560"/>
      </w:pPr>
      <w:r>
        <w:rPr>
          <w:rFonts w:asciiTheme="minorEastAsia" w:hAnsiTheme="minorEastAsia" w:hint="eastAsia"/>
          <w:sz w:val="28"/>
          <w:szCs w:val="28"/>
        </w:rPr>
        <w:t>可以，同一单位开具的发票号码连续或是相邻均认定为连号发票。连号发票视同一张发票，应按相应的财务制度规定进行报销处理，累计金额相加达到合同签订标准应签订合同，达到招标标准应招标</w:t>
      </w:r>
      <w:r>
        <w:rPr>
          <w:rFonts w:hint="eastAsia"/>
        </w:rPr>
        <w:t>。</w:t>
      </w:r>
    </w:p>
    <w:p w14:paraId="2AF2EE92" w14:textId="77777777" w:rsidR="000B2D62" w:rsidRDefault="00D04C57">
      <w:pPr>
        <w:pStyle w:val="3"/>
      </w:pPr>
      <w:bookmarkStart w:id="90" w:name="_Toc25777"/>
      <w:r>
        <w:rPr>
          <w:rFonts w:hint="eastAsia"/>
        </w:rPr>
        <w:t>2.</w:t>
      </w:r>
      <w:r>
        <w:rPr>
          <w:rFonts w:hint="eastAsia"/>
        </w:rPr>
        <w:t>发票报账期限为多久</w:t>
      </w:r>
      <w:bookmarkEnd w:id="90"/>
    </w:p>
    <w:p w14:paraId="44B7293C"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发票有效期限应为自发票开具</w:t>
      </w:r>
      <w:proofErr w:type="gramStart"/>
      <w:r>
        <w:rPr>
          <w:rFonts w:asciiTheme="minorEastAsia" w:hAnsiTheme="minorEastAsia"/>
          <w:sz w:val="28"/>
          <w:szCs w:val="28"/>
        </w:rPr>
        <w:t>日期起月对</w:t>
      </w:r>
      <w:proofErr w:type="gramEnd"/>
      <w:r>
        <w:rPr>
          <w:rFonts w:asciiTheme="minorEastAsia" w:hAnsiTheme="minorEastAsia"/>
          <w:sz w:val="28"/>
          <w:szCs w:val="28"/>
        </w:rPr>
        <w:t>月</w:t>
      </w:r>
      <w:r>
        <w:rPr>
          <w:rFonts w:asciiTheme="minorEastAsia" w:hAnsiTheme="minorEastAsia"/>
          <w:sz w:val="28"/>
          <w:szCs w:val="28"/>
        </w:rPr>
        <w:t>1</w:t>
      </w:r>
      <w:r>
        <w:rPr>
          <w:rFonts w:asciiTheme="minorEastAsia" w:hAnsiTheme="minorEastAsia"/>
          <w:sz w:val="28"/>
          <w:szCs w:val="28"/>
        </w:rPr>
        <w:t>年。超过发票有效期限的发票判定为过期发票，不得报销。</w:t>
      </w:r>
    </w:p>
    <w:p w14:paraId="41B5C69A" w14:textId="77777777" w:rsidR="000B2D62" w:rsidRDefault="00D04C57">
      <w:pPr>
        <w:pStyle w:val="3"/>
      </w:pPr>
      <w:bookmarkStart w:id="91" w:name="_Toc6725"/>
      <w:r>
        <w:rPr>
          <w:rFonts w:hint="eastAsia"/>
        </w:rPr>
        <w:t>3.</w:t>
      </w:r>
      <w:r>
        <w:t>开发票时需要哪些基本信息</w:t>
      </w:r>
      <w:bookmarkEnd w:id="91"/>
    </w:p>
    <w:p w14:paraId="7590D9AF"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单位名称：长安大学</w:t>
      </w:r>
    </w:p>
    <w:p w14:paraId="50FC0350"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银行账号：</w:t>
      </w:r>
      <w:r>
        <w:rPr>
          <w:rFonts w:asciiTheme="minorEastAsia" w:hAnsiTheme="minorEastAsia"/>
          <w:sz w:val="28"/>
          <w:szCs w:val="28"/>
        </w:rPr>
        <w:t xml:space="preserve">102007335073 </w:t>
      </w:r>
    </w:p>
    <w:p w14:paraId="6F17EDE6"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开户行：中国银行西安翠华路支行</w:t>
      </w:r>
    </w:p>
    <w:p w14:paraId="040E8898"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纳税识别号</w:t>
      </w:r>
      <w:r>
        <w:rPr>
          <w:rFonts w:asciiTheme="minorEastAsia" w:hAnsiTheme="minorEastAsia"/>
          <w:sz w:val="28"/>
          <w:szCs w:val="28"/>
        </w:rPr>
        <w:t>：</w:t>
      </w:r>
      <w:r>
        <w:rPr>
          <w:rFonts w:asciiTheme="minorEastAsia" w:hAnsiTheme="minorEastAsia"/>
          <w:sz w:val="28"/>
          <w:szCs w:val="28"/>
        </w:rPr>
        <w:t>121000004370964988</w:t>
      </w:r>
    </w:p>
    <w:p w14:paraId="3C9AE265"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地址</w:t>
      </w:r>
      <w:r>
        <w:rPr>
          <w:rFonts w:asciiTheme="minorEastAsia" w:hAnsiTheme="minorEastAsia" w:hint="eastAsia"/>
          <w:sz w:val="28"/>
          <w:szCs w:val="28"/>
        </w:rPr>
        <w:t>、电话</w:t>
      </w:r>
      <w:r>
        <w:rPr>
          <w:rFonts w:asciiTheme="minorEastAsia" w:hAnsiTheme="minorEastAsia"/>
          <w:sz w:val="28"/>
          <w:szCs w:val="28"/>
        </w:rPr>
        <w:t>：西安市南二环中段</w:t>
      </w:r>
      <w:r>
        <w:rPr>
          <w:rFonts w:asciiTheme="minorEastAsia" w:hAnsiTheme="minorEastAsia" w:hint="eastAsia"/>
          <w:sz w:val="28"/>
          <w:szCs w:val="28"/>
        </w:rPr>
        <w:t>029-82334204</w:t>
      </w:r>
    </w:p>
    <w:p w14:paraId="1CEC18DB"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具体信息在长安大学计划财务</w:t>
      </w:r>
      <w:proofErr w:type="gramStart"/>
      <w:r>
        <w:rPr>
          <w:rFonts w:asciiTheme="minorEastAsia" w:hAnsiTheme="minorEastAsia"/>
          <w:sz w:val="28"/>
          <w:szCs w:val="28"/>
        </w:rPr>
        <w:t>处官网和</w:t>
      </w:r>
      <w:proofErr w:type="gramEnd"/>
      <w:r>
        <w:rPr>
          <w:rFonts w:asciiTheme="minorEastAsia" w:hAnsiTheme="minorEastAsia"/>
          <w:sz w:val="28"/>
          <w:szCs w:val="28"/>
        </w:rPr>
        <w:t>计划财务处</w:t>
      </w:r>
      <w:proofErr w:type="gramStart"/>
      <w:r>
        <w:rPr>
          <w:rFonts w:asciiTheme="minorEastAsia" w:hAnsiTheme="minorEastAsia"/>
          <w:sz w:val="28"/>
          <w:szCs w:val="28"/>
        </w:rPr>
        <w:t>微信公众</w:t>
      </w:r>
      <w:proofErr w:type="gramEnd"/>
      <w:r>
        <w:rPr>
          <w:rFonts w:asciiTheme="minorEastAsia" w:hAnsiTheme="minorEastAsia"/>
          <w:sz w:val="28"/>
          <w:szCs w:val="28"/>
        </w:rPr>
        <w:t>号中均可查询。</w:t>
      </w:r>
    </w:p>
    <w:p w14:paraId="28824D12"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除火车票、飞机票、电话费、医疗收费票据等开个人外，其他发票抬头均应为“长安大学”。如需开具增值税专用发票，</w:t>
      </w:r>
      <w:proofErr w:type="gramStart"/>
      <w:r>
        <w:rPr>
          <w:rFonts w:asciiTheme="minorEastAsia" w:hAnsiTheme="minorEastAsia" w:hint="eastAsia"/>
          <w:sz w:val="28"/>
          <w:szCs w:val="28"/>
        </w:rPr>
        <w:t>请确保</w:t>
      </w:r>
      <w:proofErr w:type="gramEnd"/>
      <w:r>
        <w:rPr>
          <w:rFonts w:asciiTheme="minorEastAsia" w:hAnsiTheme="minorEastAsia" w:hint="eastAsia"/>
          <w:sz w:val="28"/>
          <w:szCs w:val="28"/>
        </w:rPr>
        <w:t>以上信息填写准确无误。如需开具增值税普通发票，单位名称及统一社会信用代码为必填项。确保所填发票信息准确无误，否则为无效发票。</w:t>
      </w:r>
      <w:r>
        <w:rPr>
          <w:rFonts w:asciiTheme="minorEastAsia" w:hAnsiTheme="minorEastAsia"/>
          <w:sz w:val="28"/>
          <w:szCs w:val="28"/>
        </w:rPr>
        <w:t xml:space="preserve"> </w:t>
      </w:r>
    </w:p>
    <w:p w14:paraId="29D37844" w14:textId="77777777" w:rsidR="000B2D62" w:rsidRDefault="00D04C57">
      <w:pPr>
        <w:pStyle w:val="3"/>
      </w:pPr>
      <w:bookmarkStart w:id="92" w:name="_Toc22869"/>
      <w:r>
        <w:rPr>
          <w:rFonts w:hint="eastAsia"/>
        </w:rPr>
        <w:lastRenderedPageBreak/>
        <w:t>4.</w:t>
      </w:r>
      <w:r>
        <w:rPr>
          <w:rFonts w:hint="eastAsia"/>
        </w:rPr>
        <w:t>发票不小心丢失了如何处理</w:t>
      </w:r>
      <w:bookmarkEnd w:id="92"/>
    </w:p>
    <w:p w14:paraId="30B9A28B"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待报销的机打发票不小心丢失或毁损，应联系开票方复印其发票存根联</w:t>
      </w:r>
      <w:r>
        <w:rPr>
          <w:rFonts w:asciiTheme="minorEastAsia" w:hAnsiTheme="minorEastAsia" w:hint="eastAsia"/>
          <w:sz w:val="28"/>
          <w:szCs w:val="28"/>
        </w:rPr>
        <w:t>或记账联</w:t>
      </w:r>
      <w:r>
        <w:rPr>
          <w:rFonts w:asciiTheme="minorEastAsia" w:hAnsiTheme="minorEastAsia"/>
          <w:sz w:val="28"/>
          <w:szCs w:val="28"/>
        </w:rPr>
        <w:t>，并加盖开票单位的发票专用章</w:t>
      </w:r>
      <w:r>
        <w:rPr>
          <w:rFonts w:asciiTheme="minorEastAsia" w:hAnsiTheme="minorEastAsia" w:hint="eastAsia"/>
          <w:sz w:val="28"/>
          <w:szCs w:val="28"/>
        </w:rPr>
        <w:t>或财务专用章</w:t>
      </w:r>
      <w:r>
        <w:rPr>
          <w:rFonts w:asciiTheme="minorEastAsia" w:hAnsiTheme="minorEastAsia"/>
          <w:sz w:val="28"/>
          <w:szCs w:val="28"/>
        </w:rPr>
        <w:t>（对方单位应于复印件上加盖发票专用章</w:t>
      </w:r>
      <w:r>
        <w:rPr>
          <w:rFonts w:asciiTheme="minorEastAsia" w:hAnsiTheme="minorEastAsia" w:hint="eastAsia"/>
          <w:sz w:val="28"/>
          <w:szCs w:val="28"/>
        </w:rPr>
        <w:t>或</w:t>
      </w:r>
      <w:r>
        <w:rPr>
          <w:rFonts w:asciiTheme="minorEastAsia" w:hAnsiTheme="minorEastAsia" w:hint="eastAsia"/>
          <w:sz w:val="28"/>
          <w:szCs w:val="28"/>
        </w:rPr>
        <w:t>财务专用章</w:t>
      </w:r>
      <w:r>
        <w:rPr>
          <w:rFonts w:asciiTheme="minorEastAsia" w:hAnsiTheme="minorEastAsia"/>
          <w:sz w:val="28"/>
          <w:szCs w:val="28"/>
        </w:rPr>
        <w:t>，先盖章再复印无效）。报销时附相关说明，并承诺没有重复报销，相关负责人签字，经</w:t>
      </w:r>
      <w:r>
        <w:rPr>
          <w:rFonts w:asciiTheme="minorEastAsia" w:hAnsiTheme="minorEastAsia" w:hint="eastAsia"/>
          <w:sz w:val="28"/>
          <w:szCs w:val="28"/>
        </w:rPr>
        <w:t>计划财务处</w:t>
      </w:r>
      <w:r>
        <w:rPr>
          <w:rFonts w:asciiTheme="minorEastAsia" w:hAnsiTheme="minorEastAsia"/>
          <w:sz w:val="28"/>
          <w:szCs w:val="28"/>
        </w:rPr>
        <w:t>审批后报销。</w:t>
      </w:r>
    </w:p>
    <w:p w14:paraId="5C9D802B"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如不慎丢失部分交通票，应由出差人员写</w:t>
      </w:r>
      <w:r>
        <w:rPr>
          <w:rFonts w:asciiTheme="minorEastAsia" w:hAnsiTheme="minorEastAsia" w:hint="eastAsia"/>
          <w:sz w:val="28"/>
          <w:szCs w:val="28"/>
        </w:rPr>
        <w:t>明情况</w:t>
      </w:r>
      <w:r>
        <w:rPr>
          <w:rFonts w:asciiTheme="minorEastAsia" w:hAnsiTheme="minorEastAsia"/>
          <w:sz w:val="28"/>
          <w:szCs w:val="28"/>
        </w:rPr>
        <w:t>，同行人及项目负责人签字后，报计划财务处会计科审核签字，方可视作闭环。第三方提供交通服务导致无交通票，应由第三方出具证明，方可视作闭环。交通票据</w:t>
      </w:r>
      <w:proofErr w:type="gramStart"/>
      <w:r>
        <w:rPr>
          <w:rFonts w:asciiTheme="minorEastAsia" w:hAnsiTheme="minorEastAsia"/>
          <w:sz w:val="28"/>
          <w:szCs w:val="28"/>
        </w:rPr>
        <w:t>不</w:t>
      </w:r>
      <w:proofErr w:type="gramEnd"/>
      <w:r>
        <w:rPr>
          <w:rFonts w:asciiTheme="minorEastAsia" w:hAnsiTheme="minorEastAsia"/>
          <w:sz w:val="28"/>
          <w:szCs w:val="28"/>
        </w:rPr>
        <w:t>闭环且未办理以上手续的，只能据实报销票据，无差旅补贴。</w:t>
      </w:r>
    </w:p>
    <w:p w14:paraId="214ACB03" w14:textId="77777777" w:rsidR="000B2D62" w:rsidRDefault="00D04C57">
      <w:pPr>
        <w:pStyle w:val="3"/>
      </w:pPr>
      <w:bookmarkStart w:id="93" w:name="_Toc24175"/>
      <w:r>
        <w:rPr>
          <w:rFonts w:hint="eastAsia"/>
        </w:rPr>
        <w:t>5.</w:t>
      </w:r>
      <w:proofErr w:type="gramStart"/>
      <w:r>
        <w:rPr>
          <w:rFonts w:hint="eastAsia"/>
        </w:rPr>
        <w:t>充值类发票</w:t>
      </w:r>
      <w:proofErr w:type="gramEnd"/>
      <w:r>
        <w:rPr>
          <w:rFonts w:hint="eastAsia"/>
        </w:rPr>
        <w:t>可以报销吗</w:t>
      </w:r>
      <w:bookmarkEnd w:id="93"/>
    </w:p>
    <w:p w14:paraId="4D5B0051"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不可以报销，带有预存性质的</w:t>
      </w:r>
      <w:proofErr w:type="gramStart"/>
      <w:r>
        <w:rPr>
          <w:rFonts w:asciiTheme="minorEastAsia" w:hAnsiTheme="minorEastAsia"/>
          <w:sz w:val="28"/>
          <w:szCs w:val="28"/>
        </w:rPr>
        <w:t>充值类发票</w:t>
      </w:r>
      <w:proofErr w:type="gramEnd"/>
      <w:r>
        <w:rPr>
          <w:rFonts w:asciiTheme="minorEastAsia" w:hAnsiTheme="minorEastAsia"/>
          <w:sz w:val="28"/>
          <w:szCs w:val="28"/>
        </w:rPr>
        <w:t>均不得报销，如城市交通卡充值（长安通卡）、移动通通讯充值、燃油票充值等。</w:t>
      </w:r>
    </w:p>
    <w:p w14:paraId="3727EF2E" w14:textId="77777777" w:rsidR="000B2D62" w:rsidRDefault="00D04C57">
      <w:pPr>
        <w:pStyle w:val="3"/>
      </w:pPr>
      <w:bookmarkStart w:id="94" w:name="_Toc9009"/>
      <w:r>
        <w:rPr>
          <w:rFonts w:hint="eastAsia"/>
        </w:rPr>
        <w:t>6.</w:t>
      </w:r>
      <w:r>
        <w:t>发票上加盖的是单</w:t>
      </w:r>
      <w:r>
        <w:t>位公章能报销吗</w:t>
      </w:r>
      <w:bookmarkEnd w:id="94"/>
    </w:p>
    <w:p w14:paraId="120F83B1"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不能报销。根据相关规定，税务监制的发票应加盖与发票单位名称一致的</w:t>
      </w:r>
      <w:r>
        <w:rPr>
          <w:rFonts w:asciiTheme="minorEastAsia" w:hAnsiTheme="minorEastAsia"/>
          <w:sz w:val="28"/>
          <w:szCs w:val="28"/>
        </w:rPr>
        <w:t>“</w:t>
      </w:r>
      <w:r>
        <w:rPr>
          <w:rFonts w:asciiTheme="minorEastAsia" w:hAnsiTheme="minorEastAsia"/>
          <w:sz w:val="28"/>
          <w:szCs w:val="28"/>
        </w:rPr>
        <w:t>发票专用章</w:t>
      </w:r>
      <w:r>
        <w:rPr>
          <w:rFonts w:asciiTheme="minorEastAsia" w:hAnsiTheme="minorEastAsia"/>
          <w:sz w:val="28"/>
          <w:szCs w:val="28"/>
        </w:rPr>
        <w:t>”</w:t>
      </w:r>
      <w:r>
        <w:rPr>
          <w:rFonts w:asciiTheme="minorEastAsia" w:hAnsiTheme="minorEastAsia"/>
          <w:sz w:val="28"/>
          <w:szCs w:val="28"/>
        </w:rPr>
        <w:t>；财政部监制的票据应加盖与开票单位名称一致的</w:t>
      </w:r>
      <w:r>
        <w:rPr>
          <w:rFonts w:asciiTheme="minorEastAsia" w:hAnsiTheme="minorEastAsia"/>
          <w:sz w:val="28"/>
          <w:szCs w:val="28"/>
        </w:rPr>
        <w:t>“</w:t>
      </w:r>
      <w:r>
        <w:rPr>
          <w:rFonts w:asciiTheme="minorEastAsia" w:hAnsiTheme="minorEastAsia"/>
          <w:sz w:val="28"/>
          <w:szCs w:val="28"/>
        </w:rPr>
        <w:t>财务专用章</w:t>
      </w:r>
      <w:r>
        <w:rPr>
          <w:rFonts w:asciiTheme="minorEastAsia" w:hAnsiTheme="minorEastAsia"/>
          <w:sz w:val="28"/>
          <w:szCs w:val="28"/>
        </w:rPr>
        <w:t>”</w:t>
      </w:r>
      <w:r>
        <w:rPr>
          <w:rFonts w:asciiTheme="minorEastAsia" w:hAnsiTheme="minorEastAsia"/>
          <w:sz w:val="28"/>
          <w:szCs w:val="28"/>
        </w:rPr>
        <w:t>；税务局代开增值税专用发票，需要收款方加盖</w:t>
      </w:r>
      <w:r>
        <w:rPr>
          <w:rFonts w:asciiTheme="minorEastAsia" w:hAnsiTheme="minorEastAsia"/>
          <w:sz w:val="28"/>
          <w:szCs w:val="28"/>
        </w:rPr>
        <w:t>“</w:t>
      </w:r>
      <w:r>
        <w:rPr>
          <w:rFonts w:asciiTheme="minorEastAsia" w:hAnsiTheme="minorEastAsia"/>
          <w:sz w:val="28"/>
          <w:szCs w:val="28"/>
        </w:rPr>
        <w:t>发票专用章</w:t>
      </w:r>
      <w:r>
        <w:rPr>
          <w:rFonts w:asciiTheme="minorEastAsia" w:hAnsiTheme="minorEastAsia"/>
          <w:sz w:val="28"/>
          <w:szCs w:val="28"/>
        </w:rPr>
        <w:t>”</w:t>
      </w:r>
      <w:r>
        <w:rPr>
          <w:rFonts w:asciiTheme="minorEastAsia" w:hAnsiTheme="minorEastAsia"/>
          <w:sz w:val="28"/>
          <w:szCs w:val="28"/>
        </w:rPr>
        <w:t>，代开普通发票需加盖税务机关的</w:t>
      </w:r>
      <w:r>
        <w:rPr>
          <w:rFonts w:asciiTheme="minorEastAsia" w:hAnsiTheme="minorEastAsia"/>
          <w:sz w:val="28"/>
          <w:szCs w:val="28"/>
        </w:rPr>
        <w:t>“</w:t>
      </w:r>
      <w:r>
        <w:rPr>
          <w:rFonts w:asciiTheme="minorEastAsia" w:hAnsiTheme="minorEastAsia"/>
          <w:sz w:val="28"/>
          <w:szCs w:val="28"/>
        </w:rPr>
        <w:t>代开发票专用章</w:t>
      </w:r>
      <w:r>
        <w:rPr>
          <w:rFonts w:asciiTheme="minorEastAsia" w:hAnsiTheme="minorEastAsia"/>
          <w:sz w:val="28"/>
          <w:szCs w:val="28"/>
        </w:rPr>
        <w:t>”</w:t>
      </w:r>
      <w:r>
        <w:rPr>
          <w:rFonts w:asciiTheme="minorEastAsia" w:hAnsiTheme="minorEastAsia"/>
          <w:sz w:val="28"/>
          <w:szCs w:val="28"/>
        </w:rPr>
        <w:t>。印章名称和开票单位名称不符、加盖单位公章</w:t>
      </w:r>
      <w:r>
        <w:rPr>
          <w:rFonts w:asciiTheme="minorEastAsia" w:hAnsiTheme="minorEastAsia"/>
          <w:sz w:val="28"/>
          <w:szCs w:val="28"/>
        </w:rPr>
        <w:t xml:space="preserve"> </w:t>
      </w:r>
      <w:r>
        <w:rPr>
          <w:rFonts w:asciiTheme="minorEastAsia" w:hAnsiTheme="minorEastAsia"/>
          <w:sz w:val="28"/>
          <w:szCs w:val="28"/>
        </w:rPr>
        <w:t>、无章等均不</w:t>
      </w:r>
      <w:r>
        <w:rPr>
          <w:rFonts w:asciiTheme="minorEastAsia" w:hAnsiTheme="minorEastAsia"/>
          <w:sz w:val="28"/>
          <w:szCs w:val="28"/>
        </w:rPr>
        <w:lastRenderedPageBreak/>
        <w:t>得报销，请及时联系开票单位进行处理。</w:t>
      </w:r>
    </w:p>
    <w:p w14:paraId="783BD7D1" w14:textId="77777777" w:rsidR="000B2D62" w:rsidRDefault="00D04C57">
      <w:pPr>
        <w:pStyle w:val="3"/>
      </w:pPr>
      <w:bookmarkStart w:id="95" w:name="_Toc18407"/>
      <w:r>
        <w:rPr>
          <w:rFonts w:hint="eastAsia"/>
        </w:rPr>
        <w:t>7.</w:t>
      </w:r>
      <w:r>
        <w:t>电子发票</w:t>
      </w:r>
      <w:r>
        <w:rPr>
          <w:rFonts w:hint="eastAsia"/>
        </w:rPr>
        <w:t>可以</w:t>
      </w:r>
      <w:r>
        <w:t>报销吗</w:t>
      </w:r>
      <w:bookmarkEnd w:id="95"/>
    </w:p>
    <w:p w14:paraId="2AD367CF"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可以报销，</w:t>
      </w:r>
      <w:r>
        <w:rPr>
          <w:rFonts w:asciiTheme="minorEastAsia" w:hAnsiTheme="minorEastAsia" w:hint="eastAsia"/>
          <w:sz w:val="28"/>
          <w:szCs w:val="28"/>
        </w:rPr>
        <w:t>电子发票</w:t>
      </w:r>
      <w:r>
        <w:rPr>
          <w:rFonts w:asciiTheme="minorEastAsia" w:hAnsiTheme="minorEastAsia"/>
          <w:sz w:val="28"/>
          <w:szCs w:val="28"/>
        </w:rPr>
        <w:t>和普通发票有同等法律效力。但报销时，经办人必须打印清楚，确保电子发票内容及左上方</w:t>
      </w:r>
      <w:proofErr w:type="gramStart"/>
      <w:r>
        <w:rPr>
          <w:rFonts w:asciiTheme="minorEastAsia" w:hAnsiTheme="minorEastAsia"/>
          <w:sz w:val="28"/>
          <w:szCs w:val="28"/>
        </w:rPr>
        <w:t>二维码清晰</w:t>
      </w:r>
      <w:proofErr w:type="gramEnd"/>
      <w:r>
        <w:rPr>
          <w:rFonts w:asciiTheme="minorEastAsia" w:hAnsiTheme="minorEastAsia"/>
          <w:sz w:val="28"/>
          <w:szCs w:val="28"/>
        </w:rPr>
        <w:t>完整</w:t>
      </w:r>
      <w:r>
        <w:rPr>
          <w:rFonts w:asciiTheme="minorEastAsia" w:hAnsiTheme="minorEastAsia" w:hint="eastAsia"/>
          <w:sz w:val="28"/>
          <w:szCs w:val="28"/>
        </w:rPr>
        <w:t>。</w:t>
      </w:r>
    </w:p>
    <w:p w14:paraId="0B4245D9" w14:textId="77777777" w:rsidR="000B2D62" w:rsidRDefault="00D04C57">
      <w:pPr>
        <w:pStyle w:val="3"/>
      </w:pPr>
      <w:bookmarkStart w:id="96" w:name="_Toc29512"/>
      <w:r>
        <w:rPr>
          <w:rFonts w:hint="eastAsia"/>
        </w:rPr>
        <w:t>8.</w:t>
      </w:r>
      <w:r>
        <w:rPr>
          <w:rFonts w:hint="eastAsia"/>
        </w:rPr>
        <w:t>卷式发票上没税号可</w:t>
      </w:r>
      <w:r>
        <w:rPr>
          <w:rFonts w:hint="eastAsia"/>
        </w:rPr>
        <w:t>以报吗</w:t>
      </w:r>
      <w:bookmarkEnd w:id="96"/>
    </w:p>
    <w:p w14:paraId="087E3A8D"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可以，</w:t>
      </w:r>
      <w:r>
        <w:rPr>
          <w:rFonts w:asciiTheme="minorEastAsia" w:hAnsiTheme="minorEastAsia"/>
          <w:sz w:val="28"/>
          <w:szCs w:val="28"/>
        </w:rPr>
        <w:t>发票为卷式增值税普通发票，无税号可以报销。</w:t>
      </w:r>
    </w:p>
    <w:p w14:paraId="6D98E6D9" w14:textId="77777777" w:rsidR="000B2D62" w:rsidRDefault="00D04C57">
      <w:pPr>
        <w:pStyle w:val="3"/>
      </w:pPr>
      <w:bookmarkStart w:id="97" w:name="_Toc3405"/>
      <w:r>
        <w:rPr>
          <w:rFonts w:hint="eastAsia"/>
        </w:rPr>
        <w:t>9.</w:t>
      </w:r>
      <w:r>
        <w:rPr>
          <w:rFonts w:hint="eastAsia"/>
        </w:rPr>
        <w:t>开具发票未开具到明细可以报销吗</w:t>
      </w:r>
      <w:bookmarkEnd w:id="97"/>
    </w:p>
    <w:p w14:paraId="1DDCF271"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不可以，</w:t>
      </w:r>
      <w:r>
        <w:rPr>
          <w:rFonts w:asciiTheme="minorEastAsia" w:hAnsiTheme="minorEastAsia"/>
          <w:sz w:val="28"/>
          <w:szCs w:val="28"/>
        </w:rPr>
        <w:t>开具的发票如为商品大类而无具体明细是不能报销的。</w:t>
      </w:r>
    </w:p>
    <w:p w14:paraId="404DAA33" w14:textId="77777777" w:rsidR="000B2D62" w:rsidRDefault="00D04C57">
      <w:pPr>
        <w:pStyle w:val="3"/>
      </w:pPr>
      <w:bookmarkStart w:id="98" w:name="_Toc28851"/>
      <w:r>
        <w:rPr>
          <w:rFonts w:hint="eastAsia"/>
        </w:rPr>
        <w:t>10.</w:t>
      </w:r>
      <w:r>
        <w:rPr>
          <w:rFonts w:hint="eastAsia"/>
        </w:rPr>
        <w:t>网络购物报销时是否</w:t>
      </w:r>
      <w:proofErr w:type="gramStart"/>
      <w:r>
        <w:rPr>
          <w:rFonts w:hint="eastAsia"/>
        </w:rPr>
        <w:t>需要网购订单</w:t>
      </w:r>
      <w:bookmarkEnd w:id="98"/>
      <w:proofErr w:type="gramEnd"/>
    </w:p>
    <w:p w14:paraId="7E87358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应根据具体情况判断，</w:t>
      </w:r>
      <w:r>
        <w:rPr>
          <w:rFonts w:asciiTheme="minorEastAsia" w:hAnsiTheme="minorEastAsia"/>
          <w:sz w:val="28"/>
          <w:szCs w:val="28"/>
        </w:rPr>
        <w:t>所取得发票清楚列示购买物品明细的不需要，但票面未注明购买明细内容的，应</w:t>
      </w:r>
      <w:proofErr w:type="gramStart"/>
      <w:r>
        <w:rPr>
          <w:rFonts w:asciiTheme="minorEastAsia" w:hAnsiTheme="minorEastAsia"/>
          <w:sz w:val="28"/>
          <w:szCs w:val="28"/>
        </w:rPr>
        <w:t>附网购</w:t>
      </w:r>
      <w:proofErr w:type="gramEnd"/>
      <w:r>
        <w:rPr>
          <w:rFonts w:asciiTheme="minorEastAsia" w:hAnsiTheme="minorEastAsia"/>
          <w:sz w:val="28"/>
          <w:szCs w:val="28"/>
        </w:rPr>
        <w:t>订单。</w:t>
      </w:r>
    </w:p>
    <w:p w14:paraId="241C5A93" w14:textId="77777777" w:rsidR="000B2D62" w:rsidRDefault="00D04C57">
      <w:pPr>
        <w:pStyle w:val="3"/>
      </w:pPr>
      <w:bookmarkStart w:id="99" w:name="_Toc24657"/>
      <w:r>
        <w:rPr>
          <w:rFonts w:hint="eastAsia"/>
        </w:rPr>
        <w:t>11.</w:t>
      </w:r>
      <w:r>
        <w:rPr>
          <w:rFonts w:hint="eastAsia"/>
        </w:rPr>
        <w:t>移动电话费发票抬头为个人姓名是否可以报销</w:t>
      </w:r>
      <w:bookmarkEnd w:id="99"/>
    </w:p>
    <w:p w14:paraId="6ECB829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可以，</w:t>
      </w:r>
      <w:r>
        <w:rPr>
          <w:rFonts w:asciiTheme="minorEastAsia" w:hAnsiTheme="minorEastAsia"/>
          <w:sz w:val="28"/>
          <w:szCs w:val="28"/>
        </w:rPr>
        <w:t>移动电话费发票抬头为项目负责人姓名，可直接报销；如为课题组成员姓名时，则报销时需要提供项目组成员名单。</w:t>
      </w:r>
    </w:p>
    <w:p w14:paraId="105E5FE9" w14:textId="77777777" w:rsidR="000B2D62" w:rsidRDefault="00D04C57">
      <w:pPr>
        <w:pStyle w:val="3"/>
      </w:pPr>
      <w:bookmarkStart w:id="100" w:name="_Toc31099"/>
      <w:r>
        <w:rPr>
          <w:rFonts w:hint="eastAsia"/>
        </w:rPr>
        <w:t>12.</w:t>
      </w:r>
      <w:proofErr w:type="gramStart"/>
      <w:r>
        <w:rPr>
          <w:rFonts w:hint="eastAsia"/>
        </w:rPr>
        <w:t>网约车发票</w:t>
      </w:r>
      <w:proofErr w:type="gramEnd"/>
      <w:r>
        <w:rPr>
          <w:rFonts w:hint="eastAsia"/>
        </w:rPr>
        <w:t>报销有什么规定</w:t>
      </w:r>
      <w:bookmarkEnd w:id="100"/>
    </w:p>
    <w:p w14:paraId="0F921AD4" w14:textId="77777777" w:rsidR="000B2D62" w:rsidRDefault="00D04C57">
      <w:pPr>
        <w:ind w:firstLineChars="200" w:firstLine="560"/>
        <w:rPr>
          <w:rFonts w:asciiTheme="minorEastAsia" w:hAnsiTheme="minorEastAsia"/>
          <w:sz w:val="28"/>
          <w:szCs w:val="28"/>
        </w:rPr>
      </w:pPr>
      <w:proofErr w:type="gramStart"/>
      <w:r>
        <w:rPr>
          <w:rFonts w:asciiTheme="minorEastAsia" w:hAnsiTheme="minorEastAsia" w:hint="eastAsia"/>
          <w:sz w:val="28"/>
          <w:szCs w:val="28"/>
        </w:rPr>
        <w:t>网约车报销</w:t>
      </w:r>
      <w:proofErr w:type="gramEnd"/>
      <w:r>
        <w:rPr>
          <w:rFonts w:asciiTheme="minorEastAsia" w:hAnsiTheme="minorEastAsia" w:hint="eastAsia"/>
          <w:sz w:val="28"/>
          <w:szCs w:val="28"/>
        </w:rPr>
        <w:t>需要发票及平台提供的行程清单，其中目的地为餐饮场所、娱乐场所、幼儿园等其他与教学、科研事项无关的地点发生费</w:t>
      </w:r>
      <w:r>
        <w:rPr>
          <w:rFonts w:asciiTheme="minorEastAsia" w:hAnsiTheme="minorEastAsia" w:hint="eastAsia"/>
          <w:sz w:val="28"/>
          <w:szCs w:val="28"/>
        </w:rPr>
        <w:lastRenderedPageBreak/>
        <w:t>用不予报销。</w:t>
      </w:r>
    </w:p>
    <w:p w14:paraId="731BFECB" w14:textId="77777777" w:rsidR="000B2D62" w:rsidRDefault="00D04C57">
      <w:pPr>
        <w:pStyle w:val="3"/>
      </w:pPr>
      <w:bookmarkStart w:id="101" w:name="_Toc5536"/>
      <w:r>
        <w:rPr>
          <w:rFonts w:hint="eastAsia"/>
        </w:rPr>
        <w:t>13.</w:t>
      </w:r>
      <w:r>
        <w:rPr>
          <w:rFonts w:hint="eastAsia"/>
        </w:rPr>
        <w:t>定额发票可以报销吗</w:t>
      </w:r>
      <w:bookmarkEnd w:id="101"/>
    </w:p>
    <w:p w14:paraId="140AB26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可以，</w:t>
      </w:r>
      <w:r>
        <w:rPr>
          <w:rFonts w:asciiTheme="minorEastAsia" w:hAnsiTheme="minorEastAsia"/>
          <w:sz w:val="28"/>
          <w:szCs w:val="28"/>
        </w:rPr>
        <w:t>盖有发票专用章及税务监制章的正规定额发票可以报销，需要附加盖发票专用章的销售清单。</w:t>
      </w:r>
    </w:p>
    <w:p w14:paraId="796AC83F" w14:textId="77777777" w:rsidR="000B2D62" w:rsidRDefault="00D04C57">
      <w:pPr>
        <w:pStyle w:val="2"/>
      </w:pPr>
      <w:bookmarkStart w:id="102" w:name="_Toc27447"/>
      <w:r>
        <w:rPr>
          <w:rFonts w:hint="eastAsia"/>
        </w:rPr>
        <w:t>（十七）附件中的合同问题</w:t>
      </w:r>
      <w:bookmarkEnd w:id="102"/>
    </w:p>
    <w:p w14:paraId="109106E2" w14:textId="77777777" w:rsidR="000B2D62" w:rsidRDefault="00D04C57">
      <w:pPr>
        <w:pStyle w:val="3"/>
      </w:pPr>
      <w:bookmarkStart w:id="103" w:name="_Toc2449"/>
      <w:r>
        <w:rPr>
          <w:rFonts w:hint="eastAsia"/>
        </w:rPr>
        <w:t>1.</w:t>
      </w:r>
      <w:proofErr w:type="gramStart"/>
      <w:r>
        <w:rPr>
          <w:rFonts w:hint="eastAsia"/>
        </w:rPr>
        <w:t>网购时</w:t>
      </w:r>
      <w:proofErr w:type="gramEnd"/>
      <w:r>
        <w:rPr>
          <w:rFonts w:hint="eastAsia"/>
        </w:rPr>
        <w:t>可以不签合同或不进行招标吗</w:t>
      </w:r>
      <w:bookmarkEnd w:id="103"/>
    </w:p>
    <w:p w14:paraId="26C1D87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不可以，网上购物也要严格按照财务制度、招标管理办法执行，达到</w:t>
      </w:r>
      <w:r>
        <w:rPr>
          <w:rFonts w:asciiTheme="minorEastAsia" w:hAnsiTheme="minorEastAsia" w:hint="eastAsia"/>
          <w:sz w:val="28"/>
          <w:szCs w:val="28"/>
        </w:rPr>
        <w:t>30,000</w:t>
      </w:r>
      <w:r>
        <w:rPr>
          <w:rFonts w:asciiTheme="minorEastAsia" w:hAnsiTheme="minorEastAsia" w:hint="eastAsia"/>
          <w:sz w:val="28"/>
          <w:szCs w:val="28"/>
        </w:rPr>
        <w:t>元以上应按有关规定签订合同，</w:t>
      </w:r>
      <w:r>
        <w:rPr>
          <w:rFonts w:asciiTheme="minorEastAsia" w:hAnsiTheme="minorEastAsia" w:hint="eastAsia"/>
          <w:sz w:val="28"/>
          <w:szCs w:val="28"/>
        </w:rPr>
        <w:t>200,000</w:t>
      </w:r>
      <w:r>
        <w:rPr>
          <w:rFonts w:asciiTheme="minorEastAsia" w:hAnsiTheme="minorEastAsia" w:hint="eastAsia"/>
          <w:sz w:val="28"/>
          <w:szCs w:val="28"/>
        </w:rPr>
        <w:t>元以上应办理招标手续。</w:t>
      </w:r>
    </w:p>
    <w:p w14:paraId="7599B780" w14:textId="77777777" w:rsidR="000B2D62" w:rsidRDefault="00D04C57">
      <w:pPr>
        <w:pStyle w:val="3"/>
        <w:numPr>
          <w:ilvl w:val="0"/>
          <w:numId w:val="2"/>
        </w:numPr>
      </w:pPr>
      <w:bookmarkStart w:id="104" w:name="_Toc14741"/>
      <w:r>
        <w:t>报销出版费是否要提供出版合同</w:t>
      </w:r>
      <w:bookmarkEnd w:id="104"/>
    </w:p>
    <w:p w14:paraId="25218FC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是，</w:t>
      </w:r>
      <w:r>
        <w:rPr>
          <w:rFonts w:asciiTheme="minorEastAsia" w:hAnsiTheme="minorEastAsia"/>
          <w:sz w:val="28"/>
          <w:szCs w:val="28"/>
        </w:rPr>
        <w:t>报销出版费时，金额大于</w:t>
      </w:r>
      <w:r>
        <w:rPr>
          <w:rFonts w:asciiTheme="minorEastAsia" w:hAnsiTheme="minorEastAsia"/>
          <w:sz w:val="28"/>
          <w:szCs w:val="28"/>
        </w:rPr>
        <w:t>3</w:t>
      </w:r>
      <w:r>
        <w:rPr>
          <w:rFonts w:asciiTheme="minorEastAsia" w:hAnsiTheme="minorEastAsia"/>
          <w:sz w:val="28"/>
          <w:szCs w:val="28"/>
        </w:rPr>
        <w:t>万元，需提供出版合同。</w:t>
      </w:r>
    </w:p>
    <w:p w14:paraId="13959CE3" w14:textId="77777777" w:rsidR="000B2D62" w:rsidRDefault="00D04C57">
      <w:pPr>
        <w:pStyle w:val="2"/>
      </w:pPr>
      <w:bookmarkStart w:id="105" w:name="_Toc3842"/>
      <w:r>
        <w:rPr>
          <w:rFonts w:hint="eastAsia"/>
        </w:rPr>
        <w:t>（十八）附件中的支付凭证问题</w:t>
      </w:r>
      <w:bookmarkEnd w:id="105"/>
    </w:p>
    <w:p w14:paraId="6DB070E7" w14:textId="77777777" w:rsidR="000B2D62" w:rsidRDefault="00D04C57">
      <w:pPr>
        <w:pStyle w:val="3"/>
      </w:pPr>
      <w:bookmarkStart w:id="106" w:name="_Toc2619"/>
      <w:r>
        <w:rPr>
          <w:rFonts w:hint="eastAsia"/>
        </w:rPr>
        <w:t>1.</w:t>
      </w:r>
      <w:r>
        <w:rPr>
          <w:rFonts w:hint="eastAsia"/>
        </w:rPr>
        <w:t>网上购物对支付方式有什么要求</w:t>
      </w:r>
      <w:bookmarkEnd w:id="106"/>
    </w:p>
    <w:p w14:paraId="24E82FD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网上购物时，请绑定学校指定办理的中国银行公务卡进行支付，支付完成后请打印支付截图或公务卡账单，报销时作为必要报销附件。</w:t>
      </w:r>
    </w:p>
    <w:p w14:paraId="7A808141" w14:textId="77777777" w:rsidR="000B2D62" w:rsidRDefault="00D04C57">
      <w:pPr>
        <w:pStyle w:val="3"/>
      </w:pPr>
      <w:bookmarkStart w:id="107" w:name="_Toc25149"/>
      <w:r>
        <w:rPr>
          <w:rFonts w:hint="eastAsia"/>
        </w:rPr>
        <w:t>2.</w:t>
      </w:r>
      <w:r>
        <w:rPr>
          <w:rFonts w:hint="eastAsia"/>
        </w:rPr>
        <w:t>什么情况下应使用公务卡结算</w:t>
      </w:r>
      <w:bookmarkEnd w:id="107"/>
    </w:p>
    <w:p w14:paraId="2EEB8A42"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凡是在公务卡支付范围内的且具备刷卡条件的，持卡人均应使用</w:t>
      </w:r>
      <w:r>
        <w:rPr>
          <w:rFonts w:asciiTheme="minorEastAsia" w:hAnsiTheme="minorEastAsia"/>
          <w:sz w:val="28"/>
          <w:szCs w:val="28"/>
        </w:rPr>
        <w:lastRenderedPageBreak/>
        <w:t>公务卡结算。公务卡支</w:t>
      </w:r>
      <w:r>
        <w:rPr>
          <w:rFonts w:asciiTheme="minorEastAsia" w:hAnsiTheme="minorEastAsia"/>
          <w:sz w:val="28"/>
          <w:szCs w:val="28"/>
        </w:rPr>
        <w:t>付范围可在计划财务</w:t>
      </w:r>
      <w:proofErr w:type="gramStart"/>
      <w:r>
        <w:rPr>
          <w:rFonts w:asciiTheme="minorEastAsia" w:hAnsiTheme="minorEastAsia"/>
          <w:sz w:val="28"/>
          <w:szCs w:val="28"/>
        </w:rPr>
        <w:t>处官网规章制度</w:t>
      </w:r>
      <w:proofErr w:type="gramEnd"/>
      <w:r>
        <w:rPr>
          <w:rFonts w:asciiTheme="minorEastAsia" w:hAnsiTheme="minorEastAsia"/>
          <w:sz w:val="28"/>
          <w:szCs w:val="28"/>
        </w:rPr>
        <w:t>选项中查询</w:t>
      </w:r>
      <w:r>
        <w:rPr>
          <w:rFonts w:asciiTheme="minorEastAsia" w:hAnsiTheme="minorEastAsia" w:hint="eastAsia"/>
          <w:sz w:val="28"/>
          <w:szCs w:val="28"/>
        </w:rPr>
        <w:t>《长安大学</w:t>
      </w:r>
      <w:r>
        <w:rPr>
          <w:rFonts w:asciiTheme="minorEastAsia" w:hAnsiTheme="minorEastAsia"/>
          <w:sz w:val="28"/>
          <w:szCs w:val="28"/>
        </w:rPr>
        <w:t>公务卡管理暂行办法管理</w:t>
      </w:r>
      <w:r>
        <w:rPr>
          <w:rFonts w:asciiTheme="minorEastAsia" w:hAnsiTheme="minorEastAsia" w:hint="eastAsia"/>
          <w:sz w:val="28"/>
          <w:szCs w:val="28"/>
        </w:rPr>
        <w:t>》（长</w:t>
      </w:r>
      <w:r>
        <w:rPr>
          <w:rFonts w:asciiTheme="minorEastAsia" w:hAnsiTheme="minorEastAsia"/>
          <w:sz w:val="28"/>
          <w:szCs w:val="28"/>
        </w:rPr>
        <w:t>大财</w:t>
      </w:r>
      <w:r>
        <w:rPr>
          <w:rFonts w:asciiTheme="minorEastAsia" w:hAnsiTheme="minorEastAsia" w:hint="eastAsia"/>
          <w:sz w:val="28"/>
          <w:szCs w:val="28"/>
        </w:rPr>
        <w:t>〔</w:t>
      </w:r>
      <w:r>
        <w:rPr>
          <w:rFonts w:asciiTheme="minorEastAsia" w:hAnsiTheme="minorEastAsia" w:hint="eastAsia"/>
          <w:sz w:val="28"/>
          <w:szCs w:val="28"/>
        </w:rPr>
        <w:t>2015</w:t>
      </w:r>
      <w:r>
        <w:rPr>
          <w:rFonts w:asciiTheme="minorEastAsia" w:hAnsiTheme="minorEastAsia" w:hint="eastAsia"/>
          <w:sz w:val="28"/>
          <w:szCs w:val="28"/>
        </w:rPr>
        <w:t>〕</w:t>
      </w:r>
      <w:r>
        <w:rPr>
          <w:rFonts w:asciiTheme="minorEastAsia" w:hAnsiTheme="minorEastAsia" w:hint="eastAsia"/>
          <w:sz w:val="28"/>
          <w:szCs w:val="28"/>
        </w:rPr>
        <w:t>175</w:t>
      </w:r>
      <w:r>
        <w:rPr>
          <w:rFonts w:asciiTheme="minorEastAsia" w:hAnsiTheme="minorEastAsia" w:hint="eastAsia"/>
          <w:sz w:val="28"/>
          <w:szCs w:val="28"/>
        </w:rPr>
        <w:t>号）。</w:t>
      </w:r>
    </w:p>
    <w:p w14:paraId="1D23D255" w14:textId="77777777" w:rsidR="000B2D62" w:rsidRDefault="00D04C57">
      <w:pPr>
        <w:pStyle w:val="3"/>
      </w:pPr>
      <w:bookmarkStart w:id="108" w:name="_Toc2212"/>
      <w:r>
        <w:rPr>
          <w:rFonts w:hint="eastAsia"/>
        </w:rPr>
        <w:t>3.</w:t>
      </w:r>
      <w:r>
        <w:t>如已经刷了公务卡是否还需要</w:t>
      </w:r>
      <w:r>
        <w:rPr>
          <w:rFonts w:hint="eastAsia"/>
        </w:rPr>
        <w:t>附</w:t>
      </w:r>
      <w:r>
        <w:t>相关支付凭证</w:t>
      </w:r>
      <w:bookmarkEnd w:id="108"/>
    </w:p>
    <w:p w14:paraId="0248BDE1"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是，</w:t>
      </w:r>
      <w:r>
        <w:rPr>
          <w:rFonts w:asciiTheme="minorEastAsia" w:hAnsiTheme="minorEastAsia"/>
          <w:sz w:val="28"/>
          <w:szCs w:val="28"/>
        </w:rPr>
        <w:t>如在购物过程中使用了公务卡结算，在报账时需要附相关支付凭证（如公务卡刷卡小票或银行交易记录等）。</w:t>
      </w:r>
    </w:p>
    <w:p w14:paraId="3BA920A7" w14:textId="77777777" w:rsidR="000B2D62" w:rsidRDefault="00D04C57">
      <w:pPr>
        <w:pStyle w:val="3"/>
      </w:pPr>
      <w:bookmarkStart w:id="109" w:name="_Toc10203"/>
      <w:r>
        <w:rPr>
          <w:rFonts w:hint="eastAsia"/>
        </w:rPr>
        <w:t>4.</w:t>
      </w:r>
      <w:r>
        <w:rPr>
          <w:rFonts w:hint="eastAsia"/>
        </w:rPr>
        <w:t>哪些情况下可以不刷公务卡</w:t>
      </w:r>
      <w:bookmarkEnd w:id="109"/>
    </w:p>
    <w:p w14:paraId="62567E2F"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在县级以下地区；在县级以上地区不具备刷卡条件的场所发生的单笔消费在</w:t>
      </w:r>
      <w:r>
        <w:rPr>
          <w:rFonts w:asciiTheme="minorEastAsia" w:hAnsiTheme="minorEastAsia"/>
          <w:sz w:val="28"/>
          <w:szCs w:val="28"/>
        </w:rPr>
        <w:t>200</w:t>
      </w:r>
      <w:r>
        <w:rPr>
          <w:rFonts w:asciiTheme="minorEastAsia" w:hAnsiTheme="minorEastAsia"/>
          <w:sz w:val="28"/>
          <w:szCs w:val="28"/>
        </w:rPr>
        <w:t>元以下；按规定支付给个人的；快递费、出租车费等暂不支持刷卡支付的。</w:t>
      </w:r>
    </w:p>
    <w:p w14:paraId="2B33C7E9"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学生及临聘人员从事科研活动发生的支出，可以不使用公务卡进行结算。</w:t>
      </w:r>
    </w:p>
    <w:p w14:paraId="7C8912A1" w14:textId="77777777" w:rsidR="000B2D62" w:rsidRDefault="00D04C57">
      <w:pPr>
        <w:pStyle w:val="2"/>
      </w:pPr>
      <w:bookmarkStart w:id="110" w:name="_Toc31199"/>
      <w:r>
        <w:rPr>
          <w:rFonts w:hint="eastAsia"/>
        </w:rPr>
        <w:t>（十九）报销单签批</w:t>
      </w:r>
      <w:r>
        <w:rPr>
          <w:rFonts w:hint="eastAsia"/>
        </w:rPr>
        <w:t>问题</w:t>
      </w:r>
      <w:bookmarkEnd w:id="110"/>
    </w:p>
    <w:p w14:paraId="319C944A" w14:textId="77777777" w:rsidR="000B2D62" w:rsidRDefault="00D04C57">
      <w:pPr>
        <w:pStyle w:val="3"/>
      </w:pPr>
      <w:bookmarkStart w:id="111" w:name="_Toc7"/>
      <w:r>
        <w:rPr>
          <w:rFonts w:hint="eastAsia"/>
        </w:rPr>
        <w:t>1.</w:t>
      </w:r>
      <w:r>
        <w:rPr>
          <w:rFonts w:hint="eastAsia"/>
        </w:rPr>
        <w:t>报销单签批能否用私章代替签字</w:t>
      </w:r>
      <w:bookmarkEnd w:id="111"/>
    </w:p>
    <w:p w14:paraId="5EF1A0A4"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不能，学院及各职能部门事业经费报销时需要财务“一支笔”签字审批，不得盖私章代替签字。如一支笔出国等原因不能签字的，可办理授权委托签字手续，在计划财务处备案。</w:t>
      </w:r>
    </w:p>
    <w:p w14:paraId="76AC9189" w14:textId="77777777" w:rsidR="000B2D62" w:rsidRDefault="000B2D62">
      <w:pPr>
        <w:ind w:firstLineChars="200" w:firstLine="560"/>
        <w:rPr>
          <w:rFonts w:asciiTheme="minorEastAsia" w:hAnsiTheme="minorEastAsia"/>
          <w:sz w:val="28"/>
          <w:szCs w:val="28"/>
        </w:rPr>
      </w:pPr>
    </w:p>
    <w:p w14:paraId="55582C6E" w14:textId="77777777" w:rsidR="000B2D62" w:rsidRDefault="000B2D62">
      <w:pPr>
        <w:ind w:firstLineChars="200" w:firstLine="560"/>
        <w:rPr>
          <w:rFonts w:asciiTheme="minorEastAsia" w:hAnsiTheme="minorEastAsia"/>
          <w:sz w:val="28"/>
          <w:szCs w:val="28"/>
        </w:rPr>
      </w:pPr>
    </w:p>
    <w:p w14:paraId="32AD54F3" w14:textId="77777777" w:rsidR="000B2D62" w:rsidRDefault="00D04C57">
      <w:pPr>
        <w:pStyle w:val="3"/>
      </w:pPr>
      <w:bookmarkStart w:id="112" w:name="_Toc5986"/>
      <w:r>
        <w:rPr>
          <w:rFonts w:hint="eastAsia"/>
        </w:rPr>
        <w:lastRenderedPageBreak/>
        <w:t>2.</w:t>
      </w:r>
      <w:r>
        <w:rPr>
          <w:rFonts w:hint="eastAsia"/>
        </w:rPr>
        <w:t>自然科学类科研项目经费报销时如何审批</w:t>
      </w:r>
      <w:bookmarkEnd w:id="112"/>
    </w:p>
    <w:tbl>
      <w:tblPr>
        <w:tblStyle w:val="af"/>
        <w:tblW w:w="5000" w:type="pct"/>
        <w:tblLook w:val="04A0" w:firstRow="1" w:lastRow="0" w:firstColumn="1" w:lastColumn="0" w:noHBand="0" w:noVBand="1"/>
      </w:tblPr>
      <w:tblGrid>
        <w:gridCol w:w="4148"/>
        <w:gridCol w:w="4148"/>
      </w:tblGrid>
      <w:tr w:rsidR="000B2D62" w14:paraId="4DF4251F" w14:textId="77777777">
        <w:tc>
          <w:tcPr>
            <w:tcW w:w="2500" w:type="pct"/>
          </w:tcPr>
          <w:p w14:paraId="3EA0B1B7" w14:textId="77777777" w:rsidR="000B2D62" w:rsidRDefault="00D04C57">
            <w:pPr>
              <w:jc w:val="center"/>
              <w:rPr>
                <w:rFonts w:asciiTheme="minorEastAsia" w:hAnsiTheme="minorEastAsia"/>
                <w:szCs w:val="21"/>
              </w:rPr>
            </w:pPr>
            <w:r>
              <w:rPr>
                <w:rFonts w:asciiTheme="minorEastAsia" w:hAnsiTheme="minorEastAsia" w:hint="eastAsia"/>
                <w:szCs w:val="21"/>
              </w:rPr>
              <w:t>单笔报销金额</w:t>
            </w:r>
          </w:p>
        </w:tc>
        <w:tc>
          <w:tcPr>
            <w:tcW w:w="2500" w:type="pct"/>
          </w:tcPr>
          <w:p w14:paraId="35CE7F3D" w14:textId="77777777" w:rsidR="000B2D62" w:rsidRDefault="00D04C57">
            <w:pPr>
              <w:jc w:val="center"/>
              <w:rPr>
                <w:rFonts w:asciiTheme="minorEastAsia" w:hAnsiTheme="minorEastAsia"/>
                <w:szCs w:val="21"/>
              </w:rPr>
            </w:pPr>
            <w:r>
              <w:rPr>
                <w:rFonts w:asciiTheme="minorEastAsia" w:hAnsiTheme="minorEastAsia" w:hint="eastAsia"/>
                <w:szCs w:val="21"/>
              </w:rPr>
              <w:t>审批权限</w:t>
            </w:r>
          </w:p>
        </w:tc>
      </w:tr>
      <w:tr w:rsidR="000B2D62" w14:paraId="7E1F1BC0" w14:textId="77777777" w:rsidTr="00961485">
        <w:tc>
          <w:tcPr>
            <w:tcW w:w="2500" w:type="pct"/>
            <w:vAlign w:val="center"/>
          </w:tcPr>
          <w:p w14:paraId="2A40E790" w14:textId="77777777" w:rsidR="000B2D62" w:rsidRDefault="00D04C57" w:rsidP="00961485">
            <w:pPr>
              <w:jc w:val="center"/>
              <w:rPr>
                <w:rFonts w:asciiTheme="minorEastAsia" w:hAnsiTheme="minorEastAsia"/>
                <w:szCs w:val="21"/>
              </w:rPr>
            </w:pPr>
            <w:r>
              <w:rPr>
                <w:rFonts w:asciiTheme="minorEastAsia" w:hAnsiTheme="minorEastAsia"/>
                <w:szCs w:val="21"/>
              </w:rPr>
              <w:t>5</w:t>
            </w:r>
            <w:r>
              <w:rPr>
                <w:rFonts w:asciiTheme="minorEastAsia" w:hAnsiTheme="minorEastAsia"/>
                <w:szCs w:val="21"/>
              </w:rPr>
              <w:t>万元以下</w:t>
            </w:r>
          </w:p>
        </w:tc>
        <w:tc>
          <w:tcPr>
            <w:tcW w:w="2500" w:type="pct"/>
          </w:tcPr>
          <w:p w14:paraId="170035DD" w14:textId="77777777" w:rsidR="000B2D62" w:rsidRDefault="00D04C57">
            <w:pPr>
              <w:rPr>
                <w:rFonts w:asciiTheme="minorEastAsia" w:hAnsiTheme="minorEastAsia"/>
                <w:szCs w:val="21"/>
              </w:rPr>
            </w:pPr>
            <w:r>
              <w:rPr>
                <w:rFonts w:asciiTheme="minorEastAsia" w:hAnsiTheme="minorEastAsia"/>
                <w:szCs w:val="21"/>
              </w:rPr>
              <w:t>项目负责人</w:t>
            </w:r>
            <w:r>
              <w:rPr>
                <w:rFonts w:asciiTheme="minorEastAsia" w:hAnsiTheme="minorEastAsia" w:hint="eastAsia"/>
                <w:szCs w:val="21"/>
              </w:rPr>
              <w:t>签字。</w:t>
            </w:r>
          </w:p>
        </w:tc>
      </w:tr>
      <w:tr w:rsidR="000B2D62" w14:paraId="39F5497C" w14:textId="77777777" w:rsidTr="00961485">
        <w:tc>
          <w:tcPr>
            <w:tcW w:w="2500" w:type="pct"/>
            <w:vAlign w:val="center"/>
          </w:tcPr>
          <w:p w14:paraId="0A7884FF" w14:textId="2FF8A5DC" w:rsidR="000B2D62" w:rsidRDefault="00D04C57" w:rsidP="00961485">
            <w:pPr>
              <w:jc w:val="center"/>
              <w:rPr>
                <w:rFonts w:asciiTheme="minorEastAsia" w:hAnsiTheme="minorEastAsia"/>
                <w:szCs w:val="21"/>
              </w:rPr>
            </w:pPr>
            <w:r>
              <w:rPr>
                <w:rFonts w:asciiTheme="minorEastAsia" w:hAnsiTheme="minorEastAsia"/>
                <w:szCs w:val="21"/>
              </w:rPr>
              <w:t>5</w:t>
            </w:r>
            <w:r>
              <w:rPr>
                <w:rFonts w:asciiTheme="minorEastAsia" w:hAnsiTheme="minorEastAsia"/>
                <w:szCs w:val="21"/>
              </w:rPr>
              <w:t>万元（含）</w:t>
            </w:r>
            <w:r>
              <w:rPr>
                <w:rFonts w:asciiTheme="minorEastAsia" w:hAnsiTheme="minorEastAsia"/>
                <w:szCs w:val="21"/>
              </w:rPr>
              <w:t>—</w:t>
            </w:r>
            <w:r w:rsidR="009B3B66">
              <w:rPr>
                <w:rFonts w:asciiTheme="minorEastAsia" w:hAnsiTheme="minorEastAsia"/>
                <w:szCs w:val="21"/>
              </w:rPr>
              <w:t>2</w:t>
            </w:r>
            <w:r>
              <w:rPr>
                <w:rFonts w:asciiTheme="minorEastAsia" w:hAnsiTheme="minorEastAsia"/>
                <w:szCs w:val="21"/>
              </w:rPr>
              <w:t>0</w:t>
            </w:r>
            <w:r>
              <w:rPr>
                <w:rFonts w:asciiTheme="minorEastAsia" w:hAnsiTheme="minorEastAsia"/>
                <w:szCs w:val="21"/>
              </w:rPr>
              <w:t>万元</w:t>
            </w:r>
          </w:p>
        </w:tc>
        <w:tc>
          <w:tcPr>
            <w:tcW w:w="2500" w:type="pct"/>
          </w:tcPr>
          <w:p w14:paraId="4C92E202" w14:textId="32A12022" w:rsidR="000B2D62" w:rsidRDefault="00D04C57">
            <w:pPr>
              <w:rPr>
                <w:rFonts w:asciiTheme="minorEastAsia" w:hAnsiTheme="minorEastAsia"/>
                <w:szCs w:val="21"/>
              </w:rPr>
            </w:pPr>
            <w:r>
              <w:rPr>
                <w:rFonts w:asciiTheme="minorEastAsia" w:hAnsiTheme="minorEastAsia"/>
                <w:szCs w:val="21"/>
              </w:rPr>
              <w:t>项目负责人签字，所在学院负责人</w:t>
            </w:r>
            <w:r>
              <w:rPr>
                <w:rFonts w:asciiTheme="minorEastAsia" w:hAnsiTheme="minorEastAsia" w:hint="eastAsia"/>
                <w:szCs w:val="21"/>
              </w:rPr>
              <w:t>审核。</w:t>
            </w:r>
          </w:p>
        </w:tc>
      </w:tr>
      <w:tr w:rsidR="000B2D62" w14:paraId="1E650E90" w14:textId="77777777" w:rsidTr="00961485">
        <w:tc>
          <w:tcPr>
            <w:tcW w:w="2500" w:type="pct"/>
            <w:vAlign w:val="center"/>
          </w:tcPr>
          <w:p w14:paraId="1210DCF6" w14:textId="31F94E8F" w:rsidR="000B2D62" w:rsidRDefault="009B3B66" w:rsidP="00961485">
            <w:pPr>
              <w:jc w:val="center"/>
              <w:rPr>
                <w:rFonts w:asciiTheme="minorEastAsia" w:hAnsiTheme="minorEastAsia"/>
                <w:szCs w:val="21"/>
              </w:rPr>
            </w:pPr>
            <w:r>
              <w:rPr>
                <w:rFonts w:asciiTheme="minorEastAsia" w:hAnsiTheme="minorEastAsia"/>
                <w:szCs w:val="21"/>
              </w:rPr>
              <w:t>2</w:t>
            </w:r>
            <w:r w:rsidR="00D04C57">
              <w:rPr>
                <w:rFonts w:asciiTheme="minorEastAsia" w:hAnsiTheme="minorEastAsia"/>
                <w:szCs w:val="21"/>
              </w:rPr>
              <w:t>0</w:t>
            </w:r>
            <w:r w:rsidR="00D04C57">
              <w:rPr>
                <w:rFonts w:asciiTheme="minorEastAsia" w:hAnsiTheme="minorEastAsia"/>
                <w:szCs w:val="21"/>
              </w:rPr>
              <w:t>万元（含）</w:t>
            </w:r>
            <w:r w:rsidR="00D04C57">
              <w:rPr>
                <w:rFonts w:asciiTheme="minorEastAsia" w:hAnsiTheme="minorEastAsia"/>
                <w:szCs w:val="21"/>
              </w:rPr>
              <w:t>—</w:t>
            </w:r>
            <w:r>
              <w:rPr>
                <w:rFonts w:asciiTheme="minorEastAsia" w:hAnsiTheme="minorEastAsia"/>
                <w:szCs w:val="21"/>
              </w:rPr>
              <w:t>50</w:t>
            </w:r>
            <w:r w:rsidR="00D04C57">
              <w:rPr>
                <w:rFonts w:asciiTheme="minorEastAsia" w:hAnsiTheme="minorEastAsia"/>
                <w:szCs w:val="21"/>
              </w:rPr>
              <w:t>万元</w:t>
            </w:r>
          </w:p>
        </w:tc>
        <w:tc>
          <w:tcPr>
            <w:tcW w:w="2500" w:type="pct"/>
          </w:tcPr>
          <w:p w14:paraId="2BF984B6" w14:textId="13982393" w:rsidR="000B2D62" w:rsidRDefault="00D04C57">
            <w:pPr>
              <w:rPr>
                <w:rFonts w:asciiTheme="minorEastAsia" w:hAnsiTheme="minorEastAsia"/>
                <w:szCs w:val="21"/>
              </w:rPr>
            </w:pPr>
            <w:r>
              <w:rPr>
                <w:rFonts w:asciiTheme="minorEastAsia" w:hAnsiTheme="minorEastAsia"/>
                <w:szCs w:val="21"/>
              </w:rPr>
              <w:t>项目负责人签字，所在学院审核，</w:t>
            </w:r>
            <w:r w:rsidR="00961485" w:rsidRPr="00961485">
              <w:rPr>
                <w:rFonts w:asciiTheme="minorEastAsia" w:hAnsiTheme="minorEastAsia" w:hint="eastAsia"/>
                <w:szCs w:val="21"/>
              </w:rPr>
              <w:t>计划财务处审核。</w:t>
            </w:r>
          </w:p>
        </w:tc>
      </w:tr>
      <w:tr w:rsidR="009B3B66" w14:paraId="61EB0CA1" w14:textId="77777777" w:rsidTr="00961485">
        <w:tc>
          <w:tcPr>
            <w:tcW w:w="2500" w:type="pct"/>
            <w:vAlign w:val="center"/>
          </w:tcPr>
          <w:p w14:paraId="4E47F0C4" w14:textId="59033E50" w:rsidR="009B3B66" w:rsidRDefault="009B3B66" w:rsidP="00961485">
            <w:pPr>
              <w:jc w:val="center"/>
              <w:rPr>
                <w:rFonts w:asciiTheme="minorEastAsia" w:hAnsiTheme="minorEastAsia"/>
                <w:szCs w:val="21"/>
              </w:rPr>
            </w:pPr>
            <w:r>
              <w:rPr>
                <w:rFonts w:asciiTheme="minorEastAsia" w:hAnsiTheme="minorEastAsia"/>
                <w:szCs w:val="21"/>
              </w:rPr>
              <w:t>5</w:t>
            </w:r>
            <w:r>
              <w:rPr>
                <w:rFonts w:asciiTheme="minorEastAsia" w:hAnsiTheme="minorEastAsia"/>
                <w:szCs w:val="21"/>
              </w:rPr>
              <w:t>0万元（含）—</w:t>
            </w:r>
            <w:r>
              <w:rPr>
                <w:rFonts w:asciiTheme="minorEastAsia" w:hAnsiTheme="minorEastAsia"/>
                <w:szCs w:val="21"/>
              </w:rPr>
              <w:t>10</w:t>
            </w:r>
            <w:r>
              <w:rPr>
                <w:rFonts w:asciiTheme="minorEastAsia" w:hAnsiTheme="minorEastAsia"/>
                <w:szCs w:val="21"/>
              </w:rPr>
              <w:t>0万元</w:t>
            </w:r>
          </w:p>
        </w:tc>
        <w:tc>
          <w:tcPr>
            <w:tcW w:w="2500" w:type="pct"/>
          </w:tcPr>
          <w:p w14:paraId="38EC7256" w14:textId="5ED17018" w:rsidR="009B3B66" w:rsidRDefault="00961485">
            <w:pPr>
              <w:rPr>
                <w:rFonts w:asciiTheme="minorEastAsia" w:hAnsiTheme="minorEastAsia"/>
                <w:szCs w:val="21"/>
              </w:rPr>
            </w:pPr>
            <w:r w:rsidRPr="00961485">
              <w:rPr>
                <w:rFonts w:asciiTheme="minorEastAsia" w:hAnsiTheme="minorEastAsia" w:hint="eastAsia"/>
                <w:szCs w:val="21"/>
              </w:rPr>
              <w:t>项目负责人签字，所在学院审核，科研院审核，计划财务处审核。</w:t>
            </w:r>
          </w:p>
        </w:tc>
      </w:tr>
      <w:tr w:rsidR="000B2D62" w14:paraId="673678C9" w14:textId="77777777" w:rsidTr="00961485">
        <w:tc>
          <w:tcPr>
            <w:tcW w:w="2500" w:type="pct"/>
            <w:vAlign w:val="center"/>
          </w:tcPr>
          <w:p w14:paraId="25EC78FD" w14:textId="77777777" w:rsidR="000B2D62" w:rsidRDefault="00D04C57" w:rsidP="00961485">
            <w:pPr>
              <w:jc w:val="center"/>
              <w:rPr>
                <w:rFonts w:asciiTheme="minorEastAsia" w:hAnsiTheme="minorEastAsia"/>
                <w:szCs w:val="21"/>
              </w:rPr>
            </w:pPr>
            <w:r>
              <w:rPr>
                <w:rFonts w:asciiTheme="minorEastAsia" w:hAnsiTheme="minorEastAsia"/>
                <w:szCs w:val="21"/>
              </w:rPr>
              <w:t>100</w:t>
            </w:r>
            <w:r>
              <w:rPr>
                <w:rFonts w:asciiTheme="minorEastAsia" w:hAnsiTheme="minorEastAsia"/>
                <w:szCs w:val="21"/>
              </w:rPr>
              <w:t>万元以上（含）</w:t>
            </w:r>
          </w:p>
        </w:tc>
        <w:tc>
          <w:tcPr>
            <w:tcW w:w="2500" w:type="pct"/>
          </w:tcPr>
          <w:p w14:paraId="7BEA511B" w14:textId="5FEE1F92" w:rsidR="000B2D62" w:rsidRDefault="00D04C57">
            <w:pPr>
              <w:rPr>
                <w:rFonts w:asciiTheme="minorEastAsia" w:hAnsiTheme="minorEastAsia"/>
                <w:szCs w:val="21"/>
              </w:rPr>
            </w:pPr>
            <w:r>
              <w:rPr>
                <w:rFonts w:asciiTheme="minorEastAsia" w:hAnsiTheme="minorEastAsia"/>
                <w:szCs w:val="21"/>
              </w:rPr>
              <w:t>项目负责人</w:t>
            </w:r>
            <w:r>
              <w:rPr>
                <w:rFonts w:asciiTheme="minorEastAsia" w:hAnsiTheme="minorEastAsia" w:hint="eastAsia"/>
                <w:szCs w:val="21"/>
              </w:rPr>
              <w:t>签字</w:t>
            </w:r>
            <w:r>
              <w:rPr>
                <w:rFonts w:asciiTheme="minorEastAsia" w:hAnsiTheme="minorEastAsia"/>
                <w:szCs w:val="21"/>
              </w:rPr>
              <w:t>，所在学院审核，</w:t>
            </w:r>
            <w:r>
              <w:rPr>
                <w:rFonts w:asciiTheme="minorEastAsia" w:hAnsiTheme="minorEastAsia" w:hint="eastAsia"/>
                <w:szCs w:val="21"/>
              </w:rPr>
              <w:t>科研院项目管理中心审核，</w:t>
            </w:r>
            <w:r w:rsidR="00961485">
              <w:rPr>
                <w:rFonts w:asciiTheme="minorEastAsia" w:hAnsiTheme="minorEastAsia" w:hint="eastAsia"/>
                <w:szCs w:val="21"/>
              </w:rPr>
              <w:t>主管科研业务的校领导审核，</w:t>
            </w:r>
            <w:r>
              <w:rPr>
                <w:rFonts w:asciiTheme="minorEastAsia" w:hAnsiTheme="minorEastAsia" w:hint="eastAsia"/>
                <w:szCs w:val="21"/>
              </w:rPr>
              <w:t>校务会审批（合同或计划任务书中已经约定支出金额和协作单位的除外），计划</w:t>
            </w:r>
            <w:r>
              <w:rPr>
                <w:rFonts w:asciiTheme="minorEastAsia" w:hAnsiTheme="minorEastAsia"/>
                <w:szCs w:val="21"/>
              </w:rPr>
              <w:t>财务处</w:t>
            </w:r>
            <w:r>
              <w:rPr>
                <w:rFonts w:asciiTheme="minorEastAsia" w:hAnsiTheme="minorEastAsia" w:hint="eastAsia"/>
                <w:szCs w:val="21"/>
              </w:rPr>
              <w:t>审核</w:t>
            </w:r>
            <w:r>
              <w:rPr>
                <w:rFonts w:asciiTheme="minorEastAsia" w:hAnsiTheme="minorEastAsia"/>
                <w:szCs w:val="21"/>
              </w:rPr>
              <w:t>。</w:t>
            </w:r>
          </w:p>
        </w:tc>
      </w:tr>
    </w:tbl>
    <w:p w14:paraId="2FC49A27" w14:textId="77777777" w:rsidR="000B2D62" w:rsidRDefault="00D04C57">
      <w:pPr>
        <w:pStyle w:val="3"/>
      </w:pPr>
      <w:bookmarkStart w:id="113" w:name="_Toc14477"/>
      <w:r>
        <w:rPr>
          <w:rFonts w:hint="eastAsia"/>
        </w:rPr>
        <w:t>3</w:t>
      </w:r>
      <w:r>
        <w:t>.</w:t>
      </w:r>
      <w:r>
        <w:t>自然科学类中央高校基本科研业务费经费报销时</w:t>
      </w:r>
      <w:r>
        <w:rPr>
          <w:rFonts w:hint="eastAsia"/>
        </w:rPr>
        <w:t>如何审批</w:t>
      </w:r>
      <w:bookmarkEnd w:id="113"/>
    </w:p>
    <w:tbl>
      <w:tblPr>
        <w:tblStyle w:val="af"/>
        <w:tblW w:w="5000" w:type="pct"/>
        <w:tblLook w:val="04A0" w:firstRow="1" w:lastRow="0" w:firstColumn="1" w:lastColumn="0" w:noHBand="0" w:noVBand="1"/>
      </w:tblPr>
      <w:tblGrid>
        <w:gridCol w:w="4148"/>
        <w:gridCol w:w="4148"/>
      </w:tblGrid>
      <w:tr w:rsidR="000B2D62" w14:paraId="247AC90B" w14:textId="77777777">
        <w:tc>
          <w:tcPr>
            <w:tcW w:w="2500" w:type="pct"/>
          </w:tcPr>
          <w:p w14:paraId="245A898F" w14:textId="77777777" w:rsidR="000B2D62" w:rsidRDefault="00D04C57">
            <w:pPr>
              <w:jc w:val="center"/>
              <w:rPr>
                <w:rFonts w:asciiTheme="minorEastAsia" w:hAnsiTheme="minorEastAsia"/>
                <w:szCs w:val="21"/>
              </w:rPr>
            </w:pPr>
            <w:r>
              <w:rPr>
                <w:rFonts w:asciiTheme="minorEastAsia" w:hAnsiTheme="minorEastAsia" w:hint="eastAsia"/>
                <w:szCs w:val="21"/>
              </w:rPr>
              <w:t>单笔报销金额</w:t>
            </w:r>
          </w:p>
        </w:tc>
        <w:tc>
          <w:tcPr>
            <w:tcW w:w="2500" w:type="pct"/>
          </w:tcPr>
          <w:p w14:paraId="405C000D" w14:textId="77777777" w:rsidR="000B2D62" w:rsidRDefault="00D04C57">
            <w:pPr>
              <w:jc w:val="center"/>
              <w:rPr>
                <w:rFonts w:asciiTheme="minorEastAsia" w:hAnsiTheme="minorEastAsia"/>
                <w:szCs w:val="21"/>
              </w:rPr>
            </w:pPr>
            <w:r>
              <w:rPr>
                <w:rFonts w:asciiTheme="minorEastAsia" w:hAnsiTheme="minorEastAsia" w:hint="eastAsia"/>
                <w:szCs w:val="21"/>
              </w:rPr>
              <w:t>审批权限</w:t>
            </w:r>
          </w:p>
        </w:tc>
      </w:tr>
      <w:tr w:rsidR="000B2D62" w14:paraId="3C1100E2" w14:textId="77777777" w:rsidTr="00961485">
        <w:tc>
          <w:tcPr>
            <w:tcW w:w="2500" w:type="pct"/>
            <w:vAlign w:val="center"/>
          </w:tcPr>
          <w:p w14:paraId="157F6811" w14:textId="77777777" w:rsidR="000B2D62" w:rsidRDefault="00D04C57" w:rsidP="00961485">
            <w:pPr>
              <w:jc w:val="center"/>
              <w:rPr>
                <w:rFonts w:asciiTheme="minorEastAsia" w:hAnsiTheme="minorEastAsia"/>
                <w:szCs w:val="21"/>
              </w:rPr>
            </w:pPr>
            <w:r>
              <w:rPr>
                <w:rFonts w:asciiTheme="minorEastAsia" w:hAnsiTheme="minorEastAsia"/>
                <w:szCs w:val="21"/>
              </w:rPr>
              <w:t>5</w:t>
            </w:r>
            <w:r>
              <w:rPr>
                <w:rFonts w:asciiTheme="minorEastAsia" w:hAnsiTheme="minorEastAsia"/>
                <w:szCs w:val="21"/>
              </w:rPr>
              <w:t>万元以下</w:t>
            </w:r>
          </w:p>
        </w:tc>
        <w:tc>
          <w:tcPr>
            <w:tcW w:w="2500" w:type="pct"/>
          </w:tcPr>
          <w:p w14:paraId="53C80913" w14:textId="77777777" w:rsidR="000B2D62" w:rsidRDefault="00D04C57">
            <w:pPr>
              <w:rPr>
                <w:rFonts w:asciiTheme="minorEastAsia" w:hAnsiTheme="minorEastAsia"/>
                <w:szCs w:val="21"/>
              </w:rPr>
            </w:pPr>
            <w:r>
              <w:rPr>
                <w:rFonts w:asciiTheme="minorEastAsia" w:hAnsiTheme="minorEastAsia"/>
                <w:szCs w:val="21"/>
              </w:rPr>
              <w:t>项目负责人签字</w:t>
            </w:r>
            <w:r>
              <w:rPr>
                <w:rFonts w:asciiTheme="minorEastAsia" w:hAnsiTheme="minorEastAsia" w:hint="eastAsia"/>
                <w:szCs w:val="21"/>
              </w:rPr>
              <w:t>。</w:t>
            </w:r>
          </w:p>
        </w:tc>
      </w:tr>
      <w:tr w:rsidR="000B2D62" w14:paraId="7006BB1F" w14:textId="77777777" w:rsidTr="00961485">
        <w:tc>
          <w:tcPr>
            <w:tcW w:w="2500" w:type="pct"/>
            <w:vAlign w:val="center"/>
          </w:tcPr>
          <w:p w14:paraId="735BB5EA" w14:textId="77777777" w:rsidR="000B2D62" w:rsidRDefault="00D04C57" w:rsidP="00961485">
            <w:pPr>
              <w:jc w:val="center"/>
              <w:rPr>
                <w:rFonts w:asciiTheme="minorEastAsia" w:hAnsiTheme="minorEastAsia"/>
                <w:szCs w:val="21"/>
              </w:rPr>
            </w:pPr>
            <w:r>
              <w:rPr>
                <w:rFonts w:asciiTheme="minorEastAsia" w:hAnsiTheme="minorEastAsia"/>
                <w:szCs w:val="21"/>
              </w:rPr>
              <w:t>5</w:t>
            </w:r>
            <w:r>
              <w:rPr>
                <w:rFonts w:asciiTheme="minorEastAsia" w:hAnsiTheme="minorEastAsia"/>
                <w:szCs w:val="21"/>
              </w:rPr>
              <w:t>万元（含）</w:t>
            </w:r>
            <w:r>
              <w:rPr>
                <w:rFonts w:asciiTheme="minorEastAsia" w:hAnsiTheme="minorEastAsia"/>
                <w:szCs w:val="21"/>
              </w:rPr>
              <w:t>—50</w:t>
            </w:r>
            <w:r>
              <w:rPr>
                <w:rFonts w:asciiTheme="minorEastAsia" w:hAnsiTheme="minorEastAsia"/>
                <w:szCs w:val="21"/>
              </w:rPr>
              <w:t>万元</w:t>
            </w:r>
          </w:p>
        </w:tc>
        <w:tc>
          <w:tcPr>
            <w:tcW w:w="2500" w:type="pct"/>
          </w:tcPr>
          <w:p w14:paraId="205ECDB7" w14:textId="77777777" w:rsidR="000B2D62" w:rsidRDefault="00D04C57">
            <w:pPr>
              <w:rPr>
                <w:rFonts w:asciiTheme="minorEastAsia" w:hAnsiTheme="minorEastAsia"/>
                <w:szCs w:val="21"/>
              </w:rPr>
            </w:pPr>
            <w:r>
              <w:rPr>
                <w:rFonts w:asciiTheme="minorEastAsia" w:hAnsiTheme="minorEastAsia"/>
                <w:szCs w:val="21"/>
              </w:rPr>
              <w:t>项目负责人签字，所在学院</w:t>
            </w:r>
            <w:r>
              <w:rPr>
                <w:rFonts w:asciiTheme="minorEastAsia" w:hAnsiTheme="minorEastAsia" w:hint="eastAsia"/>
                <w:szCs w:val="21"/>
              </w:rPr>
              <w:t>审核</w:t>
            </w:r>
            <w:r>
              <w:rPr>
                <w:rFonts w:asciiTheme="minorEastAsia" w:hAnsiTheme="minorEastAsia"/>
                <w:szCs w:val="21"/>
              </w:rPr>
              <w:t>，</w:t>
            </w:r>
            <w:r>
              <w:rPr>
                <w:rFonts w:asciiTheme="minorEastAsia" w:hAnsiTheme="minorEastAsia" w:hint="eastAsia"/>
                <w:szCs w:val="21"/>
              </w:rPr>
              <w:t>计划</w:t>
            </w:r>
            <w:r>
              <w:rPr>
                <w:rFonts w:asciiTheme="minorEastAsia" w:hAnsiTheme="minorEastAsia"/>
                <w:szCs w:val="21"/>
              </w:rPr>
              <w:t>财务处</w:t>
            </w:r>
            <w:r>
              <w:rPr>
                <w:rFonts w:asciiTheme="minorEastAsia" w:hAnsiTheme="minorEastAsia" w:hint="eastAsia"/>
                <w:szCs w:val="21"/>
              </w:rPr>
              <w:t>审核</w:t>
            </w:r>
            <w:r>
              <w:rPr>
                <w:rFonts w:asciiTheme="minorEastAsia" w:hAnsiTheme="minorEastAsia"/>
                <w:szCs w:val="21"/>
              </w:rPr>
              <w:t>。</w:t>
            </w:r>
          </w:p>
        </w:tc>
      </w:tr>
      <w:tr w:rsidR="000B2D62" w14:paraId="1BB13C97" w14:textId="77777777" w:rsidTr="00961485">
        <w:tc>
          <w:tcPr>
            <w:tcW w:w="2500" w:type="pct"/>
            <w:vAlign w:val="center"/>
          </w:tcPr>
          <w:p w14:paraId="4D4585B4" w14:textId="77777777" w:rsidR="000B2D62" w:rsidRDefault="00D04C57" w:rsidP="00961485">
            <w:pPr>
              <w:jc w:val="center"/>
              <w:rPr>
                <w:rFonts w:asciiTheme="minorEastAsia" w:hAnsiTheme="minorEastAsia"/>
                <w:szCs w:val="21"/>
              </w:rPr>
            </w:pPr>
            <w:r>
              <w:rPr>
                <w:rFonts w:asciiTheme="minorEastAsia" w:hAnsiTheme="minorEastAsia"/>
                <w:szCs w:val="21"/>
              </w:rPr>
              <w:t>50</w:t>
            </w:r>
            <w:r>
              <w:rPr>
                <w:rFonts w:asciiTheme="minorEastAsia" w:hAnsiTheme="minorEastAsia"/>
                <w:szCs w:val="21"/>
              </w:rPr>
              <w:t>万元（含）</w:t>
            </w:r>
            <w:r>
              <w:rPr>
                <w:rFonts w:asciiTheme="minorEastAsia" w:hAnsiTheme="minorEastAsia"/>
                <w:szCs w:val="21"/>
              </w:rPr>
              <w:t>—100</w:t>
            </w:r>
            <w:r>
              <w:rPr>
                <w:rFonts w:asciiTheme="minorEastAsia" w:hAnsiTheme="minorEastAsia"/>
                <w:szCs w:val="21"/>
              </w:rPr>
              <w:t>万元</w:t>
            </w:r>
          </w:p>
        </w:tc>
        <w:tc>
          <w:tcPr>
            <w:tcW w:w="2500" w:type="pct"/>
          </w:tcPr>
          <w:p w14:paraId="7F272487" w14:textId="77777777" w:rsidR="000B2D62" w:rsidRDefault="00D04C57">
            <w:pPr>
              <w:rPr>
                <w:rFonts w:asciiTheme="minorEastAsia" w:hAnsiTheme="minorEastAsia"/>
                <w:szCs w:val="21"/>
              </w:rPr>
            </w:pPr>
            <w:r>
              <w:rPr>
                <w:rFonts w:asciiTheme="minorEastAsia" w:hAnsiTheme="minorEastAsia"/>
                <w:szCs w:val="21"/>
              </w:rPr>
              <w:t>项目负责人签字，所在学院审核，</w:t>
            </w:r>
            <w:r>
              <w:rPr>
                <w:rFonts w:asciiTheme="minorEastAsia" w:hAnsiTheme="minorEastAsia" w:hint="eastAsia"/>
                <w:szCs w:val="21"/>
              </w:rPr>
              <w:t>科研院</w:t>
            </w:r>
            <w:r>
              <w:rPr>
                <w:rFonts w:asciiTheme="minorEastAsia" w:hAnsiTheme="minorEastAsia"/>
                <w:szCs w:val="21"/>
              </w:rPr>
              <w:t>审核，</w:t>
            </w:r>
            <w:r>
              <w:rPr>
                <w:rFonts w:asciiTheme="minorEastAsia" w:hAnsiTheme="minorEastAsia" w:hint="eastAsia"/>
                <w:szCs w:val="21"/>
              </w:rPr>
              <w:t>计划</w:t>
            </w:r>
            <w:r>
              <w:rPr>
                <w:rFonts w:asciiTheme="minorEastAsia" w:hAnsiTheme="minorEastAsia"/>
                <w:szCs w:val="21"/>
              </w:rPr>
              <w:t>财务处</w:t>
            </w:r>
            <w:r>
              <w:rPr>
                <w:rFonts w:asciiTheme="minorEastAsia" w:hAnsiTheme="minorEastAsia" w:hint="eastAsia"/>
                <w:szCs w:val="21"/>
              </w:rPr>
              <w:t>审核</w:t>
            </w:r>
            <w:r>
              <w:rPr>
                <w:rFonts w:asciiTheme="minorEastAsia" w:hAnsiTheme="minorEastAsia"/>
                <w:szCs w:val="21"/>
              </w:rPr>
              <w:t>。</w:t>
            </w:r>
          </w:p>
        </w:tc>
      </w:tr>
      <w:tr w:rsidR="000B2D62" w14:paraId="52CCD146" w14:textId="77777777" w:rsidTr="00961485">
        <w:tc>
          <w:tcPr>
            <w:tcW w:w="2500" w:type="pct"/>
            <w:vAlign w:val="center"/>
          </w:tcPr>
          <w:p w14:paraId="796E35E8" w14:textId="77777777" w:rsidR="000B2D62" w:rsidRDefault="00D04C57" w:rsidP="00961485">
            <w:pPr>
              <w:jc w:val="center"/>
              <w:rPr>
                <w:rFonts w:asciiTheme="minorEastAsia" w:hAnsiTheme="minorEastAsia"/>
                <w:szCs w:val="21"/>
              </w:rPr>
            </w:pPr>
            <w:r>
              <w:rPr>
                <w:rFonts w:asciiTheme="minorEastAsia" w:hAnsiTheme="minorEastAsia"/>
                <w:szCs w:val="21"/>
              </w:rPr>
              <w:t>100</w:t>
            </w:r>
            <w:r>
              <w:rPr>
                <w:rFonts w:asciiTheme="minorEastAsia" w:hAnsiTheme="minorEastAsia"/>
                <w:szCs w:val="21"/>
              </w:rPr>
              <w:t>万元以上（含）</w:t>
            </w:r>
          </w:p>
        </w:tc>
        <w:tc>
          <w:tcPr>
            <w:tcW w:w="2500" w:type="pct"/>
          </w:tcPr>
          <w:p w14:paraId="1417094F" w14:textId="77777777" w:rsidR="000B2D62" w:rsidRDefault="00D04C57">
            <w:pPr>
              <w:rPr>
                <w:rFonts w:asciiTheme="minorEastAsia" w:hAnsiTheme="minorEastAsia"/>
                <w:szCs w:val="21"/>
              </w:rPr>
            </w:pPr>
            <w:r>
              <w:rPr>
                <w:rFonts w:asciiTheme="minorEastAsia" w:hAnsiTheme="minorEastAsia"/>
                <w:szCs w:val="21"/>
              </w:rPr>
              <w:t>项目负责人</w:t>
            </w:r>
            <w:r>
              <w:rPr>
                <w:rFonts w:asciiTheme="minorEastAsia" w:hAnsiTheme="minorEastAsia" w:hint="eastAsia"/>
                <w:szCs w:val="21"/>
              </w:rPr>
              <w:t>签字</w:t>
            </w:r>
            <w:r>
              <w:rPr>
                <w:rFonts w:asciiTheme="minorEastAsia" w:hAnsiTheme="minorEastAsia"/>
                <w:szCs w:val="21"/>
              </w:rPr>
              <w:t>，所在学院审核，</w:t>
            </w:r>
            <w:r>
              <w:rPr>
                <w:rFonts w:asciiTheme="minorEastAsia" w:hAnsiTheme="minorEastAsia" w:hint="eastAsia"/>
                <w:szCs w:val="21"/>
              </w:rPr>
              <w:t>科研院</w:t>
            </w:r>
            <w:r>
              <w:rPr>
                <w:rFonts w:asciiTheme="minorEastAsia" w:hAnsiTheme="minorEastAsia"/>
                <w:szCs w:val="21"/>
              </w:rPr>
              <w:t>审核，</w:t>
            </w:r>
            <w:r>
              <w:rPr>
                <w:rFonts w:asciiTheme="minorEastAsia" w:hAnsiTheme="minorEastAsia" w:hint="eastAsia"/>
                <w:szCs w:val="21"/>
              </w:rPr>
              <w:t>计划</w:t>
            </w:r>
            <w:r>
              <w:rPr>
                <w:rFonts w:asciiTheme="minorEastAsia" w:hAnsiTheme="minorEastAsia"/>
                <w:szCs w:val="21"/>
              </w:rPr>
              <w:t>财务处</w:t>
            </w:r>
            <w:r>
              <w:rPr>
                <w:rFonts w:asciiTheme="minorEastAsia" w:hAnsiTheme="minorEastAsia" w:hint="eastAsia"/>
                <w:szCs w:val="21"/>
              </w:rPr>
              <w:t>审核</w:t>
            </w:r>
            <w:r>
              <w:rPr>
                <w:rFonts w:asciiTheme="minorEastAsia" w:hAnsiTheme="minorEastAsia"/>
                <w:szCs w:val="21"/>
              </w:rPr>
              <w:t>，校务会审批。</w:t>
            </w:r>
          </w:p>
        </w:tc>
      </w:tr>
    </w:tbl>
    <w:p w14:paraId="16853F67" w14:textId="77777777" w:rsidR="000B2D62" w:rsidRDefault="000B2D62"/>
    <w:p w14:paraId="10DE0526" w14:textId="77777777" w:rsidR="000B2D62" w:rsidRDefault="00D04C57">
      <w:pPr>
        <w:pStyle w:val="3"/>
        <w:tabs>
          <w:tab w:val="left" w:pos="312"/>
        </w:tabs>
      </w:pPr>
      <w:bookmarkStart w:id="114" w:name="_Toc12616"/>
      <w:r>
        <w:t>4.</w:t>
      </w:r>
      <w:r>
        <w:rPr>
          <w:rFonts w:hint="eastAsia"/>
        </w:rPr>
        <w:t>人文社科类科研项目经费报销时如何审批</w:t>
      </w:r>
      <w:bookmarkEnd w:id="114"/>
    </w:p>
    <w:tbl>
      <w:tblPr>
        <w:tblStyle w:val="af"/>
        <w:tblW w:w="5000" w:type="pct"/>
        <w:tblLook w:val="04A0" w:firstRow="1" w:lastRow="0" w:firstColumn="1" w:lastColumn="0" w:noHBand="0" w:noVBand="1"/>
      </w:tblPr>
      <w:tblGrid>
        <w:gridCol w:w="4148"/>
        <w:gridCol w:w="4148"/>
      </w:tblGrid>
      <w:tr w:rsidR="000B2D62" w14:paraId="15E21F0C" w14:textId="77777777">
        <w:tc>
          <w:tcPr>
            <w:tcW w:w="2500" w:type="pct"/>
          </w:tcPr>
          <w:p w14:paraId="30783528" w14:textId="77777777" w:rsidR="000B2D62" w:rsidRDefault="00D04C57">
            <w:pPr>
              <w:jc w:val="center"/>
              <w:rPr>
                <w:rFonts w:asciiTheme="minorEastAsia" w:hAnsiTheme="minorEastAsia"/>
                <w:szCs w:val="21"/>
              </w:rPr>
            </w:pPr>
            <w:r>
              <w:rPr>
                <w:rFonts w:asciiTheme="minorEastAsia" w:hAnsiTheme="minorEastAsia" w:hint="eastAsia"/>
                <w:szCs w:val="21"/>
              </w:rPr>
              <w:t>单笔报销金额</w:t>
            </w:r>
          </w:p>
        </w:tc>
        <w:tc>
          <w:tcPr>
            <w:tcW w:w="2500" w:type="pct"/>
          </w:tcPr>
          <w:p w14:paraId="0E9C1BC5" w14:textId="77777777" w:rsidR="000B2D62" w:rsidRDefault="00D04C57">
            <w:pPr>
              <w:jc w:val="center"/>
              <w:rPr>
                <w:rFonts w:asciiTheme="minorEastAsia" w:hAnsiTheme="minorEastAsia"/>
                <w:szCs w:val="21"/>
              </w:rPr>
            </w:pPr>
            <w:r>
              <w:rPr>
                <w:rFonts w:asciiTheme="minorEastAsia" w:hAnsiTheme="minorEastAsia" w:hint="eastAsia"/>
                <w:szCs w:val="21"/>
              </w:rPr>
              <w:t>审批权限</w:t>
            </w:r>
          </w:p>
        </w:tc>
      </w:tr>
      <w:tr w:rsidR="000B2D62" w14:paraId="73752A10" w14:textId="77777777" w:rsidTr="00961485">
        <w:trPr>
          <w:trHeight w:val="305"/>
        </w:trPr>
        <w:tc>
          <w:tcPr>
            <w:tcW w:w="2500" w:type="pct"/>
            <w:vAlign w:val="center"/>
          </w:tcPr>
          <w:p w14:paraId="1ECDD7F8" w14:textId="77777777" w:rsidR="000B2D62" w:rsidRDefault="00D04C57" w:rsidP="00961485">
            <w:pPr>
              <w:jc w:val="center"/>
              <w:rPr>
                <w:rFonts w:asciiTheme="minorEastAsia" w:hAnsiTheme="minorEastAsia"/>
                <w:szCs w:val="21"/>
              </w:rPr>
            </w:pPr>
            <w:r>
              <w:rPr>
                <w:rFonts w:asciiTheme="minorEastAsia" w:hAnsiTheme="minorEastAsia"/>
                <w:szCs w:val="21"/>
              </w:rPr>
              <w:t>5</w:t>
            </w:r>
            <w:r>
              <w:rPr>
                <w:rFonts w:asciiTheme="minorEastAsia" w:hAnsiTheme="minorEastAsia"/>
                <w:szCs w:val="21"/>
              </w:rPr>
              <w:t>万元以下</w:t>
            </w:r>
          </w:p>
        </w:tc>
        <w:tc>
          <w:tcPr>
            <w:tcW w:w="2500" w:type="pct"/>
          </w:tcPr>
          <w:p w14:paraId="59E2F8F1" w14:textId="77777777" w:rsidR="000B2D62" w:rsidRDefault="00D04C57">
            <w:pPr>
              <w:rPr>
                <w:rFonts w:asciiTheme="minorEastAsia" w:hAnsiTheme="minorEastAsia"/>
                <w:szCs w:val="21"/>
              </w:rPr>
            </w:pPr>
            <w:r>
              <w:rPr>
                <w:rFonts w:asciiTheme="minorEastAsia" w:hAnsiTheme="minorEastAsia"/>
                <w:szCs w:val="21"/>
              </w:rPr>
              <w:t>项目负责人签字。</w:t>
            </w:r>
          </w:p>
        </w:tc>
      </w:tr>
      <w:tr w:rsidR="000B2D62" w14:paraId="010DF08F" w14:textId="77777777" w:rsidTr="00961485">
        <w:trPr>
          <w:trHeight w:val="411"/>
        </w:trPr>
        <w:tc>
          <w:tcPr>
            <w:tcW w:w="2500" w:type="pct"/>
            <w:vAlign w:val="center"/>
          </w:tcPr>
          <w:p w14:paraId="70DB92F5" w14:textId="5EC5AC76" w:rsidR="000B2D62" w:rsidRDefault="00D04C57" w:rsidP="00961485">
            <w:pPr>
              <w:jc w:val="center"/>
              <w:rPr>
                <w:rFonts w:asciiTheme="minorEastAsia" w:hAnsiTheme="minorEastAsia"/>
                <w:szCs w:val="21"/>
              </w:rPr>
            </w:pPr>
            <w:r>
              <w:rPr>
                <w:rFonts w:asciiTheme="minorEastAsia" w:hAnsiTheme="minorEastAsia"/>
                <w:szCs w:val="21"/>
              </w:rPr>
              <w:t>5</w:t>
            </w:r>
            <w:r>
              <w:rPr>
                <w:rFonts w:asciiTheme="minorEastAsia" w:hAnsiTheme="minorEastAsia"/>
                <w:szCs w:val="21"/>
              </w:rPr>
              <w:t>万元（含）</w:t>
            </w:r>
            <w:r>
              <w:rPr>
                <w:rFonts w:asciiTheme="minorEastAsia" w:hAnsiTheme="minorEastAsia"/>
                <w:szCs w:val="21"/>
              </w:rPr>
              <w:t>—</w:t>
            </w:r>
            <w:r w:rsidR="00961485">
              <w:rPr>
                <w:rFonts w:asciiTheme="minorEastAsia" w:hAnsiTheme="minorEastAsia"/>
                <w:szCs w:val="21"/>
              </w:rPr>
              <w:t>2</w:t>
            </w:r>
            <w:r>
              <w:rPr>
                <w:rFonts w:asciiTheme="minorEastAsia" w:hAnsiTheme="minorEastAsia"/>
                <w:szCs w:val="21"/>
              </w:rPr>
              <w:t>0</w:t>
            </w:r>
            <w:r>
              <w:rPr>
                <w:rFonts w:asciiTheme="minorEastAsia" w:hAnsiTheme="minorEastAsia"/>
                <w:szCs w:val="21"/>
              </w:rPr>
              <w:t>万元</w:t>
            </w:r>
          </w:p>
        </w:tc>
        <w:tc>
          <w:tcPr>
            <w:tcW w:w="2500" w:type="pct"/>
          </w:tcPr>
          <w:p w14:paraId="32A1B79E" w14:textId="77777777" w:rsidR="000B2D62" w:rsidRDefault="00D04C57">
            <w:pPr>
              <w:rPr>
                <w:rFonts w:asciiTheme="minorEastAsia" w:hAnsiTheme="minorEastAsia"/>
                <w:szCs w:val="21"/>
              </w:rPr>
            </w:pPr>
            <w:r>
              <w:rPr>
                <w:rFonts w:asciiTheme="minorEastAsia" w:hAnsiTheme="minorEastAsia"/>
                <w:szCs w:val="21"/>
              </w:rPr>
              <w:t>项目负责人签字，所在学院</w:t>
            </w:r>
            <w:r>
              <w:rPr>
                <w:rFonts w:asciiTheme="minorEastAsia" w:hAnsiTheme="minorEastAsia" w:hint="eastAsia"/>
                <w:szCs w:val="21"/>
              </w:rPr>
              <w:t>审核</w:t>
            </w:r>
            <w:r>
              <w:rPr>
                <w:rFonts w:asciiTheme="minorEastAsia" w:hAnsiTheme="minorEastAsia"/>
                <w:szCs w:val="21"/>
              </w:rPr>
              <w:t>。</w:t>
            </w:r>
          </w:p>
        </w:tc>
      </w:tr>
      <w:tr w:rsidR="000B2D62" w14:paraId="77200A70" w14:textId="77777777" w:rsidTr="00961485">
        <w:tc>
          <w:tcPr>
            <w:tcW w:w="2500" w:type="pct"/>
            <w:vAlign w:val="center"/>
          </w:tcPr>
          <w:p w14:paraId="0ED24E5B" w14:textId="187F4001" w:rsidR="000B2D62" w:rsidRDefault="00961485" w:rsidP="00961485">
            <w:pPr>
              <w:jc w:val="center"/>
              <w:rPr>
                <w:rFonts w:asciiTheme="minorEastAsia" w:hAnsiTheme="minorEastAsia"/>
                <w:szCs w:val="21"/>
              </w:rPr>
            </w:pPr>
            <w:r>
              <w:rPr>
                <w:rFonts w:asciiTheme="minorEastAsia" w:hAnsiTheme="minorEastAsia"/>
                <w:szCs w:val="21"/>
              </w:rPr>
              <w:t>2</w:t>
            </w:r>
            <w:r w:rsidR="00D04C57">
              <w:rPr>
                <w:rFonts w:asciiTheme="minorEastAsia" w:hAnsiTheme="minorEastAsia"/>
                <w:szCs w:val="21"/>
              </w:rPr>
              <w:t>0</w:t>
            </w:r>
            <w:r w:rsidR="00D04C57">
              <w:rPr>
                <w:rFonts w:asciiTheme="minorEastAsia" w:hAnsiTheme="minorEastAsia"/>
                <w:szCs w:val="21"/>
              </w:rPr>
              <w:t>万元（含）</w:t>
            </w:r>
            <w:r w:rsidR="00D04C57">
              <w:rPr>
                <w:rFonts w:asciiTheme="minorEastAsia" w:hAnsiTheme="minorEastAsia"/>
                <w:szCs w:val="21"/>
              </w:rPr>
              <w:t>—</w:t>
            </w:r>
            <w:r>
              <w:rPr>
                <w:rFonts w:asciiTheme="minorEastAsia" w:hAnsiTheme="minorEastAsia"/>
                <w:szCs w:val="21"/>
              </w:rPr>
              <w:t>5</w:t>
            </w:r>
            <w:r w:rsidR="00D04C57">
              <w:rPr>
                <w:rFonts w:asciiTheme="minorEastAsia" w:hAnsiTheme="minorEastAsia"/>
                <w:szCs w:val="21"/>
              </w:rPr>
              <w:t>0</w:t>
            </w:r>
            <w:r w:rsidR="00D04C57">
              <w:rPr>
                <w:rFonts w:asciiTheme="minorEastAsia" w:hAnsiTheme="minorEastAsia"/>
                <w:szCs w:val="21"/>
              </w:rPr>
              <w:t>万元</w:t>
            </w:r>
          </w:p>
        </w:tc>
        <w:tc>
          <w:tcPr>
            <w:tcW w:w="2500" w:type="pct"/>
          </w:tcPr>
          <w:p w14:paraId="3514B993" w14:textId="2C8DA9C7" w:rsidR="000B2D62" w:rsidRDefault="00D04C57">
            <w:pPr>
              <w:rPr>
                <w:rFonts w:asciiTheme="minorEastAsia" w:hAnsiTheme="minorEastAsia"/>
                <w:szCs w:val="21"/>
              </w:rPr>
            </w:pPr>
            <w:r>
              <w:rPr>
                <w:rFonts w:asciiTheme="minorEastAsia" w:hAnsiTheme="minorEastAsia"/>
                <w:szCs w:val="21"/>
              </w:rPr>
              <w:t>项目负责人签字，所在学院审核</w:t>
            </w:r>
            <w:r w:rsidR="00961485">
              <w:rPr>
                <w:rFonts w:asciiTheme="minorEastAsia" w:hAnsiTheme="minorEastAsia" w:hint="eastAsia"/>
                <w:szCs w:val="21"/>
              </w:rPr>
              <w:t>，</w:t>
            </w:r>
            <w:r>
              <w:rPr>
                <w:rFonts w:asciiTheme="minorEastAsia" w:hAnsiTheme="minorEastAsia" w:hint="eastAsia"/>
                <w:szCs w:val="21"/>
              </w:rPr>
              <w:t>计划</w:t>
            </w:r>
            <w:r>
              <w:rPr>
                <w:rFonts w:asciiTheme="minorEastAsia" w:hAnsiTheme="minorEastAsia"/>
                <w:szCs w:val="21"/>
              </w:rPr>
              <w:t>财务处</w:t>
            </w:r>
            <w:r>
              <w:rPr>
                <w:rFonts w:asciiTheme="minorEastAsia" w:hAnsiTheme="minorEastAsia" w:hint="eastAsia"/>
                <w:szCs w:val="21"/>
              </w:rPr>
              <w:t>审核</w:t>
            </w:r>
            <w:r>
              <w:rPr>
                <w:rFonts w:asciiTheme="minorEastAsia" w:hAnsiTheme="minorEastAsia"/>
                <w:szCs w:val="21"/>
              </w:rPr>
              <w:t>。</w:t>
            </w:r>
          </w:p>
        </w:tc>
      </w:tr>
      <w:tr w:rsidR="00961485" w14:paraId="02DEFD69" w14:textId="77777777" w:rsidTr="00961485">
        <w:tc>
          <w:tcPr>
            <w:tcW w:w="2500" w:type="pct"/>
            <w:vAlign w:val="center"/>
          </w:tcPr>
          <w:p w14:paraId="332791A1" w14:textId="2A5A1379" w:rsidR="00961485" w:rsidRDefault="00961485" w:rsidP="00961485">
            <w:pPr>
              <w:jc w:val="center"/>
              <w:rPr>
                <w:rFonts w:asciiTheme="minorEastAsia" w:hAnsiTheme="minorEastAsia"/>
                <w:szCs w:val="21"/>
              </w:rPr>
            </w:pPr>
            <w:r>
              <w:rPr>
                <w:rFonts w:asciiTheme="minorEastAsia" w:hAnsiTheme="minorEastAsia"/>
                <w:szCs w:val="21"/>
              </w:rPr>
              <w:t>50</w:t>
            </w:r>
            <w:r w:rsidRPr="00961485">
              <w:rPr>
                <w:rFonts w:asciiTheme="minorEastAsia" w:hAnsiTheme="minorEastAsia" w:hint="eastAsia"/>
                <w:szCs w:val="21"/>
              </w:rPr>
              <w:t>万元（含）—</w:t>
            </w:r>
            <w:r>
              <w:rPr>
                <w:rFonts w:asciiTheme="minorEastAsia" w:hAnsiTheme="minorEastAsia"/>
                <w:szCs w:val="21"/>
              </w:rPr>
              <w:t>100</w:t>
            </w:r>
            <w:r w:rsidRPr="00961485">
              <w:rPr>
                <w:rFonts w:asciiTheme="minorEastAsia" w:hAnsiTheme="minorEastAsia" w:hint="eastAsia"/>
                <w:szCs w:val="21"/>
              </w:rPr>
              <w:t>万元</w:t>
            </w:r>
          </w:p>
        </w:tc>
        <w:tc>
          <w:tcPr>
            <w:tcW w:w="2500" w:type="pct"/>
          </w:tcPr>
          <w:p w14:paraId="100AA169" w14:textId="791700ED" w:rsidR="00961485" w:rsidRDefault="00961485">
            <w:pPr>
              <w:rPr>
                <w:rFonts w:asciiTheme="minorEastAsia" w:hAnsiTheme="minorEastAsia"/>
                <w:szCs w:val="21"/>
              </w:rPr>
            </w:pPr>
            <w:r w:rsidRPr="00961485">
              <w:rPr>
                <w:rFonts w:asciiTheme="minorEastAsia" w:hAnsiTheme="minorEastAsia" w:hint="eastAsia"/>
                <w:szCs w:val="21"/>
              </w:rPr>
              <w:t>项目负责人签字，所在学院审核，科研院审核，计划财务处审核。</w:t>
            </w:r>
          </w:p>
        </w:tc>
      </w:tr>
      <w:tr w:rsidR="000B2D62" w14:paraId="30D912AF" w14:textId="77777777" w:rsidTr="00961485">
        <w:tc>
          <w:tcPr>
            <w:tcW w:w="2500" w:type="pct"/>
            <w:vAlign w:val="center"/>
          </w:tcPr>
          <w:p w14:paraId="233D5E91" w14:textId="5CA4D6FB" w:rsidR="000B2D62" w:rsidRDefault="00961485" w:rsidP="00961485">
            <w:pPr>
              <w:jc w:val="center"/>
              <w:rPr>
                <w:rFonts w:asciiTheme="minorEastAsia" w:hAnsiTheme="minorEastAsia"/>
                <w:szCs w:val="21"/>
              </w:rPr>
            </w:pPr>
            <w:r>
              <w:rPr>
                <w:rFonts w:asciiTheme="minorEastAsia" w:hAnsiTheme="minorEastAsia"/>
                <w:szCs w:val="21"/>
              </w:rPr>
              <w:t>100</w:t>
            </w:r>
            <w:r w:rsidR="00D04C57">
              <w:rPr>
                <w:rFonts w:asciiTheme="minorEastAsia" w:hAnsiTheme="minorEastAsia"/>
                <w:szCs w:val="21"/>
              </w:rPr>
              <w:t>万元以上（含）</w:t>
            </w:r>
          </w:p>
        </w:tc>
        <w:tc>
          <w:tcPr>
            <w:tcW w:w="2500" w:type="pct"/>
          </w:tcPr>
          <w:p w14:paraId="0461A3E4" w14:textId="5D6D44F3" w:rsidR="000B2D62" w:rsidRDefault="00961485">
            <w:pPr>
              <w:rPr>
                <w:rFonts w:asciiTheme="minorEastAsia" w:hAnsiTheme="minorEastAsia"/>
                <w:szCs w:val="21"/>
              </w:rPr>
            </w:pPr>
            <w:r>
              <w:rPr>
                <w:rFonts w:asciiTheme="minorEastAsia" w:hAnsiTheme="minorEastAsia"/>
                <w:szCs w:val="21"/>
              </w:rPr>
              <w:t>项目负责人</w:t>
            </w:r>
            <w:r>
              <w:rPr>
                <w:rFonts w:asciiTheme="minorEastAsia" w:hAnsiTheme="minorEastAsia" w:hint="eastAsia"/>
                <w:szCs w:val="21"/>
              </w:rPr>
              <w:t>签字</w:t>
            </w:r>
            <w:r>
              <w:rPr>
                <w:rFonts w:asciiTheme="minorEastAsia" w:hAnsiTheme="minorEastAsia"/>
                <w:szCs w:val="21"/>
              </w:rPr>
              <w:t>，所在学院审核，</w:t>
            </w:r>
            <w:r>
              <w:rPr>
                <w:rFonts w:asciiTheme="minorEastAsia" w:hAnsiTheme="minorEastAsia" w:hint="eastAsia"/>
                <w:szCs w:val="21"/>
              </w:rPr>
              <w:t>科研院项目管理中心审核，主管科研业务的校领导审核，校务会审批（合同或计划任务书中已经约定支出金额和协作单位的除外），计划</w:t>
            </w:r>
            <w:r>
              <w:rPr>
                <w:rFonts w:asciiTheme="minorEastAsia" w:hAnsiTheme="minorEastAsia"/>
                <w:szCs w:val="21"/>
              </w:rPr>
              <w:t>财务处</w:t>
            </w:r>
            <w:r>
              <w:rPr>
                <w:rFonts w:asciiTheme="minorEastAsia" w:hAnsiTheme="minorEastAsia" w:hint="eastAsia"/>
                <w:szCs w:val="21"/>
              </w:rPr>
              <w:t>审核</w:t>
            </w:r>
            <w:r>
              <w:rPr>
                <w:rFonts w:asciiTheme="minorEastAsia" w:hAnsiTheme="minorEastAsia"/>
                <w:szCs w:val="21"/>
              </w:rPr>
              <w:t>。</w:t>
            </w:r>
          </w:p>
        </w:tc>
      </w:tr>
    </w:tbl>
    <w:p w14:paraId="12AE878A" w14:textId="77777777" w:rsidR="000B2D62" w:rsidRDefault="00D04C57">
      <w:pPr>
        <w:pStyle w:val="3"/>
      </w:pPr>
      <w:bookmarkStart w:id="115" w:name="_Toc15506"/>
      <w:r>
        <w:rPr>
          <w:rFonts w:hint="eastAsia"/>
        </w:rPr>
        <w:lastRenderedPageBreak/>
        <w:t>5</w:t>
      </w:r>
      <w:r>
        <w:t>.</w:t>
      </w:r>
      <w:r>
        <w:t>人文</w:t>
      </w:r>
      <w:r>
        <w:rPr>
          <w:rFonts w:hint="eastAsia"/>
        </w:rPr>
        <w:t>社科类基本科研业务费报销时如何审批</w:t>
      </w:r>
      <w:bookmarkEnd w:id="115"/>
    </w:p>
    <w:p w14:paraId="4C9262F1" w14:textId="77777777" w:rsidR="000B2D62" w:rsidRDefault="000B2D62"/>
    <w:tbl>
      <w:tblPr>
        <w:tblStyle w:val="af"/>
        <w:tblW w:w="0" w:type="auto"/>
        <w:tblLook w:val="04A0" w:firstRow="1" w:lastRow="0" w:firstColumn="1" w:lastColumn="0" w:noHBand="0" w:noVBand="1"/>
      </w:tblPr>
      <w:tblGrid>
        <w:gridCol w:w="4151"/>
        <w:gridCol w:w="4145"/>
      </w:tblGrid>
      <w:tr w:rsidR="000B2D62" w14:paraId="6502D07D" w14:textId="77777777">
        <w:tc>
          <w:tcPr>
            <w:tcW w:w="4261" w:type="dxa"/>
          </w:tcPr>
          <w:p w14:paraId="26EA9F07" w14:textId="77777777" w:rsidR="000B2D62" w:rsidRDefault="00D04C57">
            <w:pPr>
              <w:jc w:val="center"/>
              <w:rPr>
                <w:rFonts w:asciiTheme="minorEastAsia" w:hAnsiTheme="minorEastAsia"/>
                <w:szCs w:val="21"/>
              </w:rPr>
            </w:pPr>
            <w:r>
              <w:rPr>
                <w:rFonts w:asciiTheme="minorEastAsia" w:hAnsiTheme="minorEastAsia" w:hint="eastAsia"/>
                <w:szCs w:val="21"/>
              </w:rPr>
              <w:t>单笔报销金额</w:t>
            </w:r>
          </w:p>
        </w:tc>
        <w:tc>
          <w:tcPr>
            <w:tcW w:w="4261" w:type="dxa"/>
          </w:tcPr>
          <w:p w14:paraId="11E3A377" w14:textId="77777777" w:rsidR="000B2D62" w:rsidRDefault="00D04C57">
            <w:pPr>
              <w:jc w:val="center"/>
              <w:rPr>
                <w:rFonts w:asciiTheme="minorEastAsia" w:hAnsiTheme="minorEastAsia"/>
                <w:szCs w:val="21"/>
              </w:rPr>
            </w:pPr>
            <w:r>
              <w:rPr>
                <w:rFonts w:asciiTheme="minorEastAsia" w:hAnsiTheme="minorEastAsia" w:hint="eastAsia"/>
                <w:szCs w:val="21"/>
              </w:rPr>
              <w:t>审批权限</w:t>
            </w:r>
          </w:p>
        </w:tc>
      </w:tr>
      <w:tr w:rsidR="000B2D62" w14:paraId="55F58F8E" w14:textId="77777777">
        <w:tc>
          <w:tcPr>
            <w:tcW w:w="4261" w:type="dxa"/>
          </w:tcPr>
          <w:p w14:paraId="38053775" w14:textId="77777777" w:rsidR="000B2D62" w:rsidRDefault="00D04C57">
            <w:pPr>
              <w:rPr>
                <w:rFonts w:asciiTheme="minorEastAsia" w:hAnsiTheme="minorEastAsia"/>
                <w:szCs w:val="21"/>
              </w:rPr>
            </w:pPr>
            <w:r>
              <w:rPr>
                <w:rFonts w:asciiTheme="minorEastAsia" w:hAnsiTheme="minorEastAsia"/>
                <w:szCs w:val="21"/>
              </w:rPr>
              <w:t>5</w:t>
            </w:r>
            <w:r>
              <w:rPr>
                <w:rFonts w:asciiTheme="minorEastAsia" w:hAnsiTheme="minorEastAsia"/>
                <w:szCs w:val="21"/>
              </w:rPr>
              <w:t>万元以下</w:t>
            </w:r>
          </w:p>
        </w:tc>
        <w:tc>
          <w:tcPr>
            <w:tcW w:w="4261" w:type="dxa"/>
          </w:tcPr>
          <w:p w14:paraId="3B2D5A7F" w14:textId="77777777" w:rsidR="000B2D62" w:rsidRDefault="00D04C57">
            <w:pPr>
              <w:rPr>
                <w:rFonts w:asciiTheme="minorEastAsia" w:hAnsiTheme="minorEastAsia"/>
                <w:szCs w:val="21"/>
              </w:rPr>
            </w:pPr>
            <w:r>
              <w:rPr>
                <w:rFonts w:asciiTheme="minorEastAsia" w:hAnsiTheme="minorEastAsia"/>
                <w:szCs w:val="21"/>
              </w:rPr>
              <w:t>项目负责人签字</w:t>
            </w:r>
            <w:r>
              <w:rPr>
                <w:rFonts w:asciiTheme="minorEastAsia" w:hAnsiTheme="minorEastAsia" w:hint="eastAsia"/>
                <w:szCs w:val="21"/>
              </w:rPr>
              <w:t>。</w:t>
            </w:r>
          </w:p>
        </w:tc>
      </w:tr>
      <w:tr w:rsidR="000B2D62" w14:paraId="4C0BF385" w14:textId="77777777">
        <w:tc>
          <w:tcPr>
            <w:tcW w:w="4261" w:type="dxa"/>
          </w:tcPr>
          <w:p w14:paraId="4891171F" w14:textId="77777777" w:rsidR="000B2D62" w:rsidRDefault="00D04C57">
            <w:pPr>
              <w:rPr>
                <w:rFonts w:asciiTheme="minorEastAsia" w:hAnsiTheme="minorEastAsia"/>
                <w:szCs w:val="21"/>
              </w:rPr>
            </w:pPr>
            <w:r>
              <w:rPr>
                <w:rFonts w:asciiTheme="minorEastAsia" w:hAnsiTheme="minorEastAsia"/>
                <w:szCs w:val="21"/>
              </w:rPr>
              <w:t>5</w:t>
            </w:r>
            <w:r>
              <w:rPr>
                <w:rFonts w:asciiTheme="minorEastAsia" w:hAnsiTheme="minorEastAsia"/>
                <w:szCs w:val="21"/>
              </w:rPr>
              <w:t>万元（含）</w:t>
            </w:r>
            <w:r>
              <w:rPr>
                <w:rFonts w:asciiTheme="minorEastAsia" w:hAnsiTheme="minorEastAsia"/>
                <w:szCs w:val="21"/>
              </w:rPr>
              <w:t>—30</w:t>
            </w:r>
            <w:r>
              <w:rPr>
                <w:rFonts w:asciiTheme="minorEastAsia" w:hAnsiTheme="minorEastAsia"/>
                <w:szCs w:val="21"/>
              </w:rPr>
              <w:t>万元</w:t>
            </w:r>
          </w:p>
        </w:tc>
        <w:tc>
          <w:tcPr>
            <w:tcW w:w="4261" w:type="dxa"/>
          </w:tcPr>
          <w:p w14:paraId="0130E69E" w14:textId="77777777" w:rsidR="000B2D62" w:rsidRDefault="00D04C57">
            <w:pPr>
              <w:rPr>
                <w:rFonts w:asciiTheme="minorEastAsia" w:hAnsiTheme="minorEastAsia"/>
                <w:szCs w:val="21"/>
              </w:rPr>
            </w:pPr>
            <w:r>
              <w:rPr>
                <w:rFonts w:asciiTheme="minorEastAsia" w:hAnsiTheme="minorEastAsia"/>
                <w:szCs w:val="21"/>
              </w:rPr>
              <w:t>项目负责人签字，所在学院审核，</w:t>
            </w:r>
            <w:r>
              <w:rPr>
                <w:rFonts w:asciiTheme="minorEastAsia" w:hAnsiTheme="minorEastAsia" w:hint="eastAsia"/>
                <w:szCs w:val="21"/>
              </w:rPr>
              <w:t>计划</w:t>
            </w:r>
            <w:r>
              <w:rPr>
                <w:rFonts w:asciiTheme="minorEastAsia" w:hAnsiTheme="minorEastAsia"/>
                <w:szCs w:val="21"/>
              </w:rPr>
              <w:t>财务处审核。</w:t>
            </w:r>
          </w:p>
        </w:tc>
      </w:tr>
    </w:tbl>
    <w:p w14:paraId="018A1109" w14:textId="77777777" w:rsidR="000B2D62" w:rsidRDefault="00D04C57">
      <w:pPr>
        <w:pStyle w:val="3"/>
      </w:pPr>
      <w:bookmarkStart w:id="116" w:name="_Toc23479"/>
      <w:r>
        <w:rPr>
          <w:rFonts w:hint="eastAsia"/>
        </w:rPr>
        <w:t>6</w:t>
      </w:r>
      <w:r>
        <w:t>.</w:t>
      </w:r>
      <w:r>
        <w:rPr>
          <w:rFonts w:hint="eastAsia"/>
        </w:rPr>
        <w:t>地</w:t>
      </w:r>
      <w:proofErr w:type="gramStart"/>
      <w:r>
        <w:rPr>
          <w:rFonts w:hint="eastAsia"/>
        </w:rPr>
        <w:t>调科研</w:t>
      </w:r>
      <w:proofErr w:type="gramEnd"/>
      <w:r>
        <w:rPr>
          <w:rFonts w:hint="eastAsia"/>
        </w:rPr>
        <w:t>项目报销时如何审批</w:t>
      </w:r>
      <w:bookmarkEnd w:id="116"/>
    </w:p>
    <w:p w14:paraId="28BC2B70"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地</w:t>
      </w:r>
      <w:proofErr w:type="gramStart"/>
      <w:r>
        <w:rPr>
          <w:rFonts w:asciiTheme="minorEastAsia" w:hAnsiTheme="minorEastAsia"/>
          <w:sz w:val="28"/>
          <w:szCs w:val="28"/>
        </w:rPr>
        <w:t>调项目</w:t>
      </w:r>
      <w:proofErr w:type="gramEnd"/>
      <w:r>
        <w:rPr>
          <w:rFonts w:asciiTheme="minorEastAsia" w:hAnsiTheme="minorEastAsia"/>
          <w:sz w:val="28"/>
          <w:szCs w:val="28"/>
        </w:rPr>
        <w:t>的审批，项目负责人签字，地调院负责人审核。</w:t>
      </w:r>
    </w:p>
    <w:p w14:paraId="55DB1EC3" w14:textId="77777777" w:rsidR="000B2D62" w:rsidRDefault="00D04C57">
      <w:pPr>
        <w:pStyle w:val="2"/>
      </w:pPr>
      <w:bookmarkStart w:id="117" w:name="_Toc5871"/>
      <w:r>
        <w:rPr>
          <w:rFonts w:hint="eastAsia"/>
        </w:rPr>
        <w:t>（二十）转出科研</w:t>
      </w:r>
      <w:proofErr w:type="gramStart"/>
      <w:r>
        <w:rPr>
          <w:rFonts w:hint="eastAsia"/>
        </w:rPr>
        <w:t>项目外拨经费</w:t>
      </w:r>
      <w:bookmarkEnd w:id="117"/>
      <w:proofErr w:type="gramEnd"/>
    </w:p>
    <w:p w14:paraId="5237F139" w14:textId="77777777" w:rsidR="000B2D62" w:rsidRDefault="00D04C57">
      <w:pPr>
        <w:pStyle w:val="3"/>
      </w:pPr>
      <w:bookmarkStart w:id="118" w:name="_Toc18498"/>
      <w:r>
        <w:rPr>
          <w:rFonts w:hint="eastAsia"/>
        </w:rPr>
        <w:t>1</w:t>
      </w:r>
      <w:r>
        <w:t>.</w:t>
      </w:r>
      <w:r>
        <w:rPr>
          <w:rFonts w:hint="eastAsia"/>
        </w:rPr>
        <w:t>国家级</w:t>
      </w:r>
      <w:proofErr w:type="gramStart"/>
      <w:r>
        <w:rPr>
          <w:rFonts w:hint="eastAsia"/>
        </w:rPr>
        <w:t>课题外拨经费</w:t>
      </w:r>
      <w:proofErr w:type="gramEnd"/>
      <w:r>
        <w:rPr>
          <w:rFonts w:hint="eastAsia"/>
        </w:rPr>
        <w:t>转出需要哪些材料</w:t>
      </w:r>
      <w:bookmarkEnd w:id="118"/>
    </w:p>
    <w:p w14:paraId="472DF9B7" w14:textId="77777777" w:rsidR="000B2D62" w:rsidRDefault="00D04C57">
      <w:pPr>
        <w:ind w:firstLineChars="200" w:firstLine="560"/>
      </w:pPr>
      <w:r>
        <w:rPr>
          <w:rFonts w:asciiTheme="minorEastAsia" w:hAnsiTheme="minorEastAsia" w:hint="eastAsia"/>
          <w:sz w:val="28"/>
          <w:szCs w:val="28"/>
        </w:rPr>
        <w:t>需提供项目任务书、收据</w:t>
      </w:r>
      <w:r>
        <w:rPr>
          <w:rFonts w:asciiTheme="minorEastAsia" w:hAnsiTheme="minorEastAsia" w:hint="eastAsia"/>
          <w:sz w:val="28"/>
          <w:szCs w:val="28"/>
        </w:rPr>
        <w:t>/</w:t>
      </w:r>
      <w:r>
        <w:rPr>
          <w:rFonts w:asciiTheme="minorEastAsia" w:hAnsiTheme="minorEastAsia" w:hint="eastAsia"/>
          <w:sz w:val="28"/>
          <w:szCs w:val="28"/>
        </w:rPr>
        <w:t>往来票据</w:t>
      </w:r>
      <w:r>
        <w:rPr>
          <w:rFonts w:asciiTheme="minorEastAsia" w:hAnsiTheme="minorEastAsia" w:hint="eastAsia"/>
          <w:sz w:val="28"/>
          <w:szCs w:val="28"/>
        </w:rPr>
        <w:t>/</w:t>
      </w:r>
      <w:r>
        <w:rPr>
          <w:rFonts w:asciiTheme="minorEastAsia" w:hAnsiTheme="minorEastAsia" w:hint="eastAsia"/>
          <w:sz w:val="28"/>
          <w:szCs w:val="28"/>
        </w:rPr>
        <w:t>对方到款流水加盖财务专用章。</w:t>
      </w:r>
    </w:p>
    <w:p w14:paraId="49D1AB6F" w14:textId="77777777" w:rsidR="000B2D62" w:rsidRDefault="00D04C57">
      <w:pPr>
        <w:widowControl/>
        <w:jc w:val="left"/>
        <w:rPr>
          <w:b/>
          <w:bCs/>
          <w:kern w:val="44"/>
          <w:sz w:val="44"/>
          <w:szCs w:val="44"/>
        </w:rPr>
      </w:pPr>
      <w:r>
        <w:br w:type="page"/>
      </w:r>
    </w:p>
    <w:p w14:paraId="0BAAA5E2" w14:textId="77777777" w:rsidR="000B2D62" w:rsidRDefault="00D04C57">
      <w:pPr>
        <w:pStyle w:val="1"/>
      </w:pPr>
      <w:bookmarkStart w:id="119" w:name="_Toc17540"/>
      <w:r>
        <w:rPr>
          <w:rFonts w:hint="eastAsia"/>
        </w:rPr>
        <w:lastRenderedPageBreak/>
        <w:t>二、科研经费管理篇</w:t>
      </w:r>
      <w:bookmarkEnd w:id="119"/>
    </w:p>
    <w:p w14:paraId="2CAA7970" w14:textId="77777777" w:rsidR="000B2D62" w:rsidRDefault="00D04C57">
      <w:pPr>
        <w:pStyle w:val="2"/>
      </w:pPr>
      <w:bookmarkStart w:id="120" w:name="_Toc1773"/>
      <w:bookmarkStart w:id="121" w:name="_Toc13182"/>
      <w:bookmarkStart w:id="122" w:name="_Toc28624"/>
      <w:r>
        <w:rPr>
          <w:rFonts w:hint="eastAsia"/>
        </w:rPr>
        <w:t>（一）发票开具</w:t>
      </w:r>
      <w:bookmarkEnd w:id="120"/>
      <w:bookmarkEnd w:id="121"/>
    </w:p>
    <w:p w14:paraId="23018938" w14:textId="77777777" w:rsidR="000B2D62" w:rsidRDefault="00D04C57">
      <w:pPr>
        <w:pStyle w:val="3"/>
      </w:pPr>
      <w:bookmarkStart w:id="123" w:name="_Toc17883"/>
      <w:bookmarkStart w:id="124" w:name="_Toc15869"/>
      <w:r>
        <w:rPr>
          <w:rFonts w:hint="eastAsia"/>
        </w:rPr>
        <w:t>1.</w:t>
      </w:r>
      <w:r>
        <w:rPr>
          <w:rFonts w:hint="eastAsia"/>
        </w:rPr>
        <w:t>对方单位款已到如何</w:t>
      </w:r>
      <w:proofErr w:type="gramStart"/>
      <w:r>
        <w:rPr>
          <w:rFonts w:hint="eastAsia"/>
        </w:rPr>
        <w:t>开科研</w:t>
      </w:r>
      <w:proofErr w:type="gramEnd"/>
      <w:r>
        <w:rPr>
          <w:rFonts w:hint="eastAsia"/>
        </w:rPr>
        <w:t>发票</w:t>
      </w:r>
      <w:bookmarkEnd w:id="123"/>
      <w:bookmarkEnd w:id="124"/>
    </w:p>
    <w:p w14:paraId="0CF9E06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在计划财务</w:t>
      </w:r>
      <w:proofErr w:type="gramStart"/>
      <w:r>
        <w:rPr>
          <w:rFonts w:asciiTheme="minorEastAsia" w:hAnsiTheme="minorEastAsia" w:hint="eastAsia"/>
          <w:sz w:val="28"/>
          <w:szCs w:val="28"/>
        </w:rPr>
        <w:t>处官网下载</w:t>
      </w:r>
      <w:proofErr w:type="gramEnd"/>
      <w:r>
        <w:rPr>
          <w:rFonts w:asciiTheme="minorEastAsia" w:hAnsiTheme="minorEastAsia" w:hint="eastAsia"/>
          <w:sz w:val="28"/>
          <w:szCs w:val="28"/>
        </w:rPr>
        <w:t>并填写《长安大学科研项目增值税发票申请表》，将申请表、科技平台到款截图、科研合同、扣税用的横向或纵</w:t>
      </w:r>
      <w:r>
        <w:rPr>
          <w:rFonts w:asciiTheme="minorEastAsia" w:hAnsiTheme="minorEastAsia" w:hint="eastAsia"/>
          <w:sz w:val="28"/>
          <w:szCs w:val="28"/>
        </w:rPr>
        <w:t>C</w:t>
      </w:r>
      <w:r>
        <w:rPr>
          <w:rFonts w:asciiTheme="minorEastAsia" w:hAnsiTheme="minorEastAsia" w:hint="eastAsia"/>
          <w:sz w:val="28"/>
          <w:szCs w:val="28"/>
        </w:rPr>
        <w:t>经费本（注明余额）等材料电子版发送至邮箱</w:t>
      </w:r>
      <w:r>
        <w:rPr>
          <w:rFonts w:asciiTheme="minorEastAsia" w:hAnsiTheme="minorEastAsia" w:hint="eastAsia"/>
          <w:sz w:val="28"/>
          <w:szCs w:val="28"/>
        </w:rPr>
        <w:t>kyjfk@chd.edu.cn</w:t>
      </w:r>
      <w:r>
        <w:rPr>
          <w:rFonts w:asciiTheme="minorEastAsia" w:hAnsiTheme="minorEastAsia" w:hint="eastAsia"/>
          <w:sz w:val="28"/>
          <w:szCs w:val="28"/>
        </w:rPr>
        <w:t>，邮件命名为：发票开具</w:t>
      </w:r>
      <w:r>
        <w:rPr>
          <w:rFonts w:asciiTheme="minorEastAsia" w:hAnsiTheme="minorEastAsia" w:hint="eastAsia"/>
          <w:sz w:val="28"/>
          <w:szCs w:val="28"/>
        </w:rPr>
        <w:t>+</w:t>
      </w:r>
      <w:r>
        <w:rPr>
          <w:rFonts w:asciiTheme="minorEastAsia" w:hAnsiTheme="minorEastAsia" w:hint="eastAsia"/>
          <w:sz w:val="28"/>
          <w:szCs w:val="28"/>
        </w:rPr>
        <w:t>课题负责人姓名</w:t>
      </w:r>
      <w:r>
        <w:rPr>
          <w:rFonts w:asciiTheme="minorEastAsia" w:hAnsiTheme="minorEastAsia" w:hint="eastAsia"/>
          <w:sz w:val="28"/>
          <w:szCs w:val="28"/>
        </w:rPr>
        <w:t>+</w:t>
      </w:r>
      <w:r>
        <w:rPr>
          <w:rFonts w:asciiTheme="minorEastAsia" w:hAnsiTheme="minorEastAsia" w:hint="eastAsia"/>
          <w:sz w:val="28"/>
          <w:szCs w:val="28"/>
        </w:rPr>
        <w:t>电话。申请开具增值税专用发票的，还需提供购买方一般纳税人资格认证。开具免税发票的，还需提供免税认定证明一并发送至上述邮箱。发票开具后，由财务人员联系经办人领取，电子发票可直接邮件发送。</w:t>
      </w:r>
    </w:p>
    <w:p w14:paraId="69232FC0" w14:textId="77777777" w:rsidR="000B2D62" w:rsidRDefault="00D04C57">
      <w:pPr>
        <w:pStyle w:val="3"/>
      </w:pPr>
      <w:bookmarkStart w:id="125" w:name="_Toc20521"/>
      <w:bookmarkStart w:id="126" w:name="_Toc24426"/>
      <w:r>
        <w:rPr>
          <w:rFonts w:hint="eastAsia"/>
        </w:rPr>
        <w:t>2.</w:t>
      </w:r>
      <w:r>
        <w:rPr>
          <w:rFonts w:hint="eastAsia"/>
        </w:rPr>
        <w:t>对方单位款未到如何</w:t>
      </w:r>
      <w:proofErr w:type="gramStart"/>
      <w:r>
        <w:rPr>
          <w:rFonts w:hint="eastAsia"/>
        </w:rPr>
        <w:t>开科研</w:t>
      </w:r>
      <w:proofErr w:type="gramEnd"/>
      <w:r>
        <w:rPr>
          <w:rFonts w:hint="eastAsia"/>
        </w:rPr>
        <w:t>发票</w:t>
      </w:r>
      <w:bookmarkEnd w:id="125"/>
      <w:bookmarkEnd w:id="126"/>
    </w:p>
    <w:p w14:paraId="05EBD28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在计划财务</w:t>
      </w:r>
      <w:proofErr w:type="gramStart"/>
      <w:r>
        <w:rPr>
          <w:rFonts w:asciiTheme="minorEastAsia" w:hAnsiTheme="minorEastAsia" w:hint="eastAsia"/>
          <w:sz w:val="28"/>
          <w:szCs w:val="28"/>
        </w:rPr>
        <w:t>处官网下载</w:t>
      </w:r>
      <w:proofErr w:type="gramEnd"/>
      <w:r>
        <w:rPr>
          <w:rFonts w:asciiTheme="minorEastAsia" w:hAnsiTheme="minorEastAsia" w:hint="eastAsia"/>
          <w:sz w:val="28"/>
          <w:szCs w:val="28"/>
        </w:rPr>
        <w:t>并填写</w:t>
      </w:r>
      <w:r>
        <w:rPr>
          <w:rFonts w:asciiTheme="minorEastAsia" w:hAnsiTheme="minorEastAsia" w:hint="eastAsia"/>
          <w:sz w:val="28"/>
          <w:szCs w:val="28"/>
        </w:rPr>
        <w:t>《长安大学科研项目增值税发票申请表》《预借科研发票承诺书》，将申请表、承诺书、科研合同、扣税用的横向或纵</w:t>
      </w:r>
      <w:r>
        <w:rPr>
          <w:rFonts w:asciiTheme="minorEastAsia" w:hAnsiTheme="minorEastAsia" w:hint="eastAsia"/>
          <w:sz w:val="28"/>
          <w:szCs w:val="28"/>
        </w:rPr>
        <w:t>C</w:t>
      </w:r>
      <w:r>
        <w:rPr>
          <w:rFonts w:asciiTheme="minorEastAsia" w:hAnsiTheme="minorEastAsia" w:hint="eastAsia"/>
          <w:sz w:val="28"/>
          <w:szCs w:val="28"/>
        </w:rPr>
        <w:t>经费本（注明余额）等材料电子版发送至邮箱</w:t>
      </w:r>
      <w:r>
        <w:rPr>
          <w:rFonts w:asciiTheme="minorEastAsia" w:hAnsiTheme="minorEastAsia" w:hint="eastAsia"/>
          <w:sz w:val="28"/>
          <w:szCs w:val="28"/>
        </w:rPr>
        <w:t>kyjfk@chd.edu.cn</w:t>
      </w:r>
      <w:r>
        <w:rPr>
          <w:rFonts w:asciiTheme="minorEastAsia" w:hAnsiTheme="minorEastAsia" w:hint="eastAsia"/>
          <w:sz w:val="28"/>
          <w:szCs w:val="28"/>
        </w:rPr>
        <w:t>，邮件命名为：发票开具</w:t>
      </w:r>
      <w:r>
        <w:rPr>
          <w:rFonts w:asciiTheme="minorEastAsia" w:hAnsiTheme="minorEastAsia" w:hint="eastAsia"/>
          <w:sz w:val="28"/>
          <w:szCs w:val="28"/>
        </w:rPr>
        <w:t>+</w:t>
      </w:r>
      <w:r>
        <w:rPr>
          <w:rFonts w:asciiTheme="minorEastAsia" w:hAnsiTheme="minorEastAsia" w:hint="eastAsia"/>
          <w:sz w:val="28"/>
          <w:szCs w:val="28"/>
        </w:rPr>
        <w:t>课题负责人姓名</w:t>
      </w:r>
      <w:r>
        <w:rPr>
          <w:rFonts w:asciiTheme="minorEastAsia" w:hAnsiTheme="minorEastAsia" w:hint="eastAsia"/>
          <w:sz w:val="28"/>
          <w:szCs w:val="28"/>
        </w:rPr>
        <w:t>+</w:t>
      </w:r>
      <w:r>
        <w:rPr>
          <w:rFonts w:asciiTheme="minorEastAsia" w:hAnsiTheme="minorEastAsia" w:hint="eastAsia"/>
          <w:sz w:val="28"/>
          <w:szCs w:val="28"/>
        </w:rPr>
        <w:t>电话。申请开具增值税专用发票的，还需提供购买方一般纳税人资格认证。开具免税发票的，还需提供免税认定证明一并发送至上述邮箱。发票开具后，由财务人员联系经办人领取，电子发票可直接邮件发送。</w:t>
      </w:r>
    </w:p>
    <w:p w14:paraId="42F7A56F" w14:textId="77777777" w:rsidR="000B2D62" w:rsidRDefault="00D04C57">
      <w:pPr>
        <w:pStyle w:val="3"/>
      </w:pPr>
      <w:bookmarkStart w:id="127" w:name="_Toc29283"/>
      <w:bookmarkStart w:id="128" w:name="_Toc7389"/>
      <w:r>
        <w:rPr>
          <w:rFonts w:hint="eastAsia"/>
        </w:rPr>
        <w:lastRenderedPageBreak/>
        <w:t>3.</w:t>
      </w:r>
      <w:r>
        <w:rPr>
          <w:rFonts w:hint="eastAsia"/>
        </w:rPr>
        <w:t>合同还</w:t>
      </w:r>
      <w:proofErr w:type="gramStart"/>
      <w:r>
        <w:rPr>
          <w:rFonts w:hint="eastAsia"/>
        </w:rPr>
        <w:t>缺对方</w:t>
      </w:r>
      <w:proofErr w:type="gramEnd"/>
      <w:r>
        <w:rPr>
          <w:rFonts w:hint="eastAsia"/>
        </w:rPr>
        <w:t>单位盖章可以先</w:t>
      </w:r>
      <w:proofErr w:type="gramStart"/>
      <w:r>
        <w:rPr>
          <w:rFonts w:hint="eastAsia"/>
        </w:rPr>
        <w:t>开科研</w:t>
      </w:r>
      <w:proofErr w:type="gramEnd"/>
      <w:r>
        <w:rPr>
          <w:rFonts w:hint="eastAsia"/>
        </w:rPr>
        <w:t>发票吗</w:t>
      </w:r>
      <w:bookmarkEnd w:id="127"/>
      <w:bookmarkEnd w:id="128"/>
    </w:p>
    <w:p w14:paraId="319275D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不可以，为规避学校财务风险，必须在合同完成后才能开具发票，发票信</w:t>
      </w:r>
      <w:r>
        <w:rPr>
          <w:rFonts w:asciiTheme="minorEastAsia" w:hAnsiTheme="minorEastAsia" w:hint="eastAsia"/>
          <w:sz w:val="28"/>
          <w:szCs w:val="28"/>
        </w:rPr>
        <w:t>息也必须要与合同、项目关联。</w:t>
      </w:r>
    </w:p>
    <w:p w14:paraId="5AC026ED" w14:textId="77777777" w:rsidR="000B2D62" w:rsidRDefault="00D04C57">
      <w:pPr>
        <w:pStyle w:val="3"/>
      </w:pPr>
      <w:bookmarkStart w:id="129" w:name="_Toc12921"/>
      <w:bookmarkStart w:id="130" w:name="_Toc9356"/>
      <w:r>
        <w:rPr>
          <w:rFonts w:hint="eastAsia"/>
        </w:rPr>
        <w:t>4.</w:t>
      </w:r>
      <w:r>
        <w:rPr>
          <w:rFonts w:hint="eastAsia"/>
        </w:rPr>
        <w:t>科研增值税发票的税率是多少</w:t>
      </w:r>
      <w:bookmarkEnd w:id="129"/>
      <w:bookmarkEnd w:id="130"/>
    </w:p>
    <w:p w14:paraId="18A2402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一般项目的增值税发票税率为</w:t>
      </w:r>
      <w:r>
        <w:rPr>
          <w:rFonts w:asciiTheme="minorEastAsia" w:hAnsiTheme="minorEastAsia" w:hint="eastAsia"/>
          <w:sz w:val="28"/>
          <w:szCs w:val="28"/>
        </w:rPr>
        <w:t>6%</w:t>
      </w:r>
      <w:r>
        <w:rPr>
          <w:rFonts w:asciiTheme="minorEastAsia" w:hAnsiTheme="minorEastAsia" w:hint="eastAsia"/>
          <w:sz w:val="28"/>
          <w:szCs w:val="28"/>
        </w:rPr>
        <w:t>；符合简易征收范围的项目如“四技”服务（技术服务费、技术开发费、技术咨询费、技术转让费）、培训费等，增值税率为</w:t>
      </w:r>
      <w:r>
        <w:rPr>
          <w:rFonts w:asciiTheme="minorEastAsia" w:hAnsiTheme="minorEastAsia" w:hint="eastAsia"/>
          <w:sz w:val="28"/>
          <w:szCs w:val="28"/>
        </w:rPr>
        <w:t>3%</w:t>
      </w:r>
      <w:r>
        <w:rPr>
          <w:rFonts w:asciiTheme="minorEastAsia" w:hAnsiTheme="minorEastAsia" w:hint="eastAsia"/>
          <w:sz w:val="28"/>
          <w:szCs w:val="28"/>
        </w:rPr>
        <w:t>；此外，科研合同在科研院办理了免税认定的，增值税税率为</w:t>
      </w:r>
      <w:r>
        <w:rPr>
          <w:rFonts w:asciiTheme="minorEastAsia" w:hAnsiTheme="minorEastAsia" w:hint="eastAsia"/>
          <w:sz w:val="28"/>
          <w:szCs w:val="28"/>
        </w:rPr>
        <w:t>0%</w:t>
      </w:r>
      <w:r>
        <w:rPr>
          <w:rFonts w:asciiTheme="minorEastAsia" w:hAnsiTheme="minorEastAsia" w:hint="eastAsia"/>
          <w:sz w:val="28"/>
          <w:szCs w:val="28"/>
        </w:rPr>
        <w:t>。</w:t>
      </w:r>
    </w:p>
    <w:p w14:paraId="238484F2" w14:textId="77777777" w:rsidR="000B2D62" w:rsidRDefault="00D04C57">
      <w:pPr>
        <w:pStyle w:val="3"/>
      </w:pPr>
      <w:bookmarkStart w:id="131" w:name="_Toc7630"/>
      <w:bookmarkStart w:id="132" w:name="_Toc32614"/>
      <w:r>
        <w:rPr>
          <w:rFonts w:hint="eastAsia"/>
        </w:rPr>
        <w:t>5.</w:t>
      </w:r>
      <w:r>
        <w:rPr>
          <w:rFonts w:hint="eastAsia"/>
        </w:rPr>
        <w:t>科研增值税普通发票和专用发票在税率上有区别吗</w:t>
      </w:r>
      <w:bookmarkEnd w:id="131"/>
      <w:bookmarkEnd w:id="132"/>
    </w:p>
    <w:p w14:paraId="2DECEAC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没有区别，税率是由开票内容决定的。</w:t>
      </w:r>
    </w:p>
    <w:p w14:paraId="74F82E08" w14:textId="77777777" w:rsidR="000B2D62" w:rsidRDefault="00D04C57">
      <w:pPr>
        <w:pStyle w:val="3"/>
      </w:pPr>
      <w:bookmarkStart w:id="133" w:name="_Toc13321"/>
      <w:bookmarkStart w:id="134" w:name="_Toc18561"/>
      <w:r>
        <w:rPr>
          <w:rFonts w:hint="eastAsia"/>
        </w:rPr>
        <w:t>6.</w:t>
      </w:r>
      <w:r>
        <w:rPr>
          <w:rFonts w:hint="eastAsia"/>
        </w:rPr>
        <w:t>应开具科研增值税专用发票还是普通发票</w:t>
      </w:r>
      <w:bookmarkEnd w:id="133"/>
      <w:bookmarkEnd w:id="134"/>
    </w:p>
    <w:p w14:paraId="700AE34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应开专</w:t>
      </w:r>
      <w:proofErr w:type="gramStart"/>
      <w:r>
        <w:rPr>
          <w:rFonts w:asciiTheme="minorEastAsia" w:hAnsiTheme="minorEastAsia" w:hint="eastAsia"/>
          <w:sz w:val="28"/>
          <w:szCs w:val="28"/>
        </w:rPr>
        <w:t>票还是</w:t>
      </w:r>
      <w:proofErr w:type="gramEnd"/>
      <w:r>
        <w:rPr>
          <w:rFonts w:asciiTheme="minorEastAsia" w:hAnsiTheme="minorEastAsia" w:hint="eastAsia"/>
          <w:sz w:val="28"/>
          <w:szCs w:val="28"/>
        </w:rPr>
        <w:t>普票需要根据对方单位的需求而定，建议提前咨询对方单位，对方单位是一般纳税人才可以申请开具专用发票。</w:t>
      </w:r>
    </w:p>
    <w:p w14:paraId="6CBD7301" w14:textId="77777777" w:rsidR="000B2D62" w:rsidRDefault="00D04C57">
      <w:pPr>
        <w:pStyle w:val="3"/>
      </w:pPr>
      <w:bookmarkStart w:id="135" w:name="_Toc4743"/>
      <w:bookmarkStart w:id="136" w:name="_Toc5945"/>
      <w:r>
        <w:rPr>
          <w:rFonts w:hint="eastAsia"/>
        </w:rPr>
        <w:t>7.</w:t>
      </w:r>
      <w:r>
        <w:rPr>
          <w:rFonts w:hint="eastAsia"/>
        </w:rPr>
        <w:t>科研合同“四技”服务可以开具</w:t>
      </w:r>
      <w:r>
        <w:rPr>
          <w:rFonts w:hint="eastAsia"/>
        </w:rPr>
        <w:t>6%</w:t>
      </w:r>
      <w:r>
        <w:rPr>
          <w:rFonts w:hint="eastAsia"/>
        </w:rPr>
        <w:t>的发票吗</w:t>
      </w:r>
      <w:bookmarkEnd w:id="135"/>
      <w:bookmarkEnd w:id="136"/>
    </w:p>
    <w:p w14:paraId="3AF1DC5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不可以，</w:t>
      </w:r>
      <w:r>
        <w:rPr>
          <w:rFonts w:asciiTheme="minorEastAsia" w:hAnsiTheme="minorEastAsia" w:hint="eastAsia"/>
          <w:sz w:val="28"/>
          <w:szCs w:val="28"/>
        </w:rPr>
        <w:t>2017</w:t>
      </w:r>
      <w:r>
        <w:rPr>
          <w:rFonts w:asciiTheme="minorEastAsia" w:hAnsiTheme="minorEastAsia" w:hint="eastAsia"/>
          <w:sz w:val="28"/>
          <w:szCs w:val="28"/>
        </w:rPr>
        <w:t>年</w:t>
      </w:r>
      <w:r>
        <w:rPr>
          <w:rFonts w:asciiTheme="minorEastAsia" w:hAnsiTheme="minorEastAsia" w:hint="eastAsia"/>
          <w:sz w:val="28"/>
          <w:szCs w:val="28"/>
        </w:rPr>
        <w:t>9</w:t>
      </w:r>
      <w:r>
        <w:rPr>
          <w:rFonts w:asciiTheme="minorEastAsia" w:hAnsiTheme="minorEastAsia" w:hint="eastAsia"/>
          <w:sz w:val="28"/>
          <w:szCs w:val="28"/>
        </w:rPr>
        <w:t>月</w:t>
      </w:r>
      <w:r>
        <w:rPr>
          <w:rFonts w:asciiTheme="minorEastAsia" w:hAnsiTheme="minorEastAsia" w:hint="eastAsia"/>
          <w:sz w:val="28"/>
          <w:szCs w:val="28"/>
        </w:rPr>
        <w:t>1</w:t>
      </w:r>
      <w:r>
        <w:rPr>
          <w:rFonts w:asciiTheme="minorEastAsia" w:hAnsiTheme="minorEastAsia" w:hint="eastAsia"/>
          <w:sz w:val="28"/>
          <w:szCs w:val="28"/>
        </w:rPr>
        <w:t>日起，雁塔区税务局批复我校提供的研发和技术服务、信息技术服务等项目选择简易征收，“四技”服务（技术服务费、技术开发费、技术咨询费、技术转让费）按照简易征收规定，适用于</w:t>
      </w:r>
      <w:r>
        <w:rPr>
          <w:rFonts w:asciiTheme="minorEastAsia" w:hAnsiTheme="minorEastAsia" w:hint="eastAsia"/>
          <w:sz w:val="28"/>
          <w:szCs w:val="28"/>
        </w:rPr>
        <w:t>3%</w:t>
      </w:r>
      <w:r>
        <w:rPr>
          <w:rFonts w:asciiTheme="minorEastAsia" w:hAnsiTheme="minorEastAsia" w:hint="eastAsia"/>
          <w:sz w:val="28"/>
          <w:szCs w:val="28"/>
        </w:rPr>
        <w:t>的税率，若对方单位要求开具</w:t>
      </w:r>
      <w:r>
        <w:rPr>
          <w:rFonts w:asciiTheme="minorEastAsia" w:hAnsiTheme="minorEastAsia" w:hint="eastAsia"/>
          <w:sz w:val="28"/>
          <w:szCs w:val="28"/>
        </w:rPr>
        <w:t>6%</w:t>
      </w:r>
      <w:r>
        <w:rPr>
          <w:rFonts w:asciiTheme="minorEastAsia" w:hAnsiTheme="minorEastAsia" w:hint="eastAsia"/>
          <w:sz w:val="28"/>
          <w:szCs w:val="28"/>
        </w:rPr>
        <w:t>的税率，开票内容应</w:t>
      </w:r>
      <w:r>
        <w:rPr>
          <w:rFonts w:asciiTheme="minorEastAsia" w:hAnsiTheme="minorEastAsia" w:hint="eastAsia"/>
          <w:sz w:val="28"/>
          <w:szCs w:val="28"/>
        </w:rPr>
        <w:lastRenderedPageBreak/>
        <w:t>为“科研费”等，不能开具“四技”服务内容。</w:t>
      </w:r>
    </w:p>
    <w:p w14:paraId="6B9E832A" w14:textId="77777777" w:rsidR="000B2D62" w:rsidRDefault="00D04C57">
      <w:pPr>
        <w:pStyle w:val="3"/>
      </w:pPr>
      <w:bookmarkStart w:id="137" w:name="_Toc16360"/>
      <w:bookmarkStart w:id="138" w:name="_Toc24046"/>
      <w:r>
        <w:rPr>
          <w:rFonts w:hint="eastAsia"/>
        </w:rPr>
        <w:t>8.</w:t>
      </w:r>
      <w:r>
        <w:rPr>
          <w:rFonts w:hint="eastAsia"/>
        </w:rPr>
        <w:t>发票退回需要什么手续</w:t>
      </w:r>
      <w:bookmarkEnd w:id="137"/>
      <w:bookmarkEnd w:id="138"/>
    </w:p>
    <w:p w14:paraId="3B1ADDBE"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需要提供一式两份的退回说明（说明中包含具体换票的理由、及发票上的所有内容（即发票号码、发票代码、开具时间内容，增值税专用发票还需注明有无认证抵扣），说明需要加</w:t>
      </w:r>
      <w:r>
        <w:rPr>
          <w:rFonts w:asciiTheme="minorEastAsia" w:hAnsiTheme="minorEastAsia" w:hint="eastAsia"/>
          <w:sz w:val="28"/>
          <w:szCs w:val="28"/>
        </w:rPr>
        <w:t>盖对方单位公章或财务专用章和本项目负责人的签字，经办人持退回说明和退回发票原件到计划财务处办理发票退回。退回后重新开具发票的，须按流程重新准备材料。</w:t>
      </w:r>
    </w:p>
    <w:p w14:paraId="10B982B1" w14:textId="77777777" w:rsidR="000B2D62" w:rsidRDefault="00D04C57">
      <w:pPr>
        <w:pStyle w:val="2"/>
      </w:pPr>
      <w:bookmarkStart w:id="139" w:name="_Toc10182"/>
      <w:r>
        <w:rPr>
          <w:rFonts w:hint="eastAsia"/>
        </w:rPr>
        <w:t>（二）经费上账</w:t>
      </w:r>
      <w:bookmarkEnd w:id="122"/>
      <w:bookmarkEnd w:id="139"/>
    </w:p>
    <w:p w14:paraId="37D76A69" w14:textId="77777777" w:rsidR="000B2D62" w:rsidRDefault="00D04C57">
      <w:pPr>
        <w:pStyle w:val="3"/>
      </w:pPr>
      <w:bookmarkStart w:id="140" w:name="_Toc25604"/>
      <w:bookmarkStart w:id="141" w:name="_Toc24492"/>
      <w:r>
        <w:rPr>
          <w:rFonts w:hint="eastAsia"/>
        </w:rPr>
        <w:t>1.</w:t>
      </w:r>
      <w:r>
        <w:rPr>
          <w:rFonts w:hint="eastAsia"/>
        </w:rPr>
        <w:t>科研上账流程是什么</w:t>
      </w:r>
      <w:bookmarkEnd w:id="140"/>
      <w:bookmarkEnd w:id="141"/>
    </w:p>
    <w:p w14:paraId="5E1A1B21"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请先登录科研院科技</w:t>
      </w:r>
      <w:r>
        <w:rPr>
          <w:rFonts w:asciiTheme="minorEastAsia" w:hAnsiTheme="minorEastAsia" w:hint="eastAsia"/>
          <w:sz w:val="28"/>
          <w:szCs w:val="28"/>
        </w:rPr>
        <w:t>/</w:t>
      </w:r>
      <w:r>
        <w:rPr>
          <w:rFonts w:asciiTheme="minorEastAsia" w:hAnsiTheme="minorEastAsia" w:hint="eastAsia"/>
          <w:sz w:val="28"/>
          <w:szCs w:val="28"/>
        </w:rPr>
        <w:t>社科</w:t>
      </w:r>
      <w:r>
        <w:rPr>
          <w:rFonts w:asciiTheme="minorEastAsia" w:hAnsiTheme="minorEastAsia" w:hint="eastAsia"/>
          <w:sz w:val="28"/>
          <w:szCs w:val="28"/>
        </w:rPr>
        <w:t>管理信息化平台，查看科研院在系统更新的财务到账信息，办理经费认领及项目立项申请，待科研院审核通过后，可生成“科研课题经费划拨及管理费提取明细表”。该表由科研院统一报送</w:t>
      </w:r>
      <w:proofErr w:type="gramStart"/>
      <w:r>
        <w:rPr>
          <w:rFonts w:asciiTheme="minorEastAsia" w:hAnsiTheme="minorEastAsia" w:hint="eastAsia"/>
          <w:sz w:val="28"/>
          <w:szCs w:val="28"/>
        </w:rPr>
        <w:t>至计划</w:t>
      </w:r>
      <w:proofErr w:type="gramEnd"/>
      <w:r>
        <w:rPr>
          <w:rFonts w:asciiTheme="minorEastAsia" w:hAnsiTheme="minorEastAsia" w:hint="eastAsia"/>
          <w:sz w:val="28"/>
          <w:szCs w:val="28"/>
        </w:rPr>
        <w:t>财务处（军工项目由课题负责人将上述材料线下交至科研经费管理科），再由计划财务处为老师办理财务系统上账，上账后的第二个工作日，老</w:t>
      </w:r>
      <w:r>
        <w:rPr>
          <w:rFonts w:asciiTheme="minorEastAsia" w:hAnsiTheme="minorEastAsia" w:hint="eastAsia"/>
          <w:sz w:val="28"/>
          <w:szCs w:val="28"/>
        </w:rPr>
        <w:t>师即可在财务系统中查询到自己新上账的项目及项目余额。</w:t>
      </w:r>
    </w:p>
    <w:p w14:paraId="2A8FAACA" w14:textId="77777777" w:rsidR="000B2D62" w:rsidRDefault="00D04C57">
      <w:pPr>
        <w:pStyle w:val="2"/>
      </w:pPr>
      <w:bookmarkStart w:id="142" w:name="_Toc3715"/>
      <w:bookmarkStart w:id="143" w:name="_Toc18477"/>
      <w:r>
        <w:rPr>
          <w:rFonts w:hint="eastAsia"/>
        </w:rPr>
        <w:lastRenderedPageBreak/>
        <w:t>（三）经费支出审核</w:t>
      </w:r>
      <w:bookmarkEnd w:id="142"/>
      <w:bookmarkEnd w:id="143"/>
    </w:p>
    <w:p w14:paraId="6497CD24" w14:textId="77777777" w:rsidR="000B2D62" w:rsidRDefault="00D04C57">
      <w:pPr>
        <w:pStyle w:val="3"/>
      </w:pPr>
      <w:bookmarkStart w:id="144" w:name="_Toc24179"/>
      <w:bookmarkStart w:id="145" w:name="_Toc5243"/>
      <w:r>
        <w:t>1</w:t>
      </w:r>
      <w:r>
        <w:rPr>
          <w:rFonts w:hint="eastAsia"/>
        </w:rPr>
        <w:t>.</w:t>
      </w:r>
      <w:r>
        <w:rPr>
          <w:rFonts w:hint="eastAsia"/>
        </w:rPr>
        <w:t>科研项目财务预算如何审核</w:t>
      </w:r>
      <w:bookmarkEnd w:id="144"/>
      <w:bookmarkEnd w:id="145"/>
    </w:p>
    <w:p w14:paraId="2EA5BC0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请报表编制人持填写好的预算报表到科研经费管理科审核财务预算表，审核通过后</w:t>
      </w:r>
      <w:proofErr w:type="gramStart"/>
      <w:r>
        <w:rPr>
          <w:rFonts w:asciiTheme="minorEastAsia" w:hAnsiTheme="minorEastAsia" w:hint="eastAsia"/>
          <w:sz w:val="28"/>
          <w:szCs w:val="28"/>
        </w:rPr>
        <w:t>至计划</w:t>
      </w:r>
      <w:proofErr w:type="gramEnd"/>
      <w:r>
        <w:rPr>
          <w:rFonts w:asciiTheme="minorEastAsia" w:hAnsiTheme="minorEastAsia" w:hint="eastAsia"/>
          <w:sz w:val="28"/>
          <w:szCs w:val="28"/>
        </w:rPr>
        <w:t>管理科填写用印登记信息，加盖财务章。</w:t>
      </w:r>
    </w:p>
    <w:p w14:paraId="272B9CEF" w14:textId="77777777" w:rsidR="000B2D62" w:rsidRDefault="00D04C57">
      <w:pPr>
        <w:pStyle w:val="3"/>
      </w:pPr>
      <w:bookmarkStart w:id="146" w:name="_Toc16549"/>
      <w:bookmarkStart w:id="147" w:name="_Toc27404"/>
      <w:r>
        <w:t>2</w:t>
      </w:r>
      <w:r>
        <w:rPr>
          <w:rFonts w:hint="eastAsia"/>
        </w:rPr>
        <w:t>.</w:t>
      </w:r>
      <w:r>
        <w:rPr>
          <w:rFonts w:hint="eastAsia"/>
        </w:rPr>
        <w:t>科研项目财务决算如何审核</w:t>
      </w:r>
      <w:bookmarkEnd w:id="146"/>
      <w:bookmarkEnd w:id="147"/>
    </w:p>
    <w:p w14:paraId="4F30335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请报表编制人持填写好的决算报表、经费本、项目明细账、决算工作底稿（形成决算报表中数字的归类明细，注明编制人姓名和电话）到科研经费管理科审核财务决算表，审核通过后</w:t>
      </w:r>
      <w:proofErr w:type="gramStart"/>
      <w:r>
        <w:rPr>
          <w:rFonts w:asciiTheme="minorEastAsia" w:hAnsiTheme="minorEastAsia" w:hint="eastAsia"/>
          <w:sz w:val="28"/>
          <w:szCs w:val="28"/>
        </w:rPr>
        <w:t>至计划</w:t>
      </w:r>
      <w:proofErr w:type="gramEnd"/>
      <w:r>
        <w:rPr>
          <w:rFonts w:asciiTheme="minorEastAsia" w:hAnsiTheme="minorEastAsia" w:hint="eastAsia"/>
          <w:sz w:val="28"/>
          <w:szCs w:val="28"/>
        </w:rPr>
        <w:t>管理科填写用印登记信息，加盖财务章。</w:t>
      </w:r>
    </w:p>
    <w:p w14:paraId="072FA659" w14:textId="77777777" w:rsidR="000B2D62" w:rsidRDefault="00D04C57">
      <w:pPr>
        <w:pStyle w:val="2"/>
      </w:pPr>
      <w:bookmarkStart w:id="148" w:name="_Toc20468"/>
      <w:r>
        <w:rPr>
          <w:rFonts w:hint="eastAsia"/>
        </w:rPr>
        <w:t>（四）科研经费使用负面清单</w:t>
      </w:r>
      <w:bookmarkEnd w:id="148"/>
    </w:p>
    <w:p w14:paraId="4A0D47D9"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科研人员应强化自身的主体地位、责任意识和诚信意识，恪守科学道德准则，遵守科研活动规范，</w:t>
      </w:r>
      <w:proofErr w:type="gramStart"/>
      <w:r>
        <w:rPr>
          <w:rFonts w:asciiTheme="minorEastAsia" w:hAnsiTheme="minorEastAsia" w:hint="eastAsia"/>
          <w:sz w:val="28"/>
          <w:szCs w:val="28"/>
        </w:rPr>
        <w:t>践行</w:t>
      </w:r>
      <w:proofErr w:type="gramEnd"/>
      <w:r>
        <w:rPr>
          <w:rFonts w:asciiTheme="minorEastAsia" w:hAnsiTheme="minorEastAsia" w:hint="eastAsia"/>
          <w:sz w:val="28"/>
          <w:szCs w:val="28"/>
        </w:rPr>
        <w:t>科研诚信，不得出现“科研经费使用负面清单”中的行为。</w:t>
      </w:r>
    </w:p>
    <w:p w14:paraId="7A8A2D6A"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1.</w:t>
      </w:r>
      <w:r>
        <w:rPr>
          <w:rFonts w:asciiTheme="minorEastAsia" w:hAnsiTheme="minorEastAsia" w:hint="eastAsia"/>
          <w:sz w:val="28"/>
          <w:szCs w:val="28"/>
        </w:rPr>
        <w:t>严禁采用虚假业务、虚开发票、虚假合同等方式报销科研经费、套取资金，将科研经费转移到利益相关的单位或个人，或层层转拨，变相转拨经费。</w:t>
      </w:r>
    </w:p>
    <w:p w14:paraId="21FD36B1"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2</w:t>
      </w:r>
      <w:r>
        <w:rPr>
          <w:rFonts w:asciiTheme="minorEastAsia" w:hAnsiTheme="minorEastAsia"/>
          <w:sz w:val="28"/>
          <w:szCs w:val="28"/>
        </w:rPr>
        <w:t>.</w:t>
      </w:r>
      <w:r>
        <w:rPr>
          <w:rFonts w:asciiTheme="minorEastAsia" w:hAnsiTheme="minorEastAsia" w:hint="eastAsia"/>
          <w:sz w:val="28"/>
          <w:szCs w:val="28"/>
        </w:rPr>
        <w:t>严禁报销不合理的科研经费，如测试化验加工费用远高于市场价等。</w:t>
      </w:r>
    </w:p>
    <w:p w14:paraId="0A27EF7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3</w:t>
      </w:r>
      <w:r>
        <w:rPr>
          <w:rFonts w:asciiTheme="minorEastAsia" w:hAnsiTheme="minorEastAsia"/>
          <w:sz w:val="28"/>
          <w:szCs w:val="28"/>
        </w:rPr>
        <w:t>.</w:t>
      </w:r>
      <w:r>
        <w:rPr>
          <w:rFonts w:asciiTheme="minorEastAsia" w:hAnsiTheme="minorEastAsia" w:hint="eastAsia"/>
          <w:sz w:val="28"/>
          <w:szCs w:val="28"/>
        </w:rPr>
        <w:t>严禁报销与科研项目无关的商品和服务，不得列支个人和家庭消费。严禁发放与科研项目无关的人员劳务费，不得以虚构人员名单</w:t>
      </w:r>
      <w:r>
        <w:rPr>
          <w:rFonts w:asciiTheme="minorEastAsia" w:hAnsiTheme="minorEastAsia" w:hint="eastAsia"/>
          <w:sz w:val="28"/>
          <w:szCs w:val="28"/>
        </w:rPr>
        <w:lastRenderedPageBreak/>
        <w:t>等方式，或假借学生名义冒领劳务费。</w:t>
      </w:r>
    </w:p>
    <w:p w14:paraId="391A1619"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4</w:t>
      </w:r>
      <w:r>
        <w:rPr>
          <w:rFonts w:asciiTheme="minorEastAsia" w:hAnsiTheme="minorEastAsia"/>
          <w:sz w:val="28"/>
          <w:szCs w:val="28"/>
        </w:rPr>
        <w:t>.</w:t>
      </w:r>
      <w:r>
        <w:rPr>
          <w:rFonts w:asciiTheme="minorEastAsia" w:hAnsiTheme="minorEastAsia" w:hint="eastAsia"/>
          <w:sz w:val="28"/>
          <w:szCs w:val="28"/>
        </w:rPr>
        <w:t>使用科研经费采购的物资，严禁纳为己有，擅自转让、报废、变卖。</w:t>
      </w:r>
    </w:p>
    <w:p w14:paraId="38CE9892"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5</w:t>
      </w:r>
      <w:r>
        <w:rPr>
          <w:rFonts w:asciiTheme="minorEastAsia" w:hAnsiTheme="minorEastAsia"/>
          <w:sz w:val="28"/>
          <w:szCs w:val="28"/>
        </w:rPr>
        <w:t>.</w:t>
      </w:r>
      <w:r>
        <w:rPr>
          <w:rFonts w:asciiTheme="minorEastAsia" w:hAnsiTheme="minorEastAsia" w:hint="eastAsia"/>
          <w:sz w:val="28"/>
          <w:szCs w:val="28"/>
        </w:rPr>
        <w:t>严禁借会议、培训等名义组织参观、旅游、娱乐、健身等活动或安排宴请；不得在党中央、国务院明令禁止的风景名胜区举办会议、培训。</w:t>
      </w:r>
    </w:p>
    <w:p w14:paraId="68BFEA8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6</w:t>
      </w:r>
      <w:r>
        <w:rPr>
          <w:rFonts w:asciiTheme="minorEastAsia" w:hAnsiTheme="minorEastAsia"/>
          <w:sz w:val="28"/>
          <w:szCs w:val="28"/>
        </w:rPr>
        <w:t>.</w:t>
      </w:r>
      <w:r>
        <w:rPr>
          <w:rFonts w:asciiTheme="minorEastAsia" w:hAnsiTheme="minorEastAsia" w:hint="eastAsia"/>
          <w:sz w:val="28"/>
          <w:szCs w:val="28"/>
        </w:rPr>
        <w:t>严禁以对外学术交流合作名义变相公款出国旅游。</w:t>
      </w:r>
    </w:p>
    <w:p w14:paraId="259661C4"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7</w:t>
      </w:r>
      <w:r>
        <w:rPr>
          <w:rFonts w:asciiTheme="minorEastAsia" w:hAnsiTheme="minorEastAsia"/>
          <w:sz w:val="28"/>
          <w:szCs w:val="28"/>
        </w:rPr>
        <w:t>.</w:t>
      </w:r>
      <w:r>
        <w:rPr>
          <w:rFonts w:asciiTheme="minorEastAsia" w:hAnsiTheme="minorEastAsia" w:hint="eastAsia"/>
          <w:sz w:val="28"/>
          <w:szCs w:val="28"/>
        </w:rPr>
        <w:t>严禁将同一笔业务进行拆分，以规避合同签批、招标采购或审查监督等。</w:t>
      </w:r>
    </w:p>
    <w:p w14:paraId="153172A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8</w:t>
      </w:r>
      <w:r>
        <w:rPr>
          <w:rFonts w:asciiTheme="minorEastAsia" w:hAnsiTheme="minorEastAsia"/>
          <w:sz w:val="28"/>
          <w:szCs w:val="28"/>
        </w:rPr>
        <w:t>.</w:t>
      </w:r>
      <w:r>
        <w:rPr>
          <w:rFonts w:asciiTheme="minorEastAsia" w:hAnsiTheme="minorEastAsia" w:hint="eastAsia"/>
          <w:sz w:val="28"/>
          <w:szCs w:val="28"/>
        </w:rPr>
        <w:t>严禁报销各种罚款、捐款、赞助、投资以及赔偿费、违约金、滞纳金等支出。</w:t>
      </w:r>
    </w:p>
    <w:p w14:paraId="2508FB7D" w14:textId="77777777" w:rsidR="000B2D62" w:rsidRDefault="00D04C57">
      <w:pPr>
        <w:widowControl/>
        <w:jc w:val="left"/>
        <w:rPr>
          <w:b/>
          <w:bCs/>
          <w:kern w:val="44"/>
          <w:sz w:val="44"/>
          <w:szCs w:val="44"/>
        </w:rPr>
      </w:pPr>
      <w:r>
        <w:br w:type="page"/>
      </w:r>
    </w:p>
    <w:p w14:paraId="64A4BD6E" w14:textId="77777777" w:rsidR="000B2D62" w:rsidRDefault="00D04C57">
      <w:pPr>
        <w:pStyle w:val="1"/>
      </w:pPr>
      <w:bookmarkStart w:id="149" w:name="_Toc22097"/>
      <w:r>
        <w:rPr>
          <w:rFonts w:hint="eastAsia"/>
        </w:rPr>
        <w:lastRenderedPageBreak/>
        <w:t>三</w:t>
      </w:r>
      <w:r>
        <w:t>、</w:t>
      </w:r>
      <w:r>
        <w:rPr>
          <w:rFonts w:hint="eastAsia"/>
        </w:rPr>
        <w:t>工薪和</w:t>
      </w:r>
      <w:r>
        <w:t>奖助金发放及学生</w:t>
      </w:r>
      <w:r>
        <w:rPr>
          <w:rFonts w:hint="eastAsia"/>
        </w:rPr>
        <w:t>缴费篇</w:t>
      </w:r>
      <w:bookmarkEnd w:id="149"/>
    </w:p>
    <w:p w14:paraId="1F0408B1" w14:textId="77777777" w:rsidR="000B2D62" w:rsidRDefault="00D04C57">
      <w:pPr>
        <w:pStyle w:val="2"/>
      </w:pPr>
      <w:bookmarkStart w:id="150" w:name="_Toc25707"/>
      <w:r>
        <w:rPr>
          <w:rFonts w:hint="eastAsia"/>
        </w:rPr>
        <w:t>（一</w:t>
      </w:r>
      <w:r>
        <w:t>）</w:t>
      </w:r>
      <w:r>
        <w:rPr>
          <w:rFonts w:hint="eastAsia"/>
        </w:rPr>
        <w:t>工资</w:t>
      </w:r>
      <w:r>
        <w:t>及公积金业务</w:t>
      </w:r>
      <w:bookmarkEnd w:id="150"/>
    </w:p>
    <w:p w14:paraId="78CE3F12" w14:textId="77777777" w:rsidR="000B2D62" w:rsidRDefault="00D04C57">
      <w:pPr>
        <w:pStyle w:val="3"/>
      </w:pPr>
      <w:bookmarkStart w:id="151" w:name="_Toc21822"/>
      <w:r>
        <w:t>1.</w:t>
      </w:r>
      <w:r>
        <w:rPr>
          <w:rFonts w:hint="eastAsia"/>
        </w:rPr>
        <w:t xml:space="preserve"> </w:t>
      </w:r>
      <w:r>
        <w:rPr>
          <w:rFonts w:hint="eastAsia"/>
        </w:rPr>
        <w:t>个税怎么越扣越多</w:t>
      </w:r>
      <w:bookmarkEnd w:id="151"/>
    </w:p>
    <w:p w14:paraId="1B568E6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请参考计划财务处</w:t>
      </w:r>
      <w:proofErr w:type="gramStart"/>
      <w:r>
        <w:rPr>
          <w:rFonts w:asciiTheme="minorEastAsia" w:hAnsiTheme="minorEastAsia" w:hint="eastAsia"/>
          <w:sz w:val="28"/>
          <w:szCs w:val="28"/>
        </w:rPr>
        <w:t>微信公众号往期推文</w:t>
      </w:r>
      <w:proofErr w:type="gramEnd"/>
      <w:r>
        <w:rPr>
          <w:rFonts w:asciiTheme="minorEastAsia" w:hAnsiTheme="minorEastAsia" w:hint="eastAsia"/>
          <w:sz w:val="28"/>
          <w:szCs w:val="28"/>
        </w:rPr>
        <w:t>《工资变低了长有财告诉你原因！》。</w:t>
      </w:r>
    </w:p>
    <w:p w14:paraId="62A1B871" w14:textId="77777777" w:rsidR="000B2D62" w:rsidRDefault="00D04C57">
      <w:pPr>
        <w:pStyle w:val="3"/>
      </w:pPr>
      <w:bookmarkStart w:id="152" w:name="_Toc30034"/>
      <w:r>
        <w:t>2.</w:t>
      </w:r>
      <w:r>
        <w:rPr>
          <w:rFonts w:hint="eastAsia"/>
        </w:rPr>
        <w:t xml:space="preserve"> </w:t>
      </w:r>
      <w:r>
        <w:rPr>
          <w:rFonts w:hint="eastAsia"/>
        </w:rPr>
        <w:t>专项附加扣除如何填报</w:t>
      </w:r>
      <w:bookmarkEnd w:id="152"/>
    </w:p>
    <w:p w14:paraId="712DBBA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根据《个人</w:t>
      </w:r>
      <w:r>
        <w:rPr>
          <w:rFonts w:asciiTheme="minorEastAsia" w:hAnsiTheme="minorEastAsia" w:hint="eastAsia"/>
          <w:sz w:val="28"/>
          <w:szCs w:val="28"/>
        </w:rPr>
        <w:t>所得税专项附加扣除暂行办法》，符合条件的子女教育、继续教育、住房贷款利息、住房租金、赡养老人等支出都可由单位在按月发放工资预扣税款时办理扣除。符合相关条件的教职工，请及时下载“个人所得税”</w:t>
      </w:r>
      <w:r>
        <w:rPr>
          <w:rFonts w:asciiTheme="minorEastAsia" w:hAnsiTheme="minorEastAsia" w:hint="eastAsia"/>
          <w:sz w:val="28"/>
          <w:szCs w:val="28"/>
        </w:rPr>
        <w:t>APP</w:t>
      </w:r>
      <w:r>
        <w:rPr>
          <w:rFonts w:asciiTheme="minorEastAsia" w:hAnsiTheme="minorEastAsia" w:hint="eastAsia"/>
          <w:sz w:val="28"/>
          <w:szCs w:val="28"/>
        </w:rPr>
        <w:t>，按照提示，逐步填写各项信息并选择“长安大学”作为您的代扣代缴义务人。</w:t>
      </w:r>
    </w:p>
    <w:p w14:paraId="02844E56" w14:textId="77777777" w:rsidR="000B2D62" w:rsidRDefault="00D04C57">
      <w:pPr>
        <w:pStyle w:val="3"/>
      </w:pPr>
      <w:bookmarkStart w:id="153" w:name="_Toc12697"/>
      <w:r>
        <w:rPr>
          <w:rFonts w:hint="eastAsia"/>
        </w:rPr>
        <w:t>3.</w:t>
      </w:r>
      <w:r>
        <w:rPr>
          <w:rFonts w:hint="eastAsia"/>
        </w:rPr>
        <w:t>收入证明如何开具</w:t>
      </w:r>
      <w:bookmarkEnd w:id="153"/>
    </w:p>
    <w:p w14:paraId="28BDDEE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收入证明由长安大学人事处统一开具，有需要的教职工请联系人事处相关部门。</w:t>
      </w:r>
    </w:p>
    <w:p w14:paraId="171E3851" w14:textId="77777777" w:rsidR="000B2D62" w:rsidRDefault="00D04C57">
      <w:pPr>
        <w:pStyle w:val="3"/>
      </w:pPr>
      <w:bookmarkStart w:id="154" w:name="_Toc2733"/>
      <w:r>
        <w:t>4.</w:t>
      </w:r>
      <w:r>
        <w:rPr>
          <w:rFonts w:hint="eastAsia"/>
        </w:rPr>
        <w:t xml:space="preserve"> </w:t>
      </w:r>
      <w:r>
        <w:rPr>
          <w:rFonts w:hint="eastAsia"/>
        </w:rPr>
        <w:t>工资卡丢了怎么办</w:t>
      </w:r>
      <w:bookmarkEnd w:id="154"/>
    </w:p>
    <w:p w14:paraId="7D633C76"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丢失或更换中国银行工资卡的教职工，为了不影响当月工资发</w:t>
      </w:r>
      <w:r>
        <w:rPr>
          <w:rFonts w:asciiTheme="minorEastAsia" w:hAnsiTheme="minorEastAsia" w:hint="eastAsia"/>
          <w:sz w:val="28"/>
          <w:szCs w:val="28"/>
        </w:rPr>
        <w:t xml:space="preserve"> </w:t>
      </w:r>
      <w:r>
        <w:rPr>
          <w:rFonts w:asciiTheme="minorEastAsia" w:hAnsiTheme="minorEastAsia" w:hint="eastAsia"/>
          <w:sz w:val="28"/>
          <w:szCs w:val="28"/>
        </w:rPr>
        <w:t>放，请本人尽快持新办理的银行卡，</w:t>
      </w:r>
      <w:proofErr w:type="gramStart"/>
      <w:r>
        <w:rPr>
          <w:rFonts w:asciiTheme="minorEastAsia" w:hAnsiTheme="minorEastAsia" w:hint="eastAsia"/>
          <w:sz w:val="28"/>
          <w:szCs w:val="28"/>
        </w:rPr>
        <w:t>至计划财务处收入</w:t>
      </w:r>
      <w:proofErr w:type="gramEnd"/>
      <w:r>
        <w:rPr>
          <w:rFonts w:asciiTheme="minorEastAsia" w:hAnsiTheme="minorEastAsia" w:hint="eastAsia"/>
          <w:sz w:val="28"/>
          <w:szCs w:val="28"/>
        </w:rPr>
        <w:t>与发放管理中</w:t>
      </w:r>
      <w:r>
        <w:rPr>
          <w:rFonts w:asciiTheme="minorEastAsia" w:hAnsiTheme="minorEastAsia" w:hint="eastAsia"/>
          <w:sz w:val="28"/>
          <w:szCs w:val="28"/>
        </w:rPr>
        <w:t xml:space="preserve"> </w:t>
      </w:r>
      <w:r>
        <w:rPr>
          <w:rFonts w:asciiTheme="minorEastAsia" w:hAnsiTheme="minorEastAsia" w:hint="eastAsia"/>
          <w:sz w:val="28"/>
          <w:szCs w:val="28"/>
        </w:rPr>
        <w:t>心登记或登</w:t>
      </w:r>
      <w:r>
        <w:rPr>
          <w:rFonts w:asciiTheme="minorEastAsia" w:hAnsiTheme="minorEastAsia" w:hint="eastAsia"/>
          <w:sz w:val="28"/>
          <w:szCs w:val="28"/>
        </w:rPr>
        <w:t>录</w:t>
      </w:r>
      <w:hyperlink r:id="rId14" w:history="1">
        <w:r>
          <w:rPr>
            <w:rStyle w:val="af1"/>
            <w:rFonts w:asciiTheme="minorEastAsia" w:hAnsiTheme="minorEastAsia" w:hint="eastAsia"/>
            <w:sz w:val="28"/>
            <w:szCs w:val="28"/>
          </w:rPr>
          <w:t>http://platform.chd.edu.cn:8080/default/</w:t>
        </w:r>
        <w:r>
          <w:rPr>
            <w:rStyle w:val="af1"/>
            <w:rFonts w:asciiTheme="minorEastAsia" w:hAnsiTheme="minorEastAsia"/>
            <w:sz w:val="28"/>
            <w:szCs w:val="28"/>
          </w:rPr>
          <w:t>zzjzggzkdj</w:t>
        </w:r>
        <w:r>
          <w:rPr>
            <w:rStyle w:val="af1"/>
            <w:rFonts w:asciiTheme="minorEastAsia" w:hAnsiTheme="minorEastAsia" w:hint="eastAsia"/>
            <w:sz w:val="28"/>
            <w:szCs w:val="28"/>
          </w:rPr>
          <w:t>/cns.jsp</w:t>
        </w:r>
      </w:hyperlink>
      <w:r>
        <w:rPr>
          <w:rFonts w:asciiTheme="minorEastAsia" w:hAnsiTheme="minorEastAsia" w:hint="eastAsia"/>
          <w:sz w:val="28"/>
          <w:szCs w:val="28"/>
        </w:rPr>
        <w:t>，在线填写银行卡信息。</w:t>
      </w:r>
    </w:p>
    <w:p w14:paraId="63136E2E" w14:textId="77777777" w:rsidR="000B2D62" w:rsidRDefault="00D04C57">
      <w:pPr>
        <w:pStyle w:val="3"/>
      </w:pPr>
      <w:bookmarkStart w:id="155" w:name="_Toc27492"/>
      <w:r>
        <w:rPr>
          <w:rFonts w:hint="eastAsia"/>
        </w:rPr>
        <w:t xml:space="preserve">5. </w:t>
      </w:r>
      <w:r>
        <w:rPr>
          <w:rFonts w:hint="eastAsia"/>
        </w:rPr>
        <w:t>公积金如何支取</w:t>
      </w:r>
      <w:bookmarkEnd w:id="155"/>
    </w:p>
    <w:p w14:paraId="7B76C98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退休职工在取得退休工资当月本人即可在手机支付宝里城市服务下西安市住房公积金进行退休支取；在职职工购房或贷款支取时，本人携带相关证件在西安市住房</w:t>
      </w:r>
      <w:proofErr w:type="gramStart"/>
      <w:r>
        <w:rPr>
          <w:rFonts w:asciiTheme="minorEastAsia" w:hAnsiTheme="minorEastAsia" w:hint="eastAsia"/>
          <w:sz w:val="28"/>
          <w:szCs w:val="28"/>
        </w:rPr>
        <w:t>公积金官网公布</w:t>
      </w:r>
      <w:proofErr w:type="gramEnd"/>
      <w:r>
        <w:rPr>
          <w:rFonts w:asciiTheme="minorEastAsia" w:hAnsiTheme="minorEastAsia" w:hint="eastAsia"/>
          <w:sz w:val="28"/>
          <w:szCs w:val="28"/>
        </w:rPr>
        <w:t>的银行网点进行支取。</w:t>
      </w:r>
    </w:p>
    <w:p w14:paraId="171E32B0" w14:textId="77777777" w:rsidR="000B2D62" w:rsidRDefault="00D04C57">
      <w:pPr>
        <w:pStyle w:val="2"/>
      </w:pPr>
      <w:bookmarkStart w:id="156" w:name="_Toc1111"/>
      <w:r>
        <w:rPr>
          <w:rFonts w:hint="eastAsia"/>
        </w:rPr>
        <w:t>（二</w:t>
      </w:r>
      <w:r>
        <w:t>）</w:t>
      </w:r>
      <w:r>
        <w:rPr>
          <w:rFonts w:hint="eastAsia"/>
        </w:rPr>
        <w:t>学生缴费及</w:t>
      </w:r>
      <w:r>
        <w:t>奖助金发放</w:t>
      </w:r>
      <w:bookmarkEnd w:id="156"/>
    </w:p>
    <w:p w14:paraId="7C8B3A1D" w14:textId="77777777" w:rsidR="000B2D62" w:rsidRDefault="00D04C57">
      <w:pPr>
        <w:pStyle w:val="3"/>
      </w:pPr>
      <w:bookmarkStart w:id="157" w:name="_Toc19306"/>
      <w:r>
        <w:rPr>
          <w:rFonts w:hint="eastAsia"/>
        </w:rPr>
        <w:t xml:space="preserve">1. </w:t>
      </w:r>
      <w:r>
        <w:rPr>
          <w:rFonts w:hint="eastAsia"/>
        </w:rPr>
        <w:t>不按时缴纳学费会有什么影响</w:t>
      </w:r>
      <w:bookmarkEnd w:id="157"/>
    </w:p>
    <w:p w14:paraId="044162E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根据《长安大学学费住宿费管理办法》（长大财</w:t>
      </w:r>
      <w:r>
        <w:rPr>
          <w:rFonts w:asciiTheme="minorEastAsia" w:hAnsiTheme="minorEastAsia" w:hint="eastAsia"/>
          <w:sz w:val="28"/>
          <w:szCs w:val="28"/>
        </w:rPr>
        <w:t>[2017]302</w:t>
      </w:r>
      <w:r>
        <w:rPr>
          <w:rFonts w:asciiTheme="minorEastAsia" w:hAnsiTheme="minorEastAsia" w:hint="eastAsia"/>
          <w:sz w:val="28"/>
          <w:szCs w:val="28"/>
        </w:rPr>
        <w:t>号）文件第十五条，无故欠费学生不予注册、选课、登录考试成绩，停发各类奖助学金并取消学校各类评优或评奖资格，不予安排实习实验、毕业设计、论文答辩。</w:t>
      </w:r>
    </w:p>
    <w:p w14:paraId="5B7AD40F" w14:textId="77777777" w:rsidR="000B2D62" w:rsidRDefault="00D04C57">
      <w:pPr>
        <w:pStyle w:val="3"/>
      </w:pPr>
      <w:bookmarkStart w:id="158" w:name="_Toc14047"/>
      <w:r>
        <w:rPr>
          <w:rFonts w:hint="eastAsia"/>
        </w:rPr>
        <w:t>2.</w:t>
      </w:r>
      <w:r>
        <w:rPr>
          <w:rFonts w:hint="eastAsia"/>
        </w:rPr>
        <w:t>我的银行卡丢了如何更改新卡的信息</w:t>
      </w:r>
      <w:bookmarkEnd w:id="158"/>
    </w:p>
    <w:p w14:paraId="1226357E"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补办新卡后登录信息门户一站式网上办事大厅，本科生搜索“本科生中国银行卡信息登记”或登录</w:t>
      </w:r>
      <w:hyperlink r:id="rId15" w:history="1">
        <w:r>
          <w:rPr>
            <w:rStyle w:val="af1"/>
            <w:rFonts w:asciiTheme="minorEastAsia" w:hAnsiTheme="minorEastAsia" w:hint="eastAsia"/>
            <w:sz w:val="28"/>
            <w:szCs w:val="28"/>
          </w:rPr>
          <w:t>http://platform.c</w:t>
        </w:r>
        <w:r>
          <w:rPr>
            <w:rStyle w:val="af1"/>
            <w:rFonts w:asciiTheme="minorEastAsia" w:hAnsiTheme="minorEastAsia" w:hint="eastAsia"/>
            <w:sz w:val="28"/>
            <w:szCs w:val="28"/>
          </w:rPr>
          <w:t>hd.edu.cn:8080/default/bkszgyhkxxdj/add.jsp</w:t>
        </w:r>
      </w:hyperlink>
      <w:r>
        <w:rPr>
          <w:rFonts w:asciiTheme="minorEastAsia" w:hAnsiTheme="minorEastAsia" w:hint="eastAsia"/>
          <w:sz w:val="28"/>
          <w:szCs w:val="28"/>
        </w:rPr>
        <w:t>，研究生搜索“研究生中国银行卡信息登记”或登录</w:t>
      </w:r>
      <w:r>
        <w:rPr>
          <w:rFonts w:hint="eastAsia"/>
        </w:rPr>
        <w:fldChar w:fldCharType="begin"/>
      </w:r>
      <w:r>
        <w:instrText xml:space="preserve"> HYPERLINK "http://platform.chd.edu.cn:8080/default/yjszgyhkxxdj/cns.jsp" </w:instrText>
      </w:r>
      <w:r>
        <w:rPr>
          <w:rFonts w:hint="eastAsia"/>
        </w:rPr>
        <w:fldChar w:fldCharType="separate"/>
      </w:r>
      <w:r>
        <w:rPr>
          <w:rStyle w:val="af1"/>
          <w:rFonts w:asciiTheme="minorEastAsia" w:hAnsiTheme="minorEastAsia" w:hint="eastAsia"/>
          <w:sz w:val="28"/>
          <w:szCs w:val="28"/>
        </w:rPr>
        <w:t>http://platform.chd.edu.cn:8080/default/yjszgyhkxxdj/cns.js</w:t>
      </w:r>
      <w:r>
        <w:rPr>
          <w:rStyle w:val="af1"/>
          <w:rFonts w:asciiTheme="minorEastAsia" w:hAnsiTheme="minorEastAsia" w:hint="eastAsia"/>
          <w:sz w:val="28"/>
          <w:szCs w:val="28"/>
        </w:rPr>
        <w:lastRenderedPageBreak/>
        <w:t>p</w:t>
      </w:r>
      <w:r>
        <w:rPr>
          <w:rStyle w:val="af1"/>
          <w:rFonts w:asciiTheme="minorEastAsia" w:hAnsiTheme="minorEastAsia" w:hint="eastAsia"/>
          <w:sz w:val="28"/>
          <w:szCs w:val="28"/>
        </w:rPr>
        <w:fldChar w:fldCharType="end"/>
      </w:r>
      <w:r>
        <w:rPr>
          <w:rFonts w:asciiTheme="minorEastAsia" w:hAnsiTheme="minorEastAsia" w:hint="eastAsia"/>
          <w:sz w:val="28"/>
          <w:szCs w:val="28"/>
        </w:rPr>
        <w:t>，在线填写银行卡信息。</w:t>
      </w:r>
    </w:p>
    <w:p w14:paraId="5EDEE7C8" w14:textId="77777777" w:rsidR="000B2D62" w:rsidRDefault="00D04C57">
      <w:pPr>
        <w:pStyle w:val="3"/>
      </w:pPr>
      <w:bookmarkStart w:id="159" w:name="_Toc3875"/>
      <w:r>
        <w:rPr>
          <w:rFonts w:hint="eastAsia"/>
        </w:rPr>
        <w:t>3</w:t>
      </w:r>
      <w:r>
        <w:t>.</w:t>
      </w:r>
      <w:r>
        <w:rPr>
          <w:rFonts w:hint="eastAsia"/>
        </w:rPr>
        <w:t xml:space="preserve"> </w:t>
      </w:r>
      <w:proofErr w:type="gramStart"/>
      <w:r>
        <w:rPr>
          <w:rFonts w:hint="eastAsia"/>
        </w:rPr>
        <w:t>为什么微信缴完</w:t>
      </w:r>
      <w:proofErr w:type="gramEnd"/>
      <w:r>
        <w:rPr>
          <w:rFonts w:hint="eastAsia"/>
        </w:rPr>
        <w:t>费后还显示欠费</w:t>
      </w:r>
      <w:bookmarkEnd w:id="159"/>
    </w:p>
    <w:p w14:paraId="286EC8A9" w14:textId="77777777" w:rsidR="000B2D62" w:rsidRDefault="00D04C57">
      <w:pPr>
        <w:ind w:firstLineChars="200" w:firstLine="560"/>
        <w:rPr>
          <w:rFonts w:asciiTheme="minorEastAsia" w:hAnsiTheme="minorEastAsia"/>
          <w:sz w:val="28"/>
          <w:szCs w:val="28"/>
        </w:rPr>
      </w:pPr>
      <w:proofErr w:type="gramStart"/>
      <w:r>
        <w:rPr>
          <w:rFonts w:asciiTheme="minorEastAsia" w:hAnsiTheme="minorEastAsia" w:hint="eastAsia"/>
          <w:sz w:val="28"/>
          <w:szCs w:val="28"/>
        </w:rPr>
        <w:t>微信缴费</w:t>
      </w:r>
      <w:proofErr w:type="gramEnd"/>
      <w:r>
        <w:rPr>
          <w:rFonts w:asciiTheme="minorEastAsia" w:hAnsiTheme="minorEastAsia" w:hint="eastAsia"/>
          <w:sz w:val="28"/>
          <w:szCs w:val="28"/>
        </w:rPr>
        <w:t>可实时查看缴费记录，但有时也存在</w:t>
      </w:r>
      <w:r>
        <w:rPr>
          <w:rFonts w:asciiTheme="minorEastAsia" w:hAnsiTheme="minorEastAsia" w:hint="eastAsia"/>
          <w:sz w:val="28"/>
          <w:szCs w:val="28"/>
        </w:rPr>
        <w:t>延时的问题。一般</w:t>
      </w:r>
      <w:r>
        <w:rPr>
          <w:rFonts w:asciiTheme="minorEastAsia" w:hAnsiTheme="minorEastAsia" w:hint="eastAsia"/>
          <w:sz w:val="28"/>
          <w:szCs w:val="28"/>
        </w:rPr>
        <w:t xml:space="preserve"> 2</w:t>
      </w:r>
      <w:r>
        <w:rPr>
          <w:rFonts w:asciiTheme="minorEastAsia" w:hAnsiTheme="minorEastAsia"/>
          <w:sz w:val="28"/>
          <w:szCs w:val="28"/>
        </w:rPr>
        <w:t>4</w:t>
      </w:r>
      <w:r>
        <w:rPr>
          <w:rFonts w:asciiTheme="minorEastAsia" w:hAnsiTheme="minorEastAsia" w:hint="eastAsia"/>
          <w:sz w:val="28"/>
          <w:szCs w:val="28"/>
        </w:rPr>
        <w:t>小时后正常显示缴费情况。</w:t>
      </w:r>
      <w:r>
        <w:rPr>
          <w:rFonts w:asciiTheme="minorEastAsia" w:hAnsiTheme="minorEastAsia" w:hint="eastAsia"/>
          <w:sz w:val="28"/>
          <w:szCs w:val="28"/>
        </w:rPr>
        <w:t>24</w:t>
      </w:r>
      <w:r>
        <w:rPr>
          <w:rFonts w:asciiTheme="minorEastAsia" w:hAnsiTheme="minorEastAsia" w:hint="eastAsia"/>
          <w:sz w:val="28"/>
          <w:szCs w:val="28"/>
        </w:rPr>
        <w:t>小时之后还显示欠费必须及时联系收入与发放管理中心</w:t>
      </w:r>
      <w:r>
        <w:rPr>
          <w:rFonts w:asciiTheme="minorEastAsia" w:hAnsiTheme="minorEastAsia" w:hint="eastAsia"/>
          <w:sz w:val="28"/>
          <w:szCs w:val="28"/>
        </w:rPr>
        <w:t>8233423</w:t>
      </w:r>
      <w:r>
        <w:rPr>
          <w:rFonts w:asciiTheme="minorEastAsia" w:hAnsiTheme="minorEastAsia"/>
          <w:sz w:val="28"/>
          <w:szCs w:val="28"/>
        </w:rPr>
        <w:t>0</w:t>
      </w:r>
      <w:r>
        <w:rPr>
          <w:rFonts w:asciiTheme="minorEastAsia" w:hAnsiTheme="minorEastAsia" w:hint="eastAsia"/>
          <w:sz w:val="28"/>
          <w:szCs w:val="28"/>
        </w:rPr>
        <w:t>（本部）、</w:t>
      </w:r>
      <w:r>
        <w:rPr>
          <w:rFonts w:asciiTheme="minorEastAsia" w:hAnsiTheme="minorEastAsia" w:hint="eastAsia"/>
          <w:sz w:val="28"/>
          <w:szCs w:val="28"/>
        </w:rPr>
        <w:t>6110551</w:t>
      </w:r>
      <w:r>
        <w:rPr>
          <w:rFonts w:asciiTheme="minorEastAsia" w:hAnsiTheme="minorEastAsia"/>
          <w:sz w:val="28"/>
          <w:szCs w:val="28"/>
        </w:rPr>
        <w:t>7</w:t>
      </w:r>
      <w:r>
        <w:rPr>
          <w:rFonts w:asciiTheme="minorEastAsia" w:hAnsiTheme="minorEastAsia" w:hint="eastAsia"/>
          <w:sz w:val="28"/>
          <w:szCs w:val="28"/>
        </w:rPr>
        <w:t>（渭水）。。</w:t>
      </w:r>
    </w:p>
    <w:p w14:paraId="3D14CF8A" w14:textId="77777777" w:rsidR="000B2D62" w:rsidRDefault="00D04C57">
      <w:pPr>
        <w:pStyle w:val="3"/>
      </w:pPr>
      <w:bookmarkStart w:id="160" w:name="_Toc24672"/>
      <w:r>
        <w:rPr>
          <w:rFonts w:hint="eastAsia"/>
        </w:rPr>
        <w:t>4.</w:t>
      </w:r>
      <w:r>
        <w:rPr>
          <w:rFonts w:hint="eastAsia"/>
        </w:rPr>
        <w:t>为什么</w:t>
      </w:r>
      <w:proofErr w:type="gramStart"/>
      <w:r>
        <w:rPr>
          <w:rFonts w:hint="eastAsia"/>
        </w:rPr>
        <w:t>已经退宿了</w:t>
      </w:r>
      <w:proofErr w:type="gramEnd"/>
      <w:r>
        <w:rPr>
          <w:rFonts w:hint="eastAsia"/>
        </w:rPr>
        <w:t>还显示欠住宿费</w:t>
      </w:r>
      <w:bookmarkEnd w:id="160"/>
    </w:p>
    <w:p w14:paraId="626ABA4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如显示欠费，请至公寓管理中心确定相关手续是否办理，是否将</w:t>
      </w:r>
      <w:proofErr w:type="gramStart"/>
      <w:r>
        <w:rPr>
          <w:rFonts w:asciiTheme="minorEastAsia" w:hAnsiTheme="minorEastAsia" w:hint="eastAsia"/>
          <w:sz w:val="28"/>
          <w:szCs w:val="28"/>
        </w:rPr>
        <w:t>退宿表</w:t>
      </w:r>
      <w:proofErr w:type="gramEnd"/>
      <w:r>
        <w:rPr>
          <w:rFonts w:asciiTheme="minorEastAsia" w:hAnsiTheme="minorEastAsia" w:hint="eastAsia"/>
          <w:sz w:val="28"/>
          <w:szCs w:val="28"/>
        </w:rPr>
        <w:t>交到计划财务</w:t>
      </w:r>
      <w:proofErr w:type="gramStart"/>
      <w:r>
        <w:rPr>
          <w:rFonts w:asciiTheme="minorEastAsia" w:hAnsiTheme="minorEastAsia" w:hint="eastAsia"/>
          <w:sz w:val="28"/>
          <w:szCs w:val="28"/>
        </w:rPr>
        <w:t>处收入</w:t>
      </w:r>
      <w:proofErr w:type="gramEnd"/>
      <w:r>
        <w:rPr>
          <w:rFonts w:asciiTheme="minorEastAsia" w:hAnsiTheme="minorEastAsia" w:hint="eastAsia"/>
          <w:sz w:val="28"/>
          <w:szCs w:val="28"/>
        </w:rPr>
        <w:t>与发放管理中心。</w:t>
      </w:r>
    </w:p>
    <w:p w14:paraId="3379D54B" w14:textId="77777777" w:rsidR="000B2D62" w:rsidRDefault="00D04C57">
      <w:pPr>
        <w:pStyle w:val="3"/>
      </w:pPr>
      <w:bookmarkStart w:id="161" w:name="_Toc8376"/>
      <w:r>
        <w:rPr>
          <w:rFonts w:hint="eastAsia"/>
        </w:rPr>
        <w:t xml:space="preserve">5. </w:t>
      </w:r>
      <w:r>
        <w:rPr>
          <w:rFonts w:hint="eastAsia"/>
        </w:rPr>
        <w:t>如何缴纳和查询学杂费</w:t>
      </w:r>
      <w:bookmarkEnd w:id="161"/>
    </w:p>
    <w:p w14:paraId="63F8765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w:t>
      </w:r>
      <w:proofErr w:type="gramStart"/>
      <w:r>
        <w:rPr>
          <w:rFonts w:asciiTheme="minorEastAsia" w:hAnsiTheme="minorEastAsia" w:hint="eastAsia"/>
          <w:sz w:val="28"/>
          <w:szCs w:val="28"/>
        </w:rPr>
        <w:t>微信缴费</w:t>
      </w:r>
      <w:proofErr w:type="gramEnd"/>
      <w:r>
        <w:rPr>
          <w:rFonts w:asciiTheme="minorEastAsia" w:hAnsiTheme="minorEastAsia" w:hint="eastAsia"/>
          <w:sz w:val="28"/>
          <w:szCs w:val="28"/>
        </w:rPr>
        <w:t>。关注“长安大学计划财务处”公众号（</w:t>
      </w:r>
      <w:proofErr w:type="spellStart"/>
      <w:r>
        <w:rPr>
          <w:rFonts w:asciiTheme="minorEastAsia" w:hAnsiTheme="minorEastAsia" w:hint="eastAsia"/>
          <w:sz w:val="28"/>
          <w:szCs w:val="28"/>
        </w:rPr>
        <w:t>c</w:t>
      </w:r>
      <w:r>
        <w:rPr>
          <w:rFonts w:asciiTheme="minorEastAsia" w:hAnsiTheme="minorEastAsia"/>
          <w:sz w:val="28"/>
          <w:szCs w:val="28"/>
        </w:rPr>
        <w:t>hdjcc</w:t>
      </w:r>
      <w:proofErr w:type="spellEnd"/>
      <w:r>
        <w:rPr>
          <w:rFonts w:asciiTheme="minorEastAsia" w:hAnsiTheme="minorEastAsia" w:hint="eastAsia"/>
          <w:sz w:val="28"/>
          <w:szCs w:val="28"/>
        </w:rPr>
        <w:t>），点击“微缴费—缴费通道—校园统一身份认证—学杂费”进行缴费、查询；</w:t>
      </w:r>
    </w:p>
    <w:p w14:paraId="4DE198A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）网上银行缴费。登陆长安大学计划财务处网站，网址为：</w:t>
      </w:r>
      <w:r>
        <w:rPr>
          <w:rFonts w:asciiTheme="minorEastAsia" w:hAnsiTheme="minorEastAsia" w:hint="eastAsia"/>
          <w:sz w:val="28"/>
          <w:szCs w:val="28"/>
        </w:rPr>
        <w:t>htt</w:t>
      </w:r>
      <w:r>
        <w:rPr>
          <w:rFonts w:asciiTheme="minorEastAsia" w:hAnsiTheme="minorEastAsia" w:hint="eastAsia"/>
          <w:sz w:val="28"/>
          <w:szCs w:val="28"/>
        </w:rPr>
        <w:t>p</w:t>
      </w:r>
      <w:r>
        <w:rPr>
          <w:rFonts w:asciiTheme="minorEastAsia" w:hAnsiTheme="minorEastAsia" w:hint="eastAsia"/>
          <w:sz w:val="28"/>
          <w:szCs w:val="28"/>
        </w:rPr>
        <w:t>：</w:t>
      </w:r>
      <w:r>
        <w:rPr>
          <w:rFonts w:asciiTheme="minorEastAsia" w:hAnsiTheme="minorEastAsia" w:hint="eastAsia"/>
          <w:sz w:val="28"/>
          <w:szCs w:val="28"/>
        </w:rPr>
        <w:t>//jcc.chd.edu.cn,</w:t>
      </w:r>
      <w:r>
        <w:rPr>
          <w:rFonts w:asciiTheme="minorEastAsia" w:hAnsiTheme="minorEastAsia" w:hint="eastAsia"/>
          <w:sz w:val="28"/>
          <w:szCs w:val="28"/>
        </w:rPr>
        <w:t>点击“网上缴费—通过统一身份认证账号密码登录—学杂费”进行缴费、查询。</w:t>
      </w:r>
    </w:p>
    <w:p w14:paraId="62A990A9" w14:textId="77777777" w:rsidR="000B2D62" w:rsidRDefault="00D04C57">
      <w:pPr>
        <w:pStyle w:val="3"/>
      </w:pPr>
      <w:bookmarkStart w:id="162" w:name="_Toc15601"/>
      <w:r>
        <w:rPr>
          <w:rFonts w:hint="eastAsia"/>
        </w:rPr>
        <w:t>6.</w:t>
      </w:r>
      <w:r>
        <w:rPr>
          <w:rFonts w:hint="eastAsia"/>
        </w:rPr>
        <w:t>贷款学生是否需要缴清学杂费</w:t>
      </w:r>
      <w:bookmarkEnd w:id="162"/>
    </w:p>
    <w:p w14:paraId="1E1F8F5E"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申请贷款的学生，需要主动缴纳除学费、住宿费外其余杂费，如果贷款金额小于学费住宿费合计金额时，还需缴纳两者差额部分。</w:t>
      </w:r>
    </w:p>
    <w:p w14:paraId="3BCBD92C" w14:textId="77777777" w:rsidR="000B2D62" w:rsidRDefault="00D04C57">
      <w:pPr>
        <w:pStyle w:val="3"/>
      </w:pPr>
      <w:bookmarkStart w:id="163" w:name="_Toc9268"/>
      <w:r>
        <w:rPr>
          <w:rFonts w:hint="eastAsia"/>
        </w:rPr>
        <w:lastRenderedPageBreak/>
        <w:t>7.</w:t>
      </w:r>
      <w:r>
        <w:rPr>
          <w:rFonts w:hint="eastAsia"/>
        </w:rPr>
        <w:t>学生奖助勤每月什么时候发放</w:t>
      </w:r>
      <w:bookmarkEnd w:id="163"/>
    </w:p>
    <w:p w14:paraId="1657468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学校每月</w:t>
      </w:r>
      <w:r>
        <w:rPr>
          <w:rFonts w:asciiTheme="minorEastAsia" w:hAnsiTheme="minorEastAsia" w:hint="eastAsia"/>
          <w:sz w:val="28"/>
          <w:szCs w:val="28"/>
        </w:rPr>
        <w:t>25</w:t>
      </w:r>
      <w:r>
        <w:rPr>
          <w:rFonts w:asciiTheme="minorEastAsia" w:hAnsiTheme="minorEastAsia" w:hint="eastAsia"/>
          <w:sz w:val="28"/>
          <w:szCs w:val="28"/>
        </w:rPr>
        <w:t>日发放各类奖学金、助学金、勤工助学金。</w:t>
      </w:r>
    </w:p>
    <w:p w14:paraId="2D395ED8" w14:textId="77777777" w:rsidR="000B2D62" w:rsidRDefault="00D04C57">
      <w:pPr>
        <w:pStyle w:val="3"/>
      </w:pPr>
      <w:bookmarkStart w:id="164" w:name="_Toc32663"/>
      <w:r>
        <w:rPr>
          <w:rFonts w:hint="eastAsia"/>
        </w:rPr>
        <w:t>8.</w:t>
      </w:r>
      <w:r>
        <w:rPr>
          <w:rFonts w:hint="eastAsia"/>
        </w:rPr>
        <w:t>如何开具学费电子票据</w:t>
      </w:r>
      <w:bookmarkEnd w:id="164"/>
    </w:p>
    <w:p w14:paraId="0CF847FC" w14:textId="77777777" w:rsidR="000B2D62" w:rsidRDefault="00D04C57">
      <w:pPr>
        <w:ind w:firstLineChars="200" w:firstLine="560"/>
        <w:rPr>
          <w:sz w:val="28"/>
          <w:szCs w:val="28"/>
        </w:rPr>
      </w:pPr>
      <w:r>
        <w:rPr>
          <w:rFonts w:hint="eastAsia"/>
          <w:sz w:val="28"/>
          <w:szCs w:val="28"/>
        </w:rPr>
        <w:t>当前学费发票均为电子发票形式，缴纳学费后，关注“长安大学</w:t>
      </w:r>
      <w:r>
        <w:rPr>
          <w:rFonts w:hint="eastAsia"/>
          <w:sz w:val="28"/>
          <w:szCs w:val="28"/>
        </w:rPr>
        <w:t xml:space="preserve"> </w:t>
      </w:r>
      <w:r>
        <w:rPr>
          <w:rFonts w:hint="eastAsia"/>
          <w:sz w:val="28"/>
          <w:szCs w:val="28"/>
        </w:rPr>
        <w:t>计划财务处”公众号（</w:t>
      </w:r>
      <w:proofErr w:type="spellStart"/>
      <w:r>
        <w:rPr>
          <w:rFonts w:hint="eastAsia"/>
          <w:sz w:val="28"/>
          <w:szCs w:val="28"/>
        </w:rPr>
        <w:t>chdjcc</w:t>
      </w:r>
      <w:proofErr w:type="spellEnd"/>
      <w:r>
        <w:rPr>
          <w:rFonts w:hint="eastAsia"/>
          <w:sz w:val="28"/>
          <w:szCs w:val="28"/>
        </w:rPr>
        <w:t>），点击“微缴费—学费票据—统一身份认证—菜单—已缴费</w:t>
      </w:r>
      <w:r>
        <w:rPr>
          <w:rFonts w:hint="eastAsia"/>
          <w:sz w:val="28"/>
          <w:szCs w:val="28"/>
        </w:rPr>
        <w:t>查询”，查询下载电子发票。</w:t>
      </w:r>
    </w:p>
    <w:p w14:paraId="2BEE34E9" w14:textId="77777777" w:rsidR="000B2D62" w:rsidRDefault="00D04C57">
      <w:pPr>
        <w:pStyle w:val="1"/>
      </w:pPr>
      <w:bookmarkStart w:id="165" w:name="_Toc11037"/>
      <w:r>
        <w:rPr>
          <w:rFonts w:hint="eastAsia"/>
        </w:rPr>
        <w:lastRenderedPageBreak/>
        <w:t>四</w:t>
      </w:r>
      <w:r>
        <w:t>、银行业务</w:t>
      </w:r>
      <w:r>
        <w:rPr>
          <w:rFonts w:hint="eastAsia"/>
        </w:rPr>
        <w:t>篇</w:t>
      </w:r>
      <w:bookmarkEnd w:id="165"/>
    </w:p>
    <w:p w14:paraId="6C70A87B" w14:textId="77777777" w:rsidR="000B2D62" w:rsidRDefault="00D04C57">
      <w:pPr>
        <w:pStyle w:val="2"/>
      </w:pPr>
      <w:bookmarkStart w:id="166" w:name="_Toc23531"/>
      <w:r>
        <w:rPr>
          <w:rFonts w:hint="eastAsia"/>
        </w:rPr>
        <w:t>（一</w:t>
      </w:r>
      <w:r>
        <w:t>）</w:t>
      </w:r>
      <w:r>
        <w:rPr>
          <w:rFonts w:hint="eastAsia"/>
        </w:rPr>
        <w:t>公务卡</w:t>
      </w:r>
      <w:bookmarkEnd w:id="166"/>
    </w:p>
    <w:p w14:paraId="38FC6EB8" w14:textId="77777777" w:rsidR="000B2D62" w:rsidRDefault="00D04C57">
      <w:pPr>
        <w:pStyle w:val="3"/>
      </w:pPr>
      <w:bookmarkStart w:id="167" w:name="_Toc10772"/>
      <w:r>
        <w:rPr>
          <w:rFonts w:hint="eastAsia"/>
        </w:rPr>
        <w:t xml:space="preserve">1. </w:t>
      </w:r>
      <w:r>
        <w:rPr>
          <w:rFonts w:hint="eastAsia"/>
        </w:rPr>
        <w:t>公务卡办理使用及报销流程</w:t>
      </w:r>
      <w:bookmarkEnd w:id="167"/>
    </w:p>
    <w:p w14:paraId="47306262" w14:textId="77777777" w:rsidR="000B2D62" w:rsidRDefault="00D04C57">
      <w:pPr>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14:anchorId="7A95C70E" wp14:editId="5F0261E4">
            <wp:extent cx="4833620" cy="6871970"/>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33973" cy="6872338"/>
                    </a:xfrm>
                    <a:prstGeom prst="rect">
                      <a:avLst/>
                    </a:prstGeom>
                  </pic:spPr>
                </pic:pic>
              </a:graphicData>
            </a:graphic>
          </wp:inline>
        </w:drawing>
      </w:r>
    </w:p>
    <w:p w14:paraId="263B25C4" w14:textId="77777777" w:rsidR="000B2D62" w:rsidRDefault="00D04C57">
      <w:pPr>
        <w:ind w:firstLineChars="200" w:firstLine="420"/>
        <w:rPr>
          <w:rFonts w:asciiTheme="minorEastAsia" w:hAnsiTheme="minorEastAsia"/>
          <w:sz w:val="28"/>
          <w:szCs w:val="28"/>
        </w:rPr>
      </w:pPr>
      <w:r>
        <w:rPr>
          <w:noProof/>
        </w:rPr>
        <w:lastRenderedPageBreak/>
        <w:drawing>
          <wp:inline distT="0" distB="0" distL="0" distR="0" wp14:anchorId="797240C4" wp14:editId="2F2B9059">
            <wp:extent cx="4610100" cy="5248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610100" cy="5248275"/>
                    </a:xfrm>
                    <a:prstGeom prst="rect">
                      <a:avLst/>
                    </a:prstGeom>
                  </pic:spPr>
                </pic:pic>
              </a:graphicData>
            </a:graphic>
          </wp:inline>
        </w:drawing>
      </w:r>
    </w:p>
    <w:p w14:paraId="462493B7" w14:textId="77777777" w:rsidR="000B2D62" w:rsidRDefault="00D04C57">
      <w:pPr>
        <w:pStyle w:val="2"/>
      </w:pPr>
      <w:bookmarkStart w:id="168" w:name="_Toc28112"/>
      <w:r>
        <w:rPr>
          <w:rFonts w:hint="eastAsia"/>
        </w:rPr>
        <w:lastRenderedPageBreak/>
        <w:t>（二</w:t>
      </w:r>
      <w:r>
        <w:t>）</w:t>
      </w:r>
      <w:r>
        <w:rPr>
          <w:rFonts w:hint="eastAsia"/>
        </w:rPr>
        <w:t>资信</w:t>
      </w:r>
      <w:r>
        <w:t>证明</w:t>
      </w:r>
      <w:bookmarkEnd w:id="168"/>
    </w:p>
    <w:p w14:paraId="0443A036" w14:textId="77777777" w:rsidR="000B2D62" w:rsidRDefault="00D04C57">
      <w:pPr>
        <w:pStyle w:val="3"/>
      </w:pPr>
      <w:bookmarkStart w:id="169" w:name="_Toc26664"/>
      <w:r>
        <w:rPr>
          <w:rFonts w:hint="eastAsia"/>
        </w:rPr>
        <w:t xml:space="preserve">1. </w:t>
      </w:r>
      <w:r>
        <w:rPr>
          <w:rFonts w:hint="eastAsia"/>
        </w:rPr>
        <w:t>开立资信证明业务流程</w:t>
      </w:r>
      <w:bookmarkEnd w:id="169"/>
    </w:p>
    <w:p w14:paraId="3165EB18" w14:textId="77777777" w:rsidR="000B2D62" w:rsidRDefault="00D04C57">
      <w:pPr>
        <w:ind w:firstLineChars="200" w:firstLine="420"/>
        <w:jc w:val="center"/>
        <w:rPr>
          <w:rFonts w:asciiTheme="minorEastAsia" w:hAnsiTheme="minorEastAsia"/>
          <w:sz w:val="28"/>
          <w:szCs w:val="28"/>
        </w:rPr>
      </w:pPr>
      <w:r>
        <w:rPr>
          <w:noProof/>
        </w:rPr>
        <w:drawing>
          <wp:inline distT="0" distB="0" distL="0" distR="0" wp14:anchorId="354D6499" wp14:editId="7519193F">
            <wp:extent cx="3105150" cy="46577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3105150" cy="4657725"/>
                    </a:xfrm>
                    <a:prstGeom prst="rect">
                      <a:avLst/>
                    </a:prstGeom>
                  </pic:spPr>
                </pic:pic>
              </a:graphicData>
            </a:graphic>
          </wp:inline>
        </w:drawing>
      </w:r>
    </w:p>
    <w:p w14:paraId="2DF8C964" w14:textId="77777777" w:rsidR="000B2D62" w:rsidRDefault="00D04C57">
      <w:pPr>
        <w:pStyle w:val="2"/>
      </w:pPr>
      <w:bookmarkStart w:id="170" w:name="_Toc30697"/>
      <w:r>
        <w:rPr>
          <w:rFonts w:hint="eastAsia"/>
        </w:rPr>
        <w:lastRenderedPageBreak/>
        <w:t>（三</w:t>
      </w:r>
      <w:r>
        <w:t>）</w:t>
      </w:r>
      <w:r>
        <w:rPr>
          <w:rFonts w:hint="eastAsia"/>
        </w:rPr>
        <w:t>保函</w:t>
      </w:r>
      <w:r>
        <w:t>及信用证</w:t>
      </w:r>
      <w:bookmarkEnd w:id="170"/>
    </w:p>
    <w:p w14:paraId="3C52DAB8" w14:textId="77777777" w:rsidR="000B2D62" w:rsidRDefault="00D04C57">
      <w:pPr>
        <w:pStyle w:val="3"/>
      </w:pPr>
      <w:bookmarkStart w:id="171" w:name="_Toc7676"/>
      <w:r>
        <w:rPr>
          <w:rFonts w:hint="eastAsia"/>
        </w:rPr>
        <w:t xml:space="preserve">1. </w:t>
      </w:r>
      <w:r>
        <w:rPr>
          <w:rFonts w:hint="eastAsia"/>
        </w:rPr>
        <w:t>开立保函</w:t>
      </w:r>
      <w:r>
        <w:rPr>
          <w:rFonts w:hint="eastAsia"/>
        </w:rPr>
        <w:t>/</w:t>
      </w:r>
      <w:r>
        <w:rPr>
          <w:rFonts w:hint="eastAsia"/>
        </w:rPr>
        <w:t>备用信用证申请业务流程</w:t>
      </w:r>
      <w:bookmarkEnd w:id="171"/>
    </w:p>
    <w:p w14:paraId="519D9311" w14:textId="77777777" w:rsidR="000B2D62" w:rsidRDefault="00D04C57">
      <w:pPr>
        <w:ind w:firstLineChars="200" w:firstLine="420"/>
        <w:jc w:val="center"/>
        <w:rPr>
          <w:rFonts w:asciiTheme="minorEastAsia" w:hAnsiTheme="minorEastAsia"/>
          <w:sz w:val="28"/>
          <w:szCs w:val="28"/>
        </w:rPr>
      </w:pPr>
      <w:r>
        <w:rPr>
          <w:noProof/>
        </w:rPr>
        <w:drawing>
          <wp:inline distT="0" distB="0" distL="0" distR="0" wp14:anchorId="5EEA73A8" wp14:editId="6363D1EA">
            <wp:extent cx="2686050" cy="3714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2686050" cy="3714750"/>
                    </a:xfrm>
                    <a:prstGeom prst="rect">
                      <a:avLst/>
                    </a:prstGeom>
                  </pic:spPr>
                </pic:pic>
              </a:graphicData>
            </a:graphic>
          </wp:inline>
        </w:drawing>
      </w:r>
    </w:p>
    <w:p w14:paraId="251FE54B" w14:textId="77777777" w:rsidR="000B2D62" w:rsidRDefault="00D04C57">
      <w:pPr>
        <w:widowControl/>
        <w:jc w:val="left"/>
        <w:rPr>
          <w:b/>
          <w:bCs/>
          <w:kern w:val="44"/>
          <w:sz w:val="44"/>
          <w:szCs w:val="44"/>
        </w:rPr>
      </w:pPr>
      <w:r>
        <w:br w:type="page"/>
      </w:r>
    </w:p>
    <w:p w14:paraId="53AC3A39" w14:textId="77777777" w:rsidR="000B2D62" w:rsidRDefault="00D04C57">
      <w:pPr>
        <w:pStyle w:val="1"/>
      </w:pPr>
      <w:bookmarkStart w:id="172" w:name="_Toc30385"/>
      <w:r>
        <w:rPr>
          <w:rFonts w:hint="eastAsia"/>
        </w:rPr>
        <w:lastRenderedPageBreak/>
        <w:t>五</w:t>
      </w:r>
      <w:r>
        <w:t>、</w:t>
      </w:r>
      <w:r>
        <w:rPr>
          <w:rFonts w:hint="eastAsia"/>
        </w:rPr>
        <w:t>合同管理系统篇</w:t>
      </w:r>
      <w:bookmarkEnd w:id="172"/>
    </w:p>
    <w:p w14:paraId="11427D98" w14:textId="77777777" w:rsidR="000B2D62" w:rsidRDefault="00D04C57">
      <w:pPr>
        <w:pStyle w:val="2"/>
      </w:pPr>
      <w:bookmarkStart w:id="173" w:name="_Toc27383"/>
      <w:r>
        <w:rPr>
          <w:rFonts w:hint="eastAsia"/>
        </w:rPr>
        <w:t>（一</w:t>
      </w:r>
      <w:r>
        <w:t>）</w:t>
      </w:r>
      <w:r>
        <w:rPr>
          <w:rFonts w:hint="eastAsia"/>
        </w:rPr>
        <w:t>签订非科研合同</w:t>
      </w:r>
      <w:bookmarkEnd w:id="173"/>
    </w:p>
    <w:p w14:paraId="3ED8DE60" w14:textId="77777777" w:rsidR="000B2D62" w:rsidRDefault="00D04C57">
      <w:pPr>
        <w:pStyle w:val="3"/>
      </w:pPr>
      <w:bookmarkStart w:id="174" w:name="_Toc13667"/>
      <w:r>
        <w:rPr>
          <w:rFonts w:hint="eastAsia"/>
        </w:rPr>
        <w:t xml:space="preserve">1. </w:t>
      </w:r>
      <w:r>
        <w:rPr>
          <w:rFonts w:hint="eastAsia"/>
        </w:rPr>
        <w:t>如何通过合同管理系统签订合同</w:t>
      </w:r>
      <w:bookmarkEnd w:id="174"/>
    </w:p>
    <w:p w14:paraId="20D7DE8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具体步骤如下：</w:t>
      </w:r>
    </w:p>
    <w:p w14:paraId="14805F66"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）科研合同请登录科技平台进行线</w:t>
      </w:r>
      <w:proofErr w:type="gramStart"/>
      <w:r>
        <w:rPr>
          <w:rFonts w:asciiTheme="minorEastAsia" w:hAnsiTheme="minorEastAsia" w:hint="eastAsia"/>
          <w:sz w:val="28"/>
          <w:szCs w:val="28"/>
        </w:rPr>
        <w:t>上合同</w:t>
      </w:r>
      <w:proofErr w:type="gramEnd"/>
      <w:r>
        <w:rPr>
          <w:rFonts w:asciiTheme="minorEastAsia" w:hAnsiTheme="minorEastAsia" w:hint="eastAsia"/>
          <w:sz w:val="28"/>
          <w:szCs w:val="28"/>
        </w:rPr>
        <w:t>签订</w:t>
      </w:r>
    </w:p>
    <w:p w14:paraId="1BD87FA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）非科研经济合同请我校职工登录信息门户后选择“合同管理系统”（请</w:t>
      </w:r>
      <w:proofErr w:type="gramStart"/>
      <w:r>
        <w:rPr>
          <w:rFonts w:asciiTheme="minorEastAsia" w:hAnsiTheme="minorEastAsia" w:hint="eastAsia"/>
          <w:sz w:val="28"/>
          <w:szCs w:val="28"/>
        </w:rPr>
        <w:t>使用谷歌浏览器</w:t>
      </w:r>
      <w:proofErr w:type="gramEnd"/>
      <w:r>
        <w:rPr>
          <w:rFonts w:asciiTheme="minorEastAsia" w:hAnsiTheme="minorEastAsia" w:hint="eastAsia"/>
          <w:sz w:val="28"/>
          <w:szCs w:val="28"/>
        </w:rPr>
        <w:t>或者</w:t>
      </w:r>
      <w:r>
        <w:rPr>
          <w:rFonts w:asciiTheme="minorEastAsia" w:hAnsiTheme="minorEastAsia" w:hint="eastAsia"/>
          <w:sz w:val="28"/>
          <w:szCs w:val="28"/>
        </w:rPr>
        <w:t>360</w:t>
      </w:r>
      <w:r>
        <w:rPr>
          <w:rFonts w:asciiTheme="minorEastAsia" w:hAnsiTheme="minorEastAsia" w:hint="eastAsia"/>
          <w:sz w:val="28"/>
          <w:szCs w:val="28"/>
        </w:rPr>
        <w:t>极速模式）</w:t>
      </w:r>
    </w:p>
    <w:p w14:paraId="5BA715D1"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）进入系统后点击左侧“合同管理”—“合同签订”—“新增”填写相关信息即可</w:t>
      </w:r>
    </w:p>
    <w:p w14:paraId="33FCEA7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4</w:t>
      </w:r>
      <w:r>
        <w:rPr>
          <w:rFonts w:asciiTheme="minorEastAsia" w:hAnsiTheme="minorEastAsia" w:hint="eastAsia"/>
          <w:sz w:val="28"/>
          <w:szCs w:val="28"/>
        </w:rPr>
        <w:t>）附件请上传经洽谈小组三人或以上以及负责人签字的《洽谈记录表》</w:t>
      </w:r>
      <w:r>
        <w:rPr>
          <w:rFonts w:asciiTheme="minorEastAsia" w:hAnsiTheme="minorEastAsia" w:hint="eastAsia"/>
          <w:sz w:val="28"/>
          <w:szCs w:val="28"/>
        </w:rPr>
        <w:t>/</w:t>
      </w:r>
      <w:r>
        <w:rPr>
          <w:rFonts w:asciiTheme="minorEastAsia" w:hAnsiTheme="minorEastAsia" w:hint="eastAsia"/>
          <w:sz w:val="28"/>
          <w:szCs w:val="28"/>
        </w:rPr>
        <w:t>超过</w:t>
      </w:r>
      <w:r>
        <w:rPr>
          <w:rFonts w:asciiTheme="minorEastAsia" w:hAnsiTheme="minorEastAsia" w:hint="eastAsia"/>
          <w:sz w:val="28"/>
          <w:szCs w:val="28"/>
        </w:rPr>
        <w:t>20</w:t>
      </w:r>
      <w:r>
        <w:rPr>
          <w:rFonts w:asciiTheme="minorEastAsia" w:hAnsiTheme="minorEastAsia" w:hint="eastAsia"/>
          <w:sz w:val="28"/>
          <w:szCs w:val="28"/>
        </w:rPr>
        <w:t>万经过招投标的请填写中标通知书号码并上传中标通知书，合同请</w:t>
      </w:r>
      <w:proofErr w:type="gramStart"/>
      <w:r>
        <w:rPr>
          <w:rFonts w:asciiTheme="minorEastAsia" w:hAnsiTheme="minorEastAsia" w:hint="eastAsia"/>
          <w:sz w:val="28"/>
          <w:szCs w:val="28"/>
        </w:rPr>
        <w:t>上传未加盖</w:t>
      </w:r>
      <w:proofErr w:type="gramEnd"/>
      <w:r>
        <w:rPr>
          <w:rFonts w:asciiTheme="minorEastAsia" w:hAnsiTheme="minorEastAsia" w:hint="eastAsia"/>
          <w:sz w:val="28"/>
          <w:szCs w:val="28"/>
        </w:rPr>
        <w:t>对方单位公章的</w:t>
      </w:r>
      <w:r>
        <w:rPr>
          <w:rFonts w:asciiTheme="minorEastAsia" w:hAnsiTheme="minorEastAsia" w:hint="eastAsia"/>
          <w:sz w:val="28"/>
          <w:szCs w:val="28"/>
        </w:rPr>
        <w:t>word</w:t>
      </w:r>
      <w:r>
        <w:rPr>
          <w:rFonts w:asciiTheme="minorEastAsia" w:hAnsiTheme="minorEastAsia" w:hint="eastAsia"/>
          <w:sz w:val="28"/>
          <w:szCs w:val="28"/>
        </w:rPr>
        <w:t>或</w:t>
      </w:r>
      <w:r>
        <w:rPr>
          <w:rFonts w:asciiTheme="minorEastAsia" w:hAnsiTheme="minorEastAsia" w:hint="eastAsia"/>
          <w:sz w:val="28"/>
          <w:szCs w:val="28"/>
        </w:rPr>
        <w:t>PDF</w:t>
      </w:r>
      <w:r>
        <w:rPr>
          <w:rFonts w:asciiTheme="minorEastAsia" w:hAnsiTheme="minorEastAsia" w:hint="eastAsia"/>
          <w:sz w:val="28"/>
          <w:szCs w:val="28"/>
        </w:rPr>
        <w:t>版本。</w:t>
      </w:r>
    </w:p>
    <w:p w14:paraId="08BA99A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5</w:t>
      </w:r>
      <w:r>
        <w:rPr>
          <w:rFonts w:asciiTheme="minorEastAsia" w:hAnsiTheme="minorEastAsia" w:hint="eastAsia"/>
          <w:sz w:val="28"/>
          <w:szCs w:val="28"/>
        </w:rPr>
        <w:t>）合同送审并且各环节审核完毕后，预览打印带有“长安大学经济合同”字样水印的合同前往校办盖章。</w:t>
      </w:r>
    </w:p>
    <w:p w14:paraId="79A5D377" w14:textId="77777777" w:rsidR="000B2D62" w:rsidRDefault="00D04C57">
      <w:pPr>
        <w:pStyle w:val="3"/>
      </w:pPr>
      <w:bookmarkStart w:id="175" w:name="_Toc14611"/>
      <w:r>
        <w:rPr>
          <w:rFonts w:hint="eastAsia"/>
        </w:rPr>
        <w:t>2.</w:t>
      </w:r>
      <w:r>
        <w:rPr>
          <w:rFonts w:hint="eastAsia"/>
        </w:rPr>
        <w:t>如何查询合同办理进度</w:t>
      </w:r>
      <w:bookmarkEnd w:id="175"/>
    </w:p>
    <w:p w14:paraId="69AE6BB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查询已送审合同的办理进度</w:t>
      </w:r>
      <w:r>
        <w:rPr>
          <w:rFonts w:asciiTheme="minorEastAsia" w:hAnsiTheme="minorEastAsia"/>
          <w:sz w:val="28"/>
          <w:szCs w:val="28"/>
        </w:rPr>
        <w:t>请登录</w:t>
      </w:r>
      <w:r>
        <w:rPr>
          <w:rFonts w:asciiTheme="minorEastAsia" w:hAnsiTheme="minorEastAsia"/>
          <w:sz w:val="28"/>
          <w:szCs w:val="28"/>
        </w:rPr>
        <w:t>“</w:t>
      </w:r>
      <w:r>
        <w:rPr>
          <w:rFonts w:asciiTheme="minorEastAsia" w:hAnsiTheme="minorEastAsia"/>
          <w:sz w:val="28"/>
          <w:szCs w:val="28"/>
        </w:rPr>
        <w:t>合同管理系统</w:t>
      </w:r>
      <w:r>
        <w:rPr>
          <w:rFonts w:asciiTheme="minorEastAsia" w:hAnsiTheme="minorEastAsia"/>
          <w:sz w:val="28"/>
          <w:szCs w:val="28"/>
        </w:rPr>
        <w:t>”</w:t>
      </w:r>
      <w:r>
        <w:rPr>
          <w:rFonts w:asciiTheme="minorEastAsia" w:hAnsiTheme="minorEastAsia"/>
          <w:sz w:val="28"/>
          <w:szCs w:val="28"/>
        </w:rPr>
        <w:t>，在首页</w:t>
      </w:r>
      <w:r>
        <w:rPr>
          <w:rFonts w:asciiTheme="minorEastAsia" w:hAnsiTheme="minorEastAsia"/>
          <w:sz w:val="28"/>
          <w:szCs w:val="28"/>
        </w:rPr>
        <w:t>“</w:t>
      </w:r>
      <w:r>
        <w:rPr>
          <w:rFonts w:asciiTheme="minorEastAsia" w:hAnsiTheme="minorEastAsia"/>
          <w:sz w:val="28"/>
          <w:szCs w:val="28"/>
        </w:rPr>
        <w:t>待办事项</w:t>
      </w:r>
      <w:r>
        <w:rPr>
          <w:rFonts w:asciiTheme="minorEastAsia" w:hAnsiTheme="minorEastAsia"/>
          <w:sz w:val="28"/>
          <w:szCs w:val="28"/>
        </w:rPr>
        <w:t>”</w:t>
      </w:r>
      <w:r>
        <w:rPr>
          <w:rFonts w:asciiTheme="minorEastAsia" w:hAnsiTheme="minorEastAsia"/>
          <w:sz w:val="28"/>
          <w:szCs w:val="28"/>
        </w:rPr>
        <w:t>模块中的</w:t>
      </w:r>
      <w:r>
        <w:rPr>
          <w:rFonts w:asciiTheme="minorEastAsia" w:hAnsiTheme="minorEastAsia"/>
          <w:sz w:val="28"/>
          <w:szCs w:val="28"/>
        </w:rPr>
        <w:t>“</w:t>
      </w:r>
      <w:r>
        <w:rPr>
          <w:rFonts w:asciiTheme="minorEastAsia" w:hAnsiTheme="minorEastAsia"/>
          <w:sz w:val="28"/>
          <w:szCs w:val="28"/>
        </w:rPr>
        <w:t>我的流程</w:t>
      </w:r>
      <w:r>
        <w:rPr>
          <w:rFonts w:asciiTheme="minorEastAsia" w:hAnsiTheme="minorEastAsia"/>
          <w:sz w:val="28"/>
          <w:szCs w:val="28"/>
        </w:rPr>
        <w:t>”</w:t>
      </w:r>
      <w:r>
        <w:rPr>
          <w:rFonts w:asciiTheme="minorEastAsia" w:hAnsiTheme="minorEastAsia"/>
          <w:sz w:val="28"/>
          <w:szCs w:val="28"/>
        </w:rPr>
        <w:t>页面，即可选择想要查看进度的合同，点击进入后选择左上角的</w:t>
      </w:r>
      <w:r>
        <w:rPr>
          <w:rFonts w:asciiTheme="minorEastAsia" w:hAnsiTheme="minorEastAsia"/>
          <w:sz w:val="28"/>
          <w:szCs w:val="28"/>
        </w:rPr>
        <w:t>“</w:t>
      </w:r>
      <w:r>
        <w:rPr>
          <w:rFonts w:asciiTheme="minorEastAsia" w:hAnsiTheme="minorEastAsia"/>
          <w:sz w:val="28"/>
          <w:szCs w:val="28"/>
        </w:rPr>
        <w:t>流程图</w:t>
      </w:r>
      <w:r>
        <w:rPr>
          <w:rFonts w:asciiTheme="minorEastAsia" w:hAnsiTheme="minorEastAsia"/>
          <w:sz w:val="28"/>
          <w:szCs w:val="28"/>
        </w:rPr>
        <w:t>”</w:t>
      </w:r>
      <w:r>
        <w:rPr>
          <w:rFonts w:asciiTheme="minorEastAsia" w:hAnsiTheme="minorEastAsia"/>
          <w:sz w:val="28"/>
          <w:szCs w:val="28"/>
        </w:rPr>
        <w:t>、</w:t>
      </w:r>
      <w:r>
        <w:rPr>
          <w:rFonts w:asciiTheme="minorEastAsia" w:hAnsiTheme="minorEastAsia"/>
          <w:sz w:val="28"/>
          <w:szCs w:val="28"/>
        </w:rPr>
        <w:t>“</w:t>
      </w:r>
      <w:r>
        <w:rPr>
          <w:rFonts w:asciiTheme="minorEastAsia" w:hAnsiTheme="minorEastAsia"/>
          <w:sz w:val="28"/>
          <w:szCs w:val="28"/>
        </w:rPr>
        <w:t>流程数据</w:t>
      </w:r>
      <w:r>
        <w:rPr>
          <w:rFonts w:asciiTheme="minorEastAsia" w:hAnsiTheme="minorEastAsia"/>
          <w:sz w:val="28"/>
          <w:szCs w:val="28"/>
        </w:rPr>
        <w:t>”</w:t>
      </w:r>
      <w:r>
        <w:rPr>
          <w:rFonts w:asciiTheme="minorEastAsia" w:hAnsiTheme="minorEastAsia"/>
          <w:sz w:val="28"/>
          <w:szCs w:val="28"/>
        </w:rPr>
        <w:t>查看当前进度。</w:t>
      </w:r>
    </w:p>
    <w:p w14:paraId="63677CD5" w14:textId="77777777" w:rsidR="000B2D62" w:rsidRDefault="00D04C57">
      <w:pPr>
        <w:pStyle w:val="3"/>
        <w:tabs>
          <w:tab w:val="left" w:pos="312"/>
        </w:tabs>
      </w:pPr>
      <w:bookmarkStart w:id="176" w:name="_Toc15126"/>
      <w:r>
        <w:rPr>
          <w:rFonts w:hint="eastAsia"/>
        </w:rPr>
        <w:lastRenderedPageBreak/>
        <w:t>3.</w:t>
      </w:r>
      <w:r>
        <w:rPr>
          <w:rFonts w:hint="eastAsia"/>
        </w:rPr>
        <w:t>为何</w:t>
      </w:r>
      <w:r>
        <w:t>无法登录</w:t>
      </w:r>
      <w:r>
        <w:t>“</w:t>
      </w:r>
      <w:r>
        <w:t>合同管理系统</w:t>
      </w:r>
      <w:r>
        <w:t>”</w:t>
      </w:r>
      <w:bookmarkEnd w:id="176"/>
    </w:p>
    <w:p w14:paraId="142CF56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有以下两种原因：</w:t>
      </w:r>
    </w:p>
    <w:p w14:paraId="1BCF848E"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w:t>
      </w:r>
      <w:r>
        <w:rPr>
          <w:rFonts w:asciiTheme="minorEastAsia" w:hAnsiTheme="minorEastAsia"/>
          <w:sz w:val="28"/>
          <w:szCs w:val="28"/>
        </w:rPr>
        <w:t>浏览器问题：请</w:t>
      </w:r>
      <w:proofErr w:type="gramStart"/>
      <w:r>
        <w:rPr>
          <w:rFonts w:asciiTheme="minorEastAsia" w:hAnsiTheme="minorEastAsia"/>
          <w:sz w:val="28"/>
          <w:szCs w:val="28"/>
        </w:rPr>
        <w:t>使用谷歌浏览器</w:t>
      </w:r>
      <w:proofErr w:type="gramEnd"/>
      <w:r>
        <w:rPr>
          <w:rFonts w:asciiTheme="minorEastAsia" w:hAnsiTheme="minorEastAsia"/>
          <w:sz w:val="28"/>
          <w:szCs w:val="28"/>
        </w:rPr>
        <w:t>或者</w:t>
      </w:r>
      <w:r>
        <w:rPr>
          <w:rFonts w:asciiTheme="minorEastAsia" w:hAnsiTheme="minorEastAsia"/>
          <w:sz w:val="28"/>
          <w:szCs w:val="28"/>
        </w:rPr>
        <w:t>360</w:t>
      </w:r>
      <w:proofErr w:type="gramStart"/>
      <w:r>
        <w:rPr>
          <w:rFonts w:asciiTheme="minorEastAsia" w:hAnsiTheme="minorEastAsia"/>
          <w:sz w:val="28"/>
          <w:szCs w:val="28"/>
        </w:rPr>
        <w:t>极速模式</w:t>
      </w:r>
      <w:proofErr w:type="gramEnd"/>
      <w:r>
        <w:rPr>
          <w:rFonts w:asciiTheme="minorEastAsia" w:hAnsiTheme="minorEastAsia"/>
          <w:sz w:val="28"/>
          <w:szCs w:val="28"/>
        </w:rPr>
        <w:t>登录合同管理系统</w:t>
      </w:r>
      <w:r>
        <w:rPr>
          <w:rFonts w:asciiTheme="minorEastAsia" w:hAnsiTheme="minorEastAsia" w:hint="eastAsia"/>
          <w:sz w:val="28"/>
          <w:szCs w:val="28"/>
        </w:rPr>
        <w:t>；</w:t>
      </w:r>
    </w:p>
    <w:p w14:paraId="031CF309" w14:textId="77777777" w:rsidR="000B2D62" w:rsidRDefault="00D04C57">
      <w:pPr>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2</w:t>
      </w:r>
      <w:r>
        <w:rPr>
          <w:rFonts w:asciiTheme="minorEastAsia" w:hAnsiTheme="minorEastAsia" w:hint="eastAsia"/>
          <w:color w:val="000000" w:themeColor="text1"/>
          <w:sz w:val="28"/>
          <w:szCs w:val="28"/>
        </w:rPr>
        <w:t>）</w:t>
      </w:r>
      <w:r>
        <w:rPr>
          <w:rFonts w:asciiTheme="minorEastAsia" w:hAnsiTheme="minorEastAsia"/>
          <w:color w:val="000000" w:themeColor="text1"/>
          <w:sz w:val="28"/>
          <w:szCs w:val="28"/>
        </w:rPr>
        <w:t>19</w:t>
      </w:r>
      <w:r>
        <w:rPr>
          <w:rFonts w:asciiTheme="minorEastAsia" w:hAnsiTheme="minorEastAsia"/>
          <w:color w:val="000000" w:themeColor="text1"/>
          <w:sz w:val="28"/>
          <w:szCs w:val="28"/>
        </w:rPr>
        <w:t>年以后入职的新教工未批量导入信息，需开通权限可拨打</w:t>
      </w:r>
      <w:r>
        <w:rPr>
          <w:rFonts w:asciiTheme="minorEastAsia" w:hAnsiTheme="minorEastAsia" w:hint="eastAsia"/>
          <w:color w:val="000000" w:themeColor="text1"/>
          <w:sz w:val="28"/>
          <w:szCs w:val="28"/>
        </w:rPr>
        <w:t>法治与法</w:t>
      </w:r>
      <w:proofErr w:type="gramStart"/>
      <w:r>
        <w:rPr>
          <w:rFonts w:asciiTheme="minorEastAsia" w:hAnsiTheme="minorEastAsia" w:hint="eastAsia"/>
          <w:color w:val="000000" w:themeColor="text1"/>
          <w:sz w:val="28"/>
          <w:szCs w:val="28"/>
        </w:rPr>
        <w:t>务</w:t>
      </w:r>
      <w:proofErr w:type="gramEnd"/>
      <w:r>
        <w:rPr>
          <w:rFonts w:asciiTheme="minorEastAsia" w:hAnsiTheme="minorEastAsia" w:hint="eastAsia"/>
          <w:color w:val="000000" w:themeColor="text1"/>
          <w:sz w:val="28"/>
          <w:szCs w:val="28"/>
        </w:rPr>
        <w:t>办</w:t>
      </w:r>
      <w:r>
        <w:rPr>
          <w:rFonts w:asciiTheme="minorEastAsia" w:hAnsiTheme="minorEastAsia"/>
          <w:color w:val="000000" w:themeColor="text1"/>
          <w:sz w:val="28"/>
          <w:szCs w:val="28"/>
        </w:rPr>
        <w:t>公室电话：</w:t>
      </w:r>
      <w:r>
        <w:rPr>
          <w:rFonts w:asciiTheme="minorEastAsia" w:hAnsiTheme="minorEastAsia"/>
          <w:color w:val="000000" w:themeColor="text1"/>
          <w:sz w:val="28"/>
          <w:szCs w:val="28"/>
        </w:rPr>
        <w:t>61105043</w:t>
      </w:r>
      <w:r>
        <w:rPr>
          <w:rFonts w:asciiTheme="minorEastAsia" w:hAnsiTheme="minorEastAsia" w:hint="eastAsia"/>
          <w:color w:val="000000" w:themeColor="text1"/>
          <w:sz w:val="28"/>
          <w:szCs w:val="28"/>
        </w:rPr>
        <w:t>。</w:t>
      </w:r>
    </w:p>
    <w:p w14:paraId="08A463A2" w14:textId="77777777" w:rsidR="000B2D62" w:rsidRDefault="00D04C57">
      <w:pPr>
        <w:pStyle w:val="3"/>
      </w:pPr>
      <w:bookmarkStart w:id="177" w:name="_Toc11272"/>
      <w:r>
        <w:rPr>
          <w:rFonts w:hint="eastAsia"/>
        </w:rPr>
        <w:t>4.</w:t>
      </w:r>
      <w:r>
        <w:t>新增对方单位信息</w:t>
      </w:r>
      <w:r>
        <w:rPr>
          <w:rFonts w:hint="eastAsia"/>
        </w:rPr>
        <w:t>如何填写必填信息</w:t>
      </w:r>
      <w:bookmarkEnd w:id="177"/>
    </w:p>
    <w:p w14:paraId="258EFCA5"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有以下几种情况：</w:t>
      </w:r>
    </w:p>
    <w:p w14:paraId="797F18A6"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sz w:val="28"/>
          <w:szCs w:val="28"/>
        </w:rPr>
        <w:t>合同管理系统</w:t>
      </w:r>
      <w:r>
        <w:rPr>
          <w:rFonts w:asciiTheme="minorEastAsia" w:hAnsiTheme="minorEastAsia"/>
          <w:sz w:val="28"/>
          <w:szCs w:val="28"/>
        </w:rPr>
        <w:t>”</w:t>
      </w:r>
      <w:r>
        <w:rPr>
          <w:rFonts w:asciiTheme="minorEastAsia" w:hAnsiTheme="minorEastAsia"/>
          <w:sz w:val="28"/>
          <w:szCs w:val="28"/>
        </w:rPr>
        <w:t>首页</w:t>
      </w:r>
      <w:r>
        <w:rPr>
          <w:rFonts w:asciiTheme="minorEastAsia" w:hAnsiTheme="minorEastAsia"/>
          <w:sz w:val="28"/>
          <w:szCs w:val="28"/>
        </w:rPr>
        <w:t>“</w:t>
      </w:r>
      <w:r>
        <w:rPr>
          <w:rFonts w:asciiTheme="minorEastAsia" w:hAnsiTheme="minorEastAsia"/>
          <w:sz w:val="28"/>
          <w:szCs w:val="28"/>
        </w:rPr>
        <w:t>使用工具</w:t>
      </w:r>
      <w:r>
        <w:rPr>
          <w:rFonts w:asciiTheme="minorEastAsia" w:hAnsiTheme="minorEastAsia"/>
          <w:sz w:val="28"/>
          <w:szCs w:val="28"/>
        </w:rPr>
        <w:t>”</w:t>
      </w:r>
      <w:r>
        <w:rPr>
          <w:rFonts w:asciiTheme="minorEastAsia" w:hAnsiTheme="minorEastAsia"/>
          <w:sz w:val="28"/>
          <w:szCs w:val="28"/>
        </w:rPr>
        <w:t>模块中的四个</w:t>
      </w:r>
      <w:proofErr w:type="gramStart"/>
      <w:r>
        <w:rPr>
          <w:rFonts w:asciiTheme="minorEastAsia" w:hAnsiTheme="minorEastAsia"/>
          <w:sz w:val="28"/>
          <w:szCs w:val="28"/>
        </w:rPr>
        <w:t>链接均</w:t>
      </w:r>
      <w:proofErr w:type="gramEnd"/>
      <w:r>
        <w:rPr>
          <w:rFonts w:asciiTheme="minorEastAsia" w:hAnsiTheme="minorEastAsia"/>
          <w:sz w:val="28"/>
          <w:szCs w:val="28"/>
        </w:rPr>
        <w:t>可查询企业相关信息</w:t>
      </w:r>
    </w:p>
    <w:p w14:paraId="1BE19DA4"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w:t>
      </w:r>
      <w:proofErr w:type="gramStart"/>
      <w:r>
        <w:rPr>
          <w:rFonts w:asciiTheme="minorEastAsia" w:hAnsiTheme="minorEastAsia"/>
          <w:sz w:val="28"/>
          <w:szCs w:val="28"/>
        </w:rPr>
        <w:t>新增甲</w:t>
      </w:r>
      <w:proofErr w:type="gramEnd"/>
      <w:r>
        <w:rPr>
          <w:rFonts w:asciiTheme="minorEastAsia" w:hAnsiTheme="minorEastAsia"/>
          <w:sz w:val="28"/>
          <w:szCs w:val="28"/>
        </w:rPr>
        <w:t>乙方时，除申请开具专票，</w:t>
      </w:r>
      <w:r>
        <w:rPr>
          <w:rFonts w:asciiTheme="minorEastAsia" w:hAnsiTheme="minorEastAsia"/>
          <w:sz w:val="28"/>
          <w:szCs w:val="28"/>
        </w:rPr>
        <w:t>“</w:t>
      </w:r>
      <w:r>
        <w:rPr>
          <w:rFonts w:asciiTheme="minorEastAsia" w:hAnsiTheme="minorEastAsia"/>
          <w:sz w:val="28"/>
          <w:szCs w:val="28"/>
        </w:rPr>
        <w:t>开户行信息</w:t>
      </w:r>
      <w:r>
        <w:rPr>
          <w:rFonts w:asciiTheme="minorEastAsia" w:hAnsiTheme="minorEastAsia"/>
          <w:sz w:val="28"/>
          <w:szCs w:val="28"/>
        </w:rPr>
        <w:t>”</w:t>
      </w:r>
      <w:r>
        <w:rPr>
          <w:rFonts w:asciiTheme="minorEastAsia" w:hAnsiTheme="minorEastAsia"/>
          <w:sz w:val="28"/>
          <w:szCs w:val="28"/>
        </w:rPr>
        <w:t>可填无</w:t>
      </w:r>
    </w:p>
    <w:p w14:paraId="39696C14"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w:t>
      </w:r>
      <w:r>
        <w:rPr>
          <w:rFonts w:asciiTheme="minorEastAsia" w:hAnsiTheme="minorEastAsia"/>
          <w:sz w:val="28"/>
          <w:szCs w:val="28"/>
        </w:rPr>
        <w:t>涉密企业法人代表未公开可填</w:t>
      </w:r>
      <w:r>
        <w:rPr>
          <w:rFonts w:asciiTheme="minorEastAsia" w:hAnsiTheme="minorEastAsia"/>
          <w:sz w:val="28"/>
          <w:szCs w:val="28"/>
        </w:rPr>
        <w:t>“</w:t>
      </w:r>
      <w:r>
        <w:rPr>
          <w:rFonts w:asciiTheme="minorEastAsia" w:hAnsiTheme="minorEastAsia"/>
          <w:sz w:val="28"/>
          <w:szCs w:val="28"/>
        </w:rPr>
        <w:t>未公开</w:t>
      </w:r>
      <w:r>
        <w:rPr>
          <w:rFonts w:asciiTheme="minorEastAsia" w:hAnsiTheme="minorEastAsia"/>
          <w:sz w:val="28"/>
          <w:szCs w:val="28"/>
        </w:rPr>
        <w:t>”</w:t>
      </w:r>
    </w:p>
    <w:p w14:paraId="1C640A64" w14:textId="77777777" w:rsidR="000B2D62" w:rsidRDefault="00D04C57">
      <w:pPr>
        <w:pStyle w:val="3"/>
      </w:pPr>
      <w:bookmarkStart w:id="178" w:name="_Toc22962"/>
      <w:r>
        <w:rPr>
          <w:rFonts w:hint="eastAsia"/>
        </w:rPr>
        <w:t>5.</w:t>
      </w:r>
      <w:r>
        <w:t>签订合同找不到想要的挂靠项目怎么办</w:t>
      </w:r>
      <w:bookmarkEnd w:id="178"/>
    </w:p>
    <w:p w14:paraId="44EF70F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有以下几种情况：</w:t>
      </w:r>
    </w:p>
    <w:p w14:paraId="30CDE7B6"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w:t>
      </w:r>
      <w:r>
        <w:rPr>
          <w:rFonts w:asciiTheme="minorEastAsia" w:hAnsiTheme="minorEastAsia"/>
          <w:sz w:val="28"/>
          <w:szCs w:val="28"/>
        </w:rPr>
        <w:t>原则上教职员工只能看到自身所在部门的项目</w:t>
      </w:r>
    </w:p>
    <w:p w14:paraId="663EF021"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w:t>
      </w:r>
      <w:r>
        <w:rPr>
          <w:rFonts w:asciiTheme="minorEastAsia" w:hAnsiTheme="minorEastAsia"/>
          <w:sz w:val="28"/>
          <w:szCs w:val="28"/>
        </w:rPr>
        <w:t>若需新增项目请拨打内控建设办公室电话：</w:t>
      </w:r>
      <w:r>
        <w:rPr>
          <w:rFonts w:asciiTheme="minorEastAsia" w:hAnsiTheme="minorEastAsia" w:hint="eastAsia"/>
          <w:sz w:val="28"/>
          <w:szCs w:val="28"/>
        </w:rPr>
        <w:t>61105328</w:t>
      </w:r>
    </w:p>
    <w:p w14:paraId="178F18FA" w14:textId="77777777" w:rsidR="000B2D62" w:rsidRDefault="00D04C57">
      <w:pPr>
        <w:pStyle w:val="3"/>
      </w:pPr>
      <w:bookmarkStart w:id="179" w:name="_Toc24291"/>
      <w:r>
        <w:rPr>
          <w:rFonts w:hint="eastAsia"/>
        </w:rPr>
        <w:t>6.</w:t>
      </w:r>
      <w:r>
        <w:t>签订合同挂靠项目时显示项目余额不足怎么办</w:t>
      </w:r>
      <w:bookmarkEnd w:id="179"/>
    </w:p>
    <w:p w14:paraId="67BDF361"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有以下几种情况：</w:t>
      </w:r>
    </w:p>
    <w:p w14:paraId="7D2EB1C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w:t>
      </w:r>
      <w:r>
        <w:rPr>
          <w:rFonts w:asciiTheme="minorEastAsia" w:hAnsiTheme="minorEastAsia"/>
          <w:sz w:val="28"/>
          <w:szCs w:val="28"/>
        </w:rPr>
        <w:t>首先请确认项目收支类型（收入类合同</w:t>
      </w:r>
      <w:r>
        <w:rPr>
          <w:rFonts w:asciiTheme="minorEastAsia" w:hAnsiTheme="minorEastAsia"/>
          <w:sz w:val="28"/>
          <w:szCs w:val="28"/>
        </w:rPr>
        <w:t>/</w:t>
      </w:r>
      <w:r>
        <w:rPr>
          <w:rFonts w:asciiTheme="minorEastAsia" w:hAnsiTheme="minorEastAsia"/>
          <w:sz w:val="28"/>
          <w:szCs w:val="28"/>
        </w:rPr>
        <w:t>支出类合同）是否</w:t>
      </w:r>
      <w:r>
        <w:rPr>
          <w:rFonts w:asciiTheme="minorEastAsia" w:hAnsiTheme="minorEastAsia"/>
          <w:sz w:val="28"/>
          <w:szCs w:val="28"/>
        </w:rPr>
        <w:lastRenderedPageBreak/>
        <w:t>填写正确</w:t>
      </w:r>
    </w:p>
    <w:p w14:paraId="0367A59F"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w:t>
      </w:r>
      <w:r>
        <w:rPr>
          <w:rFonts w:asciiTheme="minorEastAsia" w:hAnsiTheme="minorEastAsia"/>
          <w:sz w:val="28"/>
          <w:szCs w:val="28"/>
        </w:rPr>
        <w:t>确认合同挂靠项目准确无误</w:t>
      </w:r>
    </w:p>
    <w:p w14:paraId="3A497564"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w:t>
      </w:r>
      <w:r>
        <w:rPr>
          <w:rFonts w:asciiTheme="minorEastAsia" w:hAnsiTheme="minorEastAsia"/>
          <w:sz w:val="28"/>
          <w:szCs w:val="28"/>
        </w:rPr>
        <w:t>若不存在上述问题请拨打内控建设办公室电话：</w:t>
      </w:r>
      <w:r>
        <w:rPr>
          <w:rFonts w:asciiTheme="minorEastAsia" w:hAnsiTheme="minorEastAsia" w:hint="eastAsia"/>
          <w:sz w:val="28"/>
          <w:szCs w:val="28"/>
        </w:rPr>
        <w:t>61105328</w:t>
      </w:r>
      <w:r>
        <w:rPr>
          <w:rFonts w:asciiTheme="minorEastAsia" w:hAnsiTheme="minorEastAsia"/>
          <w:sz w:val="28"/>
          <w:szCs w:val="28"/>
        </w:rPr>
        <w:t>，核对项目余额</w:t>
      </w:r>
    </w:p>
    <w:p w14:paraId="2F2952BF" w14:textId="77777777" w:rsidR="000B2D62" w:rsidRDefault="00D04C57">
      <w:pPr>
        <w:pStyle w:val="3"/>
      </w:pPr>
      <w:bookmarkStart w:id="180" w:name="_Toc13747"/>
      <w:r>
        <w:rPr>
          <w:rFonts w:hint="eastAsia"/>
        </w:rPr>
        <w:t>7.</w:t>
      </w:r>
      <w:r>
        <w:t>签订合同时支付方式如何填列</w:t>
      </w:r>
      <w:bookmarkEnd w:id="180"/>
    </w:p>
    <w:p w14:paraId="5F5845EC"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支付方式根据合同约定内容填写，如约定达到某种条件一次性付清，则</w:t>
      </w:r>
      <w:r>
        <w:rPr>
          <w:rFonts w:asciiTheme="minorEastAsia" w:hAnsiTheme="minorEastAsia"/>
          <w:sz w:val="28"/>
          <w:szCs w:val="28"/>
        </w:rPr>
        <w:t>“</w:t>
      </w:r>
      <w:r>
        <w:rPr>
          <w:rFonts w:asciiTheme="minorEastAsia" w:hAnsiTheme="minorEastAsia"/>
          <w:sz w:val="28"/>
          <w:szCs w:val="28"/>
        </w:rPr>
        <w:t>支付条件</w:t>
      </w:r>
      <w:r>
        <w:rPr>
          <w:rFonts w:asciiTheme="minorEastAsia" w:hAnsiTheme="minorEastAsia"/>
          <w:sz w:val="28"/>
          <w:szCs w:val="28"/>
        </w:rPr>
        <w:t>”</w:t>
      </w:r>
      <w:r>
        <w:rPr>
          <w:rFonts w:asciiTheme="minorEastAsia" w:hAnsiTheme="minorEastAsia"/>
          <w:sz w:val="28"/>
          <w:szCs w:val="28"/>
        </w:rPr>
        <w:t>填写约定条件内容，</w:t>
      </w:r>
      <w:r>
        <w:rPr>
          <w:rFonts w:asciiTheme="minorEastAsia" w:hAnsiTheme="minorEastAsia"/>
          <w:sz w:val="28"/>
          <w:szCs w:val="28"/>
        </w:rPr>
        <w:t>“</w:t>
      </w:r>
      <w:r>
        <w:rPr>
          <w:rFonts w:asciiTheme="minorEastAsia" w:hAnsiTheme="minorEastAsia"/>
          <w:sz w:val="28"/>
          <w:szCs w:val="28"/>
        </w:rPr>
        <w:t>支付比例</w:t>
      </w:r>
      <w:r>
        <w:rPr>
          <w:rFonts w:asciiTheme="minorEastAsia" w:hAnsiTheme="minorEastAsia"/>
          <w:sz w:val="28"/>
          <w:szCs w:val="28"/>
        </w:rPr>
        <w:t>”</w:t>
      </w:r>
      <w:r>
        <w:rPr>
          <w:rFonts w:asciiTheme="minorEastAsia" w:hAnsiTheme="minorEastAsia"/>
          <w:sz w:val="28"/>
          <w:szCs w:val="28"/>
        </w:rPr>
        <w:t>为</w:t>
      </w:r>
      <w:r>
        <w:rPr>
          <w:rFonts w:asciiTheme="minorEastAsia" w:hAnsiTheme="minorEastAsia"/>
          <w:sz w:val="28"/>
          <w:szCs w:val="28"/>
        </w:rPr>
        <w:t>100%</w:t>
      </w:r>
      <w:r>
        <w:rPr>
          <w:rFonts w:asciiTheme="minorEastAsia" w:hAnsiTheme="minorEastAsia"/>
          <w:sz w:val="28"/>
          <w:szCs w:val="28"/>
        </w:rPr>
        <w:t>，</w:t>
      </w:r>
      <w:r>
        <w:rPr>
          <w:rFonts w:asciiTheme="minorEastAsia" w:hAnsiTheme="minorEastAsia"/>
          <w:sz w:val="28"/>
          <w:szCs w:val="28"/>
        </w:rPr>
        <w:t>“</w:t>
      </w:r>
      <w:r>
        <w:rPr>
          <w:rFonts w:asciiTheme="minorEastAsia" w:hAnsiTheme="minorEastAsia"/>
          <w:sz w:val="28"/>
          <w:szCs w:val="28"/>
        </w:rPr>
        <w:t>支付金额</w:t>
      </w:r>
      <w:r>
        <w:rPr>
          <w:rFonts w:asciiTheme="minorEastAsia" w:hAnsiTheme="minorEastAsia"/>
          <w:sz w:val="28"/>
          <w:szCs w:val="28"/>
        </w:rPr>
        <w:t>”</w:t>
      </w:r>
      <w:r>
        <w:rPr>
          <w:rFonts w:asciiTheme="minorEastAsia" w:hAnsiTheme="minorEastAsia"/>
          <w:sz w:val="28"/>
          <w:szCs w:val="28"/>
        </w:rPr>
        <w:t>根据填列的合同金额乘以百分比后计算生成；约定多种条件下分批支付，添加</w:t>
      </w:r>
      <w:proofErr w:type="gramStart"/>
      <w:r>
        <w:rPr>
          <w:rFonts w:asciiTheme="minorEastAsia" w:hAnsiTheme="minorEastAsia"/>
          <w:sz w:val="28"/>
          <w:szCs w:val="28"/>
        </w:rPr>
        <w:t>条支付</w:t>
      </w:r>
      <w:proofErr w:type="gramEnd"/>
      <w:r>
        <w:rPr>
          <w:rFonts w:asciiTheme="minorEastAsia" w:hAnsiTheme="minorEastAsia"/>
          <w:sz w:val="28"/>
          <w:szCs w:val="28"/>
        </w:rPr>
        <w:t>方式即可。</w:t>
      </w:r>
    </w:p>
    <w:p w14:paraId="587F5516" w14:textId="77777777" w:rsidR="000B2D62" w:rsidRDefault="00D04C57">
      <w:pPr>
        <w:pStyle w:val="3"/>
      </w:pPr>
      <w:bookmarkStart w:id="181" w:name="_Toc2892"/>
      <w:r>
        <w:rPr>
          <w:rFonts w:hint="eastAsia"/>
        </w:rPr>
        <w:t>8.</w:t>
      </w:r>
      <w:r>
        <w:t>签订合同时</w:t>
      </w:r>
      <w:r>
        <w:t>“</w:t>
      </w:r>
      <w:r>
        <w:t>暂列金额</w:t>
      </w:r>
      <w:r>
        <w:t>”</w:t>
      </w:r>
      <w:r>
        <w:t>如何填写</w:t>
      </w:r>
      <w:bookmarkEnd w:id="181"/>
    </w:p>
    <w:p w14:paraId="27F00B7B"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除基建部分合同外，其余合同请勿填写</w:t>
      </w:r>
      <w:r>
        <w:rPr>
          <w:rFonts w:asciiTheme="minorEastAsia" w:hAnsiTheme="minorEastAsia"/>
          <w:sz w:val="28"/>
          <w:szCs w:val="28"/>
        </w:rPr>
        <w:t>“</w:t>
      </w:r>
      <w:r>
        <w:rPr>
          <w:rFonts w:asciiTheme="minorEastAsia" w:hAnsiTheme="minorEastAsia"/>
          <w:sz w:val="28"/>
          <w:szCs w:val="28"/>
        </w:rPr>
        <w:t>暂列金额</w:t>
      </w:r>
      <w:r>
        <w:rPr>
          <w:rFonts w:asciiTheme="minorEastAsia" w:hAnsiTheme="minorEastAsia"/>
          <w:sz w:val="28"/>
          <w:szCs w:val="28"/>
        </w:rPr>
        <w:t>”</w:t>
      </w:r>
      <w:r>
        <w:rPr>
          <w:rFonts w:asciiTheme="minorEastAsia" w:hAnsiTheme="minorEastAsia"/>
          <w:sz w:val="28"/>
          <w:szCs w:val="28"/>
        </w:rPr>
        <w:t>。</w:t>
      </w:r>
    </w:p>
    <w:p w14:paraId="3EF52308" w14:textId="77777777" w:rsidR="000B2D62" w:rsidRDefault="00D04C57">
      <w:pPr>
        <w:pStyle w:val="3"/>
      </w:pPr>
      <w:bookmarkStart w:id="182" w:name="_Toc5328"/>
      <w:r>
        <w:rPr>
          <w:rFonts w:hint="eastAsia"/>
        </w:rPr>
        <w:t>9.</w:t>
      </w:r>
      <w:r>
        <w:t>签</w:t>
      </w:r>
      <w:r>
        <w:t>订合同时</w:t>
      </w:r>
      <w:r>
        <w:t>“</w:t>
      </w:r>
      <w:r>
        <w:t>中标通知书号码</w:t>
      </w:r>
      <w:r>
        <w:t>”</w:t>
      </w:r>
      <w:r>
        <w:t>如何填写</w:t>
      </w:r>
      <w:bookmarkEnd w:id="182"/>
    </w:p>
    <w:p w14:paraId="5D4DD055"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原则上合同金额超过</w:t>
      </w:r>
      <w:r>
        <w:rPr>
          <w:rFonts w:asciiTheme="minorEastAsia" w:hAnsiTheme="minorEastAsia"/>
          <w:sz w:val="28"/>
          <w:szCs w:val="28"/>
        </w:rPr>
        <w:t>20</w:t>
      </w:r>
      <w:r>
        <w:rPr>
          <w:rFonts w:asciiTheme="minorEastAsia" w:hAnsiTheme="minorEastAsia"/>
          <w:sz w:val="28"/>
          <w:szCs w:val="28"/>
        </w:rPr>
        <w:t>万需要进行招标，通过招标的合同，中标通知书号码如实填写；金额</w:t>
      </w:r>
      <w:proofErr w:type="gramStart"/>
      <w:r>
        <w:rPr>
          <w:rFonts w:asciiTheme="minorEastAsia" w:hAnsiTheme="minorEastAsia"/>
          <w:sz w:val="28"/>
          <w:szCs w:val="28"/>
        </w:rPr>
        <w:t>不足</w:t>
      </w:r>
      <w:r>
        <w:rPr>
          <w:rFonts w:asciiTheme="minorEastAsia" w:hAnsiTheme="minorEastAsia"/>
          <w:sz w:val="28"/>
          <w:szCs w:val="28"/>
        </w:rPr>
        <w:t>20</w:t>
      </w:r>
      <w:r>
        <w:rPr>
          <w:rFonts w:asciiTheme="minorEastAsia" w:hAnsiTheme="minorEastAsia"/>
          <w:sz w:val="28"/>
          <w:szCs w:val="28"/>
        </w:rPr>
        <w:t>万</w:t>
      </w:r>
      <w:proofErr w:type="gramEnd"/>
      <w:r>
        <w:rPr>
          <w:rFonts w:asciiTheme="minorEastAsia" w:hAnsiTheme="minorEastAsia"/>
          <w:sz w:val="28"/>
          <w:szCs w:val="28"/>
        </w:rPr>
        <w:t>未进行招标的合同，</w:t>
      </w:r>
      <w:r>
        <w:rPr>
          <w:rFonts w:asciiTheme="minorEastAsia" w:hAnsiTheme="minorEastAsia"/>
          <w:sz w:val="28"/>
          <w:szCs w:val="28"/>
        </w:rPr>
        <w:t>“</w:t>
      </w:r>
      <w:r>
        <w:rPr>
          <w:rFonts w:asciiTheme="minorEastAsia" w:hAnsiTheme="minorEastAsia"/>
          <w:sz w:val="28"/>
          <w:szCs w:val="28"/>
        </w:rPr>
        <w:t>是否已通过招投标</w:t>
      </w:r>
      <w:r>
        <w:rPr>
          <w:rFonts w:asciiTheme="minorEastAsia" w:hAnsiTheme="minorEastAsia"/>
          <w:sz w:val="28"/>
          <w:szCs w:val="28"/>
        </w:rPr>
        <w:t>”</w:t>
      </w:r>
      <w:r>
        <w:rPr>
          <w:rFonts w:asciiTheme="minorEastAsia" w:hAnsiTheme="minorEastAsia"/>
          <w:sz w:val="28"/>
          <w:szCs w:val="28"/>
        </w:rPr>
        <w:t>选择</w:t>
      </w:r>
      <w:r>
        <w:rPr>
          <w:rFonts w:asciiTheme="minorEastAsia" w:hAnsiTheme="minorEastAsia"/>
          <w:sz w:val="28"/>
          <w:szCs w:val="28"/>
        </w:rPr>
        <w:t>“</w:t>
      </w:r>
      <w:r>
        <w:rPr>
          <w:rFonts w:asciiTheme="minorEastAsia" w:hAnsiTheme="minorEastAsia"/>
          <w:sz w:val="28"/>
          <w:szCs w:val="28"/>
        </w:rPr>
        <w:t>否</w:t>
      </w:r>
      <w:r>
        <w:rPr>
          <w:rFonts w:asciiTheme="minorEastAsia" w:hAnsiTheme="minorEastAsia"/>
          <w:sz w:val="28"/>
          <w:szCs w:val="28"/>
        </w:rPr>
        <w:t>”</w:t>
      </w:r>
      <w:r>
        <w:rPr>
          <w:rFonts w:asciiTheme="minorEastAsia" w:hAnsiTheme="minorEastAsia"/>
          <w:sz w:val="28"/>
          <w:szCs w:val="28"/>
        </w:rPr>
        <w:t>即可。</w:t>
      </w:r>
    </w:p>
    <w:p w14:paraId="0D3E3256" w14:textId="77777777" w:rsidR="000B2D62" w:rsidRDefault="00D04C57">
      <w:pPr>
        <w:pStyle w:val="3"/>
      </w:pPr>
      <w:bookmarkStart w:id="183" w:name="_Toc20489"/>
      <w:r>
        <w:rPr>
          <w:rFonts w:hint="eastAsia"/>
        </w:rPr>
        <w:t>1</w:t>
      </w:r>
      <w:r>
        <w:rPr>
          <w:rFonts w:hint="eastAsia"/>
        </w:rPr>
        <w:t>0</w:t>
      </w:r>
      <w:r>
        <w:rPr>
          <w:rFonts w:hint="eastAsia"/>
        </w:rPr>
        <w:t>.</w:t>
      </w:r>
      <w:r>
        <w:t>签订合同时上传的合同文本附件</w:t>
      </w:r>
      <w:r>
        <w:rPr>
          <w:rFonts w:hint="eastAsia"/>
        </w:rPr>
        <w:t>有什么</w:t>
      </w:r>
      <w:r>
        <w:t>要求</w:t>
      </w:r>
      <w:bookmarkEnd w:id="183"/>
    </w:p>
    <w:p w14:paraId="261DBE7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有以下两个要求：</w:t>
      </w:r>
    </w:p>
    <w:p w14:paraId="5E20E865" w14:textId="77777777" w:rsidR="000B2D62" w:rsidRDefault="00D04C57">
      <w:pPr>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1</w:t>
      </w:r>
      <w:r>
        <w:rPr>
          <w:rFonts w:asciiTheme="minorEastAsia" w:hAnsiTheme="minorEastAsia" w:hint="eastAsia"/>
          <w:color w:val="000000" w:themeColor="text1"/>
          <w:sz w:val="28"/>
          <w:szCs w:val="28"/>
        </w:rPr>
        <w:t>）</w:t>
      </w:r>
      <w:r>
        <w:rPr>
          <w:rFonts w:asciiTheme="minorEastAsia" w:hAnsiTheme="minorEastAsia"/>
          <w:color w:val="000000" w:themeColor="text1"/>
          <w:sz w:val="28"/>
          <w:szCs w:val="28"/>
        </w:rPr>
        <w:t>上传的合同附件格式需为</w:t>
      </w:r>
      <w:r>
        <w:rPr>
          <w:rFonts w:asciiTheme="minorEastAsia" w:hAnsiTheme="minorEastAsia" w:hint="eastAsia"/>
          <w:color w:val="000000" w:themeColor="text1"/>
          <w:sz w:val="28"/>
          <w:szCs w:val="28"/>
        </w:rPr>
        <w:t>未盖章的</w:t>
      </w:r>
      <w:r>
        <w:rPr>
          <w:rFonts w:asciiTheme="minorEastAsia" w:hAnsiTheme="minorEastAsia"/>
          <w:color w:val="000000" w:themeColor="text1"/>
          <w:sz w:val="28"/>
          <w:szCs w:val="28"/>
        </w:rPr>
        <w:t>word</w:t>
      </w:r>
      <w:r>
        <w:rPr>
          <w:rFonts w:asciiTheme="minorEastAsia" w:hAnsiTheme="minorEastAsia"/>
          <w:color w:val="000000" w:themeColor="text1"/>
          <w:sz w:val="28"/>
          <w:szCs w:val="28"/>
        </w:rPr>
        <w:t>或者</w:t>
      </w:r>
      <w:r>
        <w:rPr>
          <w:rFonts w:asciiTheme="minorEastAsia" w:hAnsiTheme="minorEastAsia"/>
          <w:color w:val="000000" w:themeColor="text1"/>
          <w:sz w:val="28"/>
          <w:szCs w:val="28"/>
        </w:rPr>
        <w:t>pdf</w:t>
      </w:r>
      <w:r>
        <w:rPr>
          <w:rFonts w:asciiTheme="minorEastAsia" w:hAnsiTheme="minorEastAsia" w:hint="eastAsia"/>
          <w:color w:val="000000" w:themeColor="text1"/>
          <w:sz w:val="28"/>
          <w:szCs w:val="28"/>
        </w:rPr>
        <w:t>版本</w:t>
      </w:r>
      <w:r>
        <w:rPr>
          <w:rFonts w:asciiTheme="minorEastAsia" w:hAnsiTheme="minorEastAsia"/>
          <w:color w:val="000000" w:themeColor="text1"/>
          <w:sz w:val="28"/>
          <w:szCs w:val="28"/>
        </w:rPr>
        <w:t>，</w:t>
      </w:r>
      <w:r>
        <w:rPr>
          <w:rFonts w:asciiTheme="minorEastAsia" w:hAnsiTheme="minorEastAsia" w:hint="eastAsia"/>
          <w:color w:val="000000" w:themeColor="text1"/>
          <w:sz w:val="28"/>
          <w:szCs w:val="28"/>
        </w:rPr>
        <w:t>请勿上传图片，</w:t>
      </w:r>
      <w:r>
        <w:rPr>
          <w:rFonts w:asciiTheme="minorEastAsia" w:hAnsiTheme="minorEastAsia"/>
          <w:color w:val="000000" w:themeColor="text1"/>
          <w:sz w:val="28"/>
          <w:szCs w:val="28"/>
        </w:rPr>
        <w:t>以确保打印出来的水印</w:t>
      </w:r>
      <w:proofErr w:type="gramStart"/>
      <w:r>
        <w:rPr>
          <w:rFonts w:asciiTheme="minorEastAsia" w:hAnsiTheme="minorEastAsia"/>
          <w:color w:val="000000" w:themeColor="text1"/>
          <w:sz w:val="28"/>
          <w:szCs w:val="28"/>
        </w:rPr>
        <w:t>版合同</w:t>
      </w:r>
      <w:proofErr w:type="gramEnd"/>
      <w:r>
        <w:rPr>
          <w:rFonts w:asciiTheme="minorEastAsia" w:hAnsiTheme="minorEastAsia"/>
          <w:color w:val="000000" w:themeColor="text1"/>
          <w:sz w:val="28"/>
          <w:szCs w:val="28"/>
        </w:rPr>
        <w:t>内容清晰</w:t>
      </w:r>
    </w:p>
    <w:p w14:paraId="2F804CA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lastRenderedPageBreak/>
        <w:t>（</w:t>
      </w:r>
      <w:r>
        <w:rPr>
          <w:rFonts w:asciiTheme="minorEastAsia" w:hAnsiTheme="minorEastAsia" w:hint="eastAsia"/>
          <w:sz w:val="28"/>
          <w:szCs w:val="28"/>
        </w:rPr>
        <w:t>2</w:t>
      </w:r>
      <w:r>
        <w:rPr>
          <w:rFonts w:asciiTheme="minorEastAsia" w:hAnsiTheme="minorEastAsia" w:hint="eastAsia"/>
          <w:sz w:val="28"/>
          <w:szCs w:val="28"/>
        </w:rPr>
        <w:t>）</w:t>
      </w:r>
      <w:r>
        <w:rPr>
          <w:rFonts w:asciiTheme="minorEastAsia" w:hAnsiTheme="minorEastAsia"/>
          <w:sz w:val="28"/>
          <w:szCs w:val="28"/>
        </w:rPr>
        <w:t>原则上建议加盖我校合同专用章后再让对方单位盖章。</w:t>
      </w:r>
    </w:p>
    <w:p w14:paraId="6808591C" w14:textId="77777777" w:rsidR="000B2D62" w:rsidRDefault="00D04C57">
      <w:pPr>
        <w:pStyle w:val="3"/>
      </w:pPr>
      <w:bookmarkStart w:id="184" w:name="_Toc29436"/>
      <w:r>
        <w:rPr>
          <w:rFonts w:hint="eastAsia"/>
        </w:rPr>
        <w:t>1</w:t>
      </w:r>
      <w:r>
        <w:rPr>
          <w:rFonts w:hint="eastAsia"/>
        </w:rPr>
        <w:t>1</w:t>
      </w:r>
      <w:r>
        <w:rPr>
          <w:rFonts w:hint="eastAsia"/>
        </w:rPr>
        <w:t>.</w:t>
      </w:r>
      <w:r>
        <w:t>什么情况下报销需要签合同</w:t>
      </w:r>
      <w:bookmarkEnd w:id="184"/>
    </w:p>
    <w:p w14:paraId="234F6FD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有以下两种情况：</w:t>
      </w:r>
    </w:p>
    <w:p w14:paraId="3982A828"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w:t>
      </w:r>
      <w:r>
        <w:rPr>
          <w:rFonts w:asciiTheme="minorEastAsia" w:hAnsiTheme="minorEastAsia"/>
          <w:sz w:val="28"/>
          <w:szCs w:val="28"/>
        </w:rPr>
        <w:t>租车费用在</w:t>
      </w:r>
      <w:r>
        <w:rPr>
          <w:rFonts w:asciiTheme="minorEastAsia" w:hAnsiTheme="minorEastAsia"/>
          <w:sz w:val="28"/>
          <w:szCs w:val="28"/>
        </w:rPr>
        <w:t>3</w:t>
      </w:r>
      <w:r>
        <w:rPr>
          <w:rFonts w:asciiTheme="minorEastAsia" w:hAnsiTheme="minorEastAsia"/>
          <w:sz w:val="28"/>
          <w:szCs w:val="28"/>
        </w:rPr>
        <w:t>千元以上的（学生集体活动租车不受金额限制，均需订立书面合同）。</w:t>
      </w:r>
    </w:p>
    <w:p w14:paraId="6479D594"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w:t>
      </w:r>
      <w:r>
        <w:rPr>
          <w:rFonts w:asciiTheme="minorEastAsia" w:hAnsiTheme="minorEastAsia"/>
          <w:sz w:val="28"/>
          <w:szCs w:val="28"/>
        </w:rPr>
        <w:t>其他经济活动金额在</w:t>
      </w:r>
      <w:r>
        <w:rPr>
          <w:rFonts w:asciiTheme="minorEastAsia" w:hAnsiTheme="minorEastAsia"/>
          <w:sz w:val="28"/>
          <w:szCs w:val="28"/>
        </w:rPr>
        <w:t>3</w:t>
      </w:r>
      <w:r>
        <w:rPr>
          <w:rFonts w:asciiTheme="minorEastAsia" w:hAnsiTheme="minorEastAsia"/>
          <w:sz w:val="28"/>
          <w:szCs w:val="28"/>
        </w:rPr>
        <w:t>万元以上的。</w:t>
      </w:r>
    </w:p>
    <w:p w14:paraId="310380CF" w14:textId="77777777" w:rsidR="000B2D62" w:rsidRDefault="00D04C57">
      <w:pPr>
        <w:pStyle w:val="3"/>
      </w:pPr>
      <w:bookmarkStart w:id="185" w:name="_Toc14461"/>
      <w:r>
        <w:rPr>
          <w:rFonts w:hint="eastAsia"/>
        </w:rPr>
        <w:t>1</w:t>
      </w:r>
      <w:r>
        <w:rPr>
          <w:rFonts w:hint="eastAsia"/>
        </w:rPr>
        <w:t>2</w:t>
      </w:r>
      <w:r>
        <w:rPr>
          <w:rFonts w:hint="eastAsia"/>
        </w:rPr>
        <w:t>.</w:t>
      </w:r>
      <w:r>
        <w:t>签订合同可以盖</w:t>
      </w:r>
      <w:r>
        <w:t>“</w:t>
      </w:r>
      <w:r>
        <w:t>长安大学</w:t>
      </w:r>
      <w:r>
        <w:t>”</w:t>
      </w:r>
      <w:r>
        <w:t>公章吗</w:t>
      </w:r>
      <w:bookmarkEnd w:id="185"/>
    </w:p>
    <w:p w14:paraId="6E714A35"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不可以。合同需加盖</w:t>
      </w:r>
      <w:r>
        <w:rPr>
          <w:rFonts w:asciiTheme="minorEastAsia" w:hAnsiTheme="minorEastAsia"/>
          <w:sz w:val="28"/>
          <w:szCs w:val="28"/>
        </w:rPr>
        <w:t>“</w:t>
      </w:r>
      <w:r>
        <w:rPr>
          <w:rFonts w:asciiTheme="minorEastAsia" w:hAnsiTheme="minorEastAsia"/>
          <w:sz w:val="28"/>
          <w:szCs w:val="28"/>
        </w:rPr>
        <w:t>长安大学合同专用章</w:t>
      </w:r>
      <w:r>
        <w:rPr>
          <w:rFonts w:asciiTheme="minorEastAsia" w:hAnsiTheme="minorEastAsia"/>
          <w:sz w:val="28"/>
          <w:szCs w:val="28"/>
        </w:rPr>
        <w:t>”</w:t>
      </w:r>
      <w:r>
        <w:rPr>
          <w:rFonts w:asciiTheme="minorEastAsia" w:hAnsiTheme="minorEastAsia"/>
          <w:sz w:val="28"/>
          <w:szCs w:val="28"/>
        </w:rPr>
        <w:t>。</w:t>
      </w:r>
    </w:p>
    <w:p w14:paraId="0B38B843" w14:textId="77777777" w:rsidR="000B2D62" w:rsidRDefault="00D04C57">
      <w:pPr>
        <w:pStyle w:val="3"/>
      </w:pPr>
      <w:bookmarkStart w:id="186" w:name="_Toc6240"/>
      <w:r>
        <w:rPr>
          <w:rFonts w:hint="eastAsia"/>
        </w:rPr>
        <w:t>1</w:t>
      </w:r>
      <w:r>
        <w:rPr>
          <w:rFonts w:hint="eastAsia"/>
        </w:rPr>
        <w:t>3</w:t>
      </w:r>
      <w:r>
        <w:rPr>
          <w:rFonts w:hint="eastAsia"/>
        </w:rPr>
        <w:t>.</w:t>
      </w:r>
      <w:r>
        <w:t>《洽谈记录表》在哪里下载</w:t>
      </w:r>
      <w:bookmarkEnd w:id="186"/>
    </w:p>
    <w:p w14:paraId="1A019020"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请</w:t>
      </w:r>
      <w:r>
        <w:rPr>
          <w:rFonts w:asciiTheme="minorEastAsia" w:hAnsiTheme="minorEastAsia" w:hint="eastAsia"/>
          <w:sz w:val="28"/>
          <w:szCs w:val="28"/>
        </w:rPr>
        <w:t>登录</w:t>
      </w:r>
      <w:r>
        <w:rPr>
          <w:rFonts w:asciiTheme="minorEastAsia" w:hAnsiTheme="minorEastAsia"/>
          <w:sz w:val="28"/>
          <w:szCs w:val="28"/>
        </w:rPr>
        <w:t>长安大学国资处</w:t>
      </w:r>
      <w:r>
        <w:rPr>
          <w:rFonts w:asciiTheme="minorEastAsia" w:hAnsiTheme="minorEastAsia"/>
          <w:sz w:val="28"/>
          <w:szCs w:val="28"/>
        </w:rPr>
        <w:t>/</w:t>
      </w:r>
      <w:r>
        <w:rPr>
          <w:rFonts w:asciiTheme="minorEastAsia" w:hAnsiTheme="minorEastAsia"/>
          <w:sz w:val="28"/>
          <w:szCs w:val="28"/>
        </w:rPr>
        <w:t>实管处</w:t>
      </w:r>
      <w:r>
        <w:rPr>
          <w:rFonts w:asciiTheme="minorEastAsia" w:hAnsiTheme="minorEastAsia"/>
          <w:sz w:val="28"/>
          <w:szCs w:val="28"/>
        </w:rPr>
        <w:t>“</w:t>
      </w:r>
      <w:r>
        <w:rPr>
          <w:rFonts w:asciiTheme="minorEastAsia" w:hAnsiTheme="minorEastAsia"/>
          <w:sz w:val="28"/>
          <w:szCs w:val="28"/>
        </w:rPr>
        <w:t>下载中心</w:t>
      </w:r>
      <w:r>
        <w:rPr>
          <w:rFonts w:asciiTheme="minorEastAsia" w:hAnsiTheme="minorEastAsia"/>
          <w:sz w:val="28"/>
          <w:szCs w:val="28"/>
        </w:rPr>
        <w:t>”</w:t>
      </w:r>
      <w:r>
        <w:rPr>
          <w:rFonts w:asciiTheme="minorEastAsia" w:hAnsiTheme="minorEastAsia"/>
          <w:sz w:val="28"/>
          <w:szCs w:val="28"/>
        </w:rPr>
        <w:t>下载。</w:t>
      </w:r>
    </w:p>
    <w:p w14:paraId="4902CE6D" w14:textId="77777777" w:rsidR="000B2D62" w:rsidRDefault="00D04C57">
      <w:pPr>
        <w:pStyle w:val="3"/>
      </w:pPr>
      <w:bookmarkStart w:id="187" w:name="_Toc30001"/>
      <w:r>
        <w:rPr>
          <w:rFonts w:hint="eastAsia"/>
        </w:rPr>
        <w:t>1</w:t>
      </w:r>
      <w:r>
        <w:rPr>
          <w:rFonts w:hint="eastAsia"/>
        </w:rPr>
        <w:t>4</w:t>
      </w:r>
      <w:r>
        <w:rPr>
          <w:rFonts w:hint="eastAsia"/>
        </w:rPr>
        <w:t>.</w:t>
      </w:r>
      <w:r>
        <w:rPr>
          <w:rFonts w:hint="eastAsia"/>
        </w:rPr>
        <w:t>所签订的合同金额大于项目剩余金额怎么办</w:t>
      </w:r>
      <w:bookmarkEnd w:id="187"/>
    </w:p>
    <w:p w14:paraId="0BB60B49" w14:textId="77777777" w:rsidR="000B2D62" w:rsidRDefault="00D04C57">
      <w:pPr>
        <w:ind w:firstLineChars="200" w:firstLine="560"/>
        <w:rPr>
          <w:rFonts w:asciiTheme="minorEastAsia" w:hAnsiTheme="minorEastAsia"/>
          <w:sz w:val="28"/>
          <w:szCs w:val="28"/>
        </w:rPr>
      </w:pPr>
      <w:r>
        <w:rPr>
          <w:rFonts w:asciiTheme="minorEastAsia" w:hAnsiTheme="minorEastAsia"/>
          <w:sz w:val="28"/>
          <w:szCs w:val="28"/>
        </w:rPr>
        <w:t>请</w:t>
      </w:r>
      <w:r>
        <w:rPr>
          <w:rFonts w:asciiTheme="minorEastAsia" w:hAnsiTheme="minorEastAsia" w:hint="eastAsia"/>
          <w:sz w:val="28"/>
          <w:szCs w:val="28"/>
        </w:rPr>
        <w:t>登录合同管理系统，在首页“合同示范文本”栏目</w:t>
      </w:r>
      <w:proofErr w:type="gramStart"/>
      <w:r>
        <w:rPr>
          <w:rFonts w:asciiTheme="minorEastAsia" w:hAnsiTheme="minorEastAsia" w:hint="eastAsia"/>
          <w:sz w:val="28"/>
          <w:szCs w:val="28"/>
        </w:rPr>
        <w:t>下</w:t>
      </w:r>
      <w:proofErr w:type="gramEnd"/>
      <w:r>
        <w:rPr>
          <w:rFonts w:asciiTheme="minorEastAsia" w:hAnsiTheme="minorEastAsia" w:hint="eastAsia"/>
          <w:sz w:val="28"/>
          <w:szCs w:val="28"/>
        </w:rPr>
        <w:t>下载《长安大学经济合同金额使用说明书》，按实际情况填写后与合同一起上传</w:t>
      </w:r>
      <w:r>
        <w:rPr>
          <w:rFonts w:asciiTheme="minorEastAsia" w:hAnsiTheme="minorEastAsia"/>
          <w:sz w:val="28"/>
          <w:szCs w:val="28"/>
        </w:rPr>
        <w:t>。</w:t>
      </w:r>
      <w:r>
        <w:rPr>
          <w:rFonts w:asciiTheme="minorEastAsia" w:hAnsiTheme="minorEastAsia" w:hint="eastAsia"/>
          <w:sz w:val="28"/>
          <w:szCs w:val="28"/>
        </w:rPr>
        <w:t>在系统中“合同金额”按照项目余额填写。</w:t>
      </w:r>
    </w:p>
    <w:p w14:paraId="61DBA145" w14:textId="77777777" w:rsidR="000B2D62" w:rsidRDefault="00D04C57">
      <w:pPr>
        <w:pStyle w:val="2"/>
      </w:pPr>
      <w:bookmarkStart w:id="188" w:name="_Toc65"/>
      <w:r>
        <w:rPr>
          <w:rFonts w:hint="eastAsia"/>
        </w:rPr>
        <w:t>（二</w:t>
      </w:r>
      <w:r>
        <w:t>）</w:t>
      </w:r>
      <w:r>
        <w:rPr>
          <w:rFonts w:hint="eastAsia"/>
        </w:rPr>
        <w:t>开具非科研发票</w:t>
      </w:r>
      <w:bookmarkEnd w:id="188"/>
    </w:p>
    <w:p w14:paraId="41C6C549" w14:textId="77777777" w:rsidR="000B2D62" w:rsidRDefault="00D04C57">
      <w:pPr>
        <w:pStyle w:val="3"/>
      </w:pPr>
      <w:bookmarkStart w:id="189" w:name="_Toc30130"/>
      <w:r>
        <w:rPr>
          <w:rFonts w:hint="eastAsia"/>
        </w:rPr>
        <w:t xml:space="preserve">1. </w:t>
      </w:r>
      <w:r>
        <w:rPr>
          <w:rFonts w:hint="eastAsia"/>
        </w:rPr>
        <w:t>如何线上开具非科研发票</w:t>
      </w:r>
      <w:bookmarkEnd w:id="189"/>
    </w:p>
    <w:p w14:paraId="018B469C" w14:textId="77777777" w:rsidR="000B2D62" w:rsidRDefault="00D04C57">
      <w:pPr>
        <w:spacing w:after="409"/>
        <w:rPr>
          <w:sz w:val="28"/>
          <w:szCs w:val="28"/>
        </w:rPr>
      </w:pPr>
      <w:r>
        <w:rPr>
          <w:rFonts w:asciiTheme="minorEastAsia" w:hAnsiTheme="minorEastAsia" w:hint="eastAsia"/>
          <w:sz w:val="28"/>
          <w:szCs w:val="28"/>
        </w:rPr>
        <w:t xml:space="preserve"> </w:t>
      </w:r>
      <w:r>
        <w:rPr>
          <w:rFonts w:asciiTheme="minorEastAsia" w:hAnsiTheme="minorEastAsia"/>
          <w:sz w:val="28"/>
          <w:szCs w:val="28"/>
        </w:rPr>
        <w:t xml:space="preserve"> </w:t>
      </w:r>
      <w:r>
        <w:rPr>
          <w:color w:val="FF0000"/>
          <w:sz w:val="28"/>
          <w:szCs w:val="28"/>
        </w:rPr>
        <w:t>【注意】</w:t>
      </w:r>
      <w:proofErr w:type="gramStart"/>
      <w:r>
        <w:rPr>
          <w:color w:val="FF0000"/>
          <w:sz w:val="28"/>
          <w:szCs w:val="28"/>
        </w:rPr>
        <w:t>本说明当前仅</w:t>
      </w:r>
      <w:proofErr w:type="gramEnd"/>
      <w:r>
        <w:rPr>
          <w:color w:val="FF0000"/>
          <w:sz w:val="28"/>
          <w:szCs w:val="28"/>
        </w:rPr>
        <w:t>适用于非科研增值税普通发票</w:t>
      </w:r>
    </w:p>
    <w:p w14:paraId="57206DEA" w14:textId="77777777" w:rsidR="000B2D62" w:rsidRDefault="00D04C57">
      <w:pPr>
        <w:widowControl/>
        <w:spacing w:after="2" w:line="288" w:lineRule="auto"/>
        <w:ind w:left="420"/>
        <w:jc w:val="left"/>
      </w:pPr>
      <w:r>
        <w:rPr>
          <w:rFonts w:asciiTheme="minorEastAsia" w:hAnsiTheme="minorEastAsia" w:hint="eastAsia"/>
          <w:sz w:val="28"/>
          <w:szCs w:val="28"/>
        </w:rPr>
        <w:lastRenderedPageBreak/>
        <w:t>第一步：</w:t>
      </w:r>
      <w:r>
        <w:rPr>
          <w:rFonts w:asciiTheme="minorEastAsia" w:hAnsiTheme="minorEastAsia"/>
          <w:sz w:val="28"/>
          <w:szCs w:val="28"/>
        </w:rPr>
        <w:t>点击合同管理系统右上角</w:t>
      </w:r>
      <w:r>
        <w:rPr>
          <w:rFonts w:asciiTheme="minorEastAsia" w:hAnsiTheme="minorEastAsia"/>
          <w:sz w:val="28"/>
          <w:szCs w:val="28"/>
        </w:rPr>
        <w:t>“</w:t>
      </w:r>
      <w:r>
        <w:rPr>
          <w:rFonts w:asciiTheme="minorEastAsia" w:hAnsiTheme="minorEastAsia"/>
          <w:sz w:val="28"/>
          <w:szCs w:val="28"/>
        </w:rPr>
        <w:t>个人设置</w:t>
      </w:r>
      <w:r>
        <w:rPr>
          <w:rFonts w:asciiTheme="minorEastAsia" w:hAnsiTheme="minorEastAsia"/>
          <w:sz w:val="28"/>
          <w:szCs w:val="28"/>
        </w:rPr>
        <w:t>”------“</w:t>
      </w:r>
      <w:r>
        <w:rPr>
          <w:rFonts w:asciiTheme="minorEastAsia" w:hAnsiTheme="minorEastAsia"/>
          <w:sz w:val="28"/>
          <w:szCs w:val="28"/>
        </w:rPr>
        <w:t>修改个人资料</w:t>
      </w:r>
      <w:r>
        <w:rPr>
          <w:rFonts w:asciiTheme="minorEastAsia" w:hAnsiTheme="minorEastAsia"/>
          <w:sz w:val="28"/>
          <w:szCs w:val="28"/>
        </w:rPr>
        <w:t>”</w:t>
      </w:r>
      <w:r>
        <w:rPr>
          <w:rFonts w:asciiTheme="minorEastAsia" w:hAnsiTheme="minorEastAsia"/>
          <w:sz w:val="28"/>
          <w:szCs w:val="28"/>
        </w:rPr>
        <w:t>，在</w:t>
      </w:r>
      <w:r>
        <w:rPr>
          <w:rFonts w:asciiTheme="minorEastAsia" w:hAnsiTheme="minorEastAsia"/>
          <w:sz w:val="28"/>
          <w:szCs w:val="28"/>
        </w:rPr>
        <w:t>“</w:t>
      </w:r>
      <w:r>
        <w:rPr>
          <w:rFonts w:asciiTheme="minorEastAsia" w:hAnsiTheme="minorEastAsia"/>
          <w:sz w:val="28"/>
          <w:szCs w:val="28"/>
        </w:rPr>
        <w:t>用户</w:t>
      </w:r>
      <w:r>
        <w:rPr>
          <w:rFonts w:asciiTheme="minorEastAsia" w:hAnsiTheme="minorEastAsia"/>
          <w:sz w:val="28"/>
          <w:szCs w:val="28"/>
        </w:rPr>
        <w:t>Email”</w:t>
      </w:r>
      <w:r>
        <w:rPr>
          <w:rFonts w:asciiTheme="minorEastAsia" w:hAnsiTheme="minorEastAsia"/>
          <w:sz w:val="28"/>
          <w:szCs w:val="28"/>
        </w:rPr>
        <w:t>中填写本人邮箱用来接收电子票，填好后点击</w:t>
      </w:r>
      <w:r>
        <w:rPr>
          <w:rFonts w:asciiTheme="minorEastAsia" w:hAnsiTheme="minorEastAsia"/>
          <w:sz w:val="28"/>
          <w:szCs w:val="28"/>
        </w:rPr>
        <w:t>“</w:t>
      </w:r>
      <w:r>
        <w:rPr>
          <w:rFonts w:asciiTheme="minorEastAsia" w:hAnsiTheme="minorEastAsia"/>
          <w:sz w:val="28"/>
          <w:szCs w:val="28"/>
        </w:rPr>
        <w:t>保存</w:t>
      </w:r>
      <w:r>
        <w:rPr>
          <w:rFonts w:asciiTheme="minorEastAsia" w:hAnsiTheme="minorEastAsia"/>
          <w:sz w:val="28"/>
          <w:szCs w:val="28"/>
        </w:rPr>
        <w:t>”</w:t>
      </w:r>
      <w:r>
        <w:rPr>
          <w:rFonts w:asciiTheme="minorEastAsia" w:hAnsiTheme="minorEastAsia"/>
          <w:sz w:val="28"/>
          <w:szCs w:val="28"/>
        </w:rPr>
        <w:t>。</w:t>
      </w:r>
    </w:p>
    <w:p w14:paraId="1225A066" w14:textId="77777777" w:rsidR="000B2D62" w:rsidRDefault="00D04C57">
      <w:pPr>
        <w:ind w:left="420"/>
      </w:pPr>
      <w:r>
        <w:rPr>
          <w:rFonts w:ascii="Calibri" w:eastAsia="Calibri" w:hAnsi="Calibri" w:cs="Calibri"/>
          <w:noProof/>
          <w:sz w:val="22"/>
        </w:rPr>
        <mc:AlternateContent>
          <mc:Choice Requires="wpg">
            <w:drawing>
              <wp:inline distT="0" distB="0" distL="0" distR="0" wp14:anchorId="0778EEB4" wp14:editId="456A2A0F">
                <wp:extent cx="4876800" cy="6186170"/>
                <wp:effectExtent l="0" t="0" r="0" b="5080"/>
                <wp:docPr id="1138" name="Group 1138"/>
                <wp:cNvGraphicFramePr/>
                <a:graphic xmlns:a="http://schemas.openxmlformats.org/drawingml/2006/main">
                  <a:graphicData uri="http://schemas.microsoft.com/office/word/2010/wordprocessingGroup">
                    <wpg:wgp>
                      <wpg:cNvGrpSpPr/>
                      <wpg:grpSpPr>
                        <a:xfrm>
                          <a:off x="0" y="0"/>
                          <a:ext cx="4876800" cy="6186488"/>
                          <a:chOff x="0" y="0"/>
                          <a:chExt cx="6036563" cy="7461505"/>
                        </a:xfrm>
                      </wpg:grpSpPr>
                      <wps:wsp>
                        <wps:cNvPr id="27" name="Shape 27"/>
                        <wps:cNvSpPr/>
                        <wps:spPr>
                          <a:xfrm>
                            <a:off x="3759835" y="1074293"/>
                            <a:ext cx="273050" cy="184150"/>
                          </a:xfrm>
                          <a:custGeom>
                            <a:avLst/>
                            <a:gdLst/>
                            <a:ahLst/>
                            <a:cxnLst/>
                            <a:rect l="0" t="0" r="0" b="0"/>
                            <a:pathLst>
                              <a:path w="273050" h="184150">
                                <a:moveTo>
                                  <a:pt x="0" y="0"/>
                                </a:moveTo>
                                <a:lnTo>
                                  <a:pt x="273050" y="0"/>
                                </a:lnTo>
                                <a:lnTo>
                                  <a:pt x="273050" y="12700"/>
                                </a:lnTo>
                                <a:lnTo>
                                  <a:pt x="12700" y="12700"/>
                                </a:lnTo>
                                <a:lnTo>
                                  <a:pt x="12700" y="171450"/>
                                </a:lnTo>
                                <a:lnTo>
                                  <a:pt x="273050" y="171450"/>
                                </a:lnTo>
                                <a:lnTo>
                                  <a:pt x="273050" y="184150"/>
                                </a:lnTo>
                                <a:lnTo>
                                  <a:pt x="0" y="18415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28" name="Shape 28"/>
                        <wps:cNvSpPr/>
                        <wps:spPr>
                          <a:xfrm>
                            <a:off x="4032885" y="1074293"/>
                            <a:ext cx="273050" cy="184150"/>
                          </a:xfrm>
                          <a:custGeom>
                            <a:avLst/>
                            <a:gdLst/>
                            <a:ahLst/>
                            <a:cxnLst/>
                            <a:rect l="0" t="0" r="0" b="0"/>
                            <a:pathLst>
                              <a:path w="273050" h="184150">
                                <a:moveTo>
                                  <a:pt x="0" y="0"/>
                                </a:moveTo>
                                <a:lnTo>
                                  <a:pt x="273050" y="0"/>
                                </a:lnTo>
                                <a:lnTo>
                                  <a:pt x="273050" y="184150"/>
                                </a:lnTo>
                                <a:lnTo>
                                  <a:pt x="0" y="184150"/>
                                </a:lnTo>
                                <a:lnTo>
                                  <a:pt x="0" y="171450"/>
                                </a:lnTo>
                                <a:lnTo>
                                  <a:pt x="260350" y="171450"/>
                                </a:lnTo>
                                <a:lnTo>
                                  <a:pt x="260350" y="12700"/>
                                </a:lnTo>
                                <a:lnTo>
                                  <a:pt x="0" y="1270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pic:pic xmlns:pic="http://schemas.openxmlformats.org/drawingml/2006/picture">
                        <pic:nvPicPr>
                          <pic:cNvPr id="30" name="Picture 30"/>
                          <pic:cNvPicPr/>
                        </pic:nvPicPr>
                        <pic:blipFill>
                          <a:blip r:embed="rId20"/>
                          <a:stretch>
                            <a:fillRect/>
                          </a:stretch>
                        </pic:blipFill>
                        <pic:spPr>
                          <a:xfrm>
                            <a:off x="47243" y="0"/>
                            <a:ext cx="5989320" cy="4180333"/>
                          </a:xfrm>
                          <a:prstGeom prst="rect">
                            <a:avLst/>
                          </a:prstGeom>
                        </pic:spPr>
                      </pic:pic>
                      <wps:wsp>
                        <wps:cNvPr id="31" name="Shape 31"/>
                        <wps:cNvSpPr/>
                        <wps:spPr>
                          <a:xfrm>
                            <a:off x="5299278" y="24270"/>
                            <a:ext cx="281305" cy="189230"/>
                          </a:xfrm>
                          <a:custGeom>
                            <a:avLst/>
                            <a:gdLst/>
                            <a:ahLst/>
                            <a:cxnLst/>
                            <a:rect l="0" t="0" r="0" b="0"/>
                            <a:pathLst>
                              <a:path w="281305" h="189230">
                                <a:moveTo>
                                  <a:pt x="0" y="0"/>
                                </a:moveTo>
                                <a:lnTo>
                                  <a:pt x="281305" y="0"/>
                                </a:lnTo>
                                <a:lnTo>
                                  <a:pt x="281305" y="12700"/>
                                </a:lnTo>
                                <a:lnTo>
                                  <a:pt x="12700" y="12700"/>
                                </a:lnTo>
                                <a:lnTo>
                                  <a:pt x="12700" y="176530"/>
                                </a:lnTo>
                                <a:lnTo>
                                  <a:pt x="281305" y="176530"/>
                                </a:lnTo>
                                <a:lnTo>
                                  <a:pt x="281305" y="189230"/>
                                </a:lnTo>
                                <a:lnTo>
                                  <a:pt x="0" y="18923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32" name="Shape 32"/>
                        <wps:cNvSpPr/>
                        <wps:spPr>
                          <a:xfrm>
                            <a:off x="5580583" y="24270"/>
                            <a:ext cx="281305" cy="189230"/>
                          </a:xfrm>
                          <a:custGeom>
                            <a:avLst/>
                            <a:gdLst/>
                            <a:ahLst/>
                            <a:cxnLst/>
                            <a:rect l="0" t="0" r="0" b="0"/>
                            <a:pathLst>
                              <a:path w="281305" h="189230">
                                <a:moveTo>
                                  <a:pt x="0" y="0"/>
                                </a:moveTo>
                                <a:lnTo>
                                  <a:pt x="281305" y="0"/>
                                </a:lnTo>
                                <a:lnTo>
                                  <a:pt x="281305" y="189230"/>
                                </a:lnTo>
                                <a:lnTo>
                                  <a:pt x="0" y="189230"/>
                                </a:lnTo>
                                <a:lnTo>
                                  <a:pt x="0" y="176530"/>
                                </a:lnTo>
                                <a:lnTo>
                                  <a:pt x="268605" y="176530"/>
                                </a:lnTo>
                                <a:lnTo>
                                  <a:pt x="268605" y="12700"/>
                                </a:lnTo>
                                <a:lnTo>
                                  <a:pt x="0" y="1270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33" name="Shape 33"/>
                        <wps:cNvSpPr/>
                        <wps:spPr>
                          <a:xfrm>
                            <a:off x="5524348" y="227355"/>
                            <a:ext cx="171450" cy="617855"/>
                          </a:xfrm>
                          <a:custGeom>
                            <a:avLst/>
                            <a:gdLst/>
                            <a:ahLst/>
                            <a:cxnLst/>
                            <a:rect l="0" t="0" r="0" b="0"/>
                            <a:pathLst>
                              <a:path w="171450" h="617855">
                                <a:moveTo>
                                  <a:pt x="85725" y="0"/>
                                </a:moveTo>
                                <a:lnTo>
                                  <a:pt x="168859" y="142507"/>
                                </a:lnTo>
                                <a:lnTo>
                                  <a:pt x="170269" y="145504"/>
                                </a:lnTo>
                                <a:lnTo>
                                  <a:pt x="171145" y="148717"/>
                                </a:lnTo>
                                <a:lnTo>
                                  <a:pt x="171450" y="152019"/>
                                </a:lnTo>
                                <a:lnTo>
                                  <a:pt x="171171" y="155334"/>
                                </a:lnTo>
                                <a:lnTo>
                                  <a:pt x="170332" y="158547"/>
                                </a:lnTo>
                                <a:lnTo>
                                  <a:pt x="168935" y="161557"/>
                                </a:lnTo>
                                <a:lnTo>
                                  <a:pt x="167043" y="164287"/>
                                </a:lnTo>
                                <a:lnTo>
                                  <a:pt x="164706" y="166649"/>
                                </a:lnTo>
                                <a:lnTo>
                                  <a:pt x="162001" y="168554"/>
                                </a:lnTo>
                                <a:lnTo>
                                  <a:pt x="158991" y="169977"/>
                                </a:lnTo>
                                <a:lnTo>
                                  <a:pt x="155791" y="170853"/>
                                </a:lnTo>
                                <a:lnTo>
                                  <a:pt x="152489" y="171158"/>
                                </a:lnTo>
                                <a:lnTo>
                                  <a:pt x="149174" y="170879"/>
                                </a:lnTo>
                                <a:lnTo>
                                  <a:pt x="145961" y="170040"/>
                                </a:lnTo>
                                <a:lnTo>
                                  <a:pt x="142951" y="168643"/>
                                </a:lnTo>
                                <a:lnTo>
                                  <a:pt x="140221" y="166751"/>
                                </a:lnTo>
                                <a:lnTo>
                                  <a:pt x="137858" y="164414"/>
                                </a:lnTo>
                                <a:lnTo>
                                  <a:pt x="135941" y="161709"/>
                                </a:lnTo>
                                <a:lnTo>
                                  <a:pt x="104775" y="108283"/>
                                </a:lnTo>
                                <a:lnTo>
                                  <a:pt x="104775" y="617855"/>
                                </a:lnTo>
                                <a:lnTo>
                                  <a:pt x="66675" y="617855"/>
                                </a:lnTo>
                                <a:lnTo>
                                  <a:pt x="66675" y="108282"/>
                                </a:lnTo>
                                <a:lnTo>
                                  <a:pt x="35509" y="161709"/>
                                </a:lnTo>
                                <a:lnTo>
                                  <a:pt x="33591" y="164414"/>
                                </a:lnTo>
                                <a:lnTo>
                                  <a:pt x="31229" y="166751"/>
                                </a:lnTo>
                                <a:lnTo>
                                  <a:pt x="28499" y="168643"/>
                                </a:lnTo>
                                <a:lnTo>
                                  <a:pt x="25489" y="170040"/>
                                </a:lnTo>
                                <a:lnTo>
                                  <a:pt x="22276" y="170879"/>
                                </a:lnTo>
                                <a:lnTo>
                                  <a:pt x="18961" y="171158"/>
                                </a:lnTo>
                                <a:lnTo>
                                  <a:pt x="15659" y="170853"/>
                                </a:lnTo>
                                <a:lnTo>
                                  <a:pt x="12459" y="169977"/>
                                </a:lnTo>
                                <a:lnTo>
                                  <a:pt x="9449" y="168554"/>
                                </a:lnTo>
                                <a:lnTo>
                                  <a:pt x="6744" y="166649"/>
                                </a:lnTo>
                                <a:lnTo>
                                  <a:pt x="4407" y="164287"/>
                                </a:lnTo>
                                <a:lnTo>
                                  <a:pt x="2515" y="161557"/>
                                </a:lnTo>
                                <a:lnTo>
                                  <a:pt x="1117" y="158547"/>
                                </a:lnTo>
                                <a:lnTo>
                                  <a:pt x="279" y="155334"/>
                                </a:lnTo>
                                <a:lnTo>
                                  <a:pt x="0" y="152019"/>
                                </a:lnTo>
                                <a:lnTo>
                                  <a:pt x="305" y="148717"/>
                                </a:lnTo>
                                <a:lnTo>
                                  <a:pt x="1181" y="145504"/>
                                </a:lnTo>
                                <a:lnTo>
                                  <a:pt x="2591" y="142507"/>
                                </a:lnTo>
                                <a:lnTo>
                                  <a:pt x="85725"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365" name="Shape 1365"/>
                        <wps:cNvSpPr/>
                        <wps:spPr>
                          <a:xfrm>
                            <a:off x="4579620" y="230124"/>
                            <a:ext cx="391668" cy="88392"/>
                          </a:xfrm>
                          <a:custGeom>
                            <a:avLst/>
                            <a:gdLst/>
                            <a:ahLst/>
                            <a:cxnLst/>
                            <a:rect l="0" t="0" r="0" b="0"/>
                            <a:pathLst>
                              <a:path w="391668" h="88392">
                                <a:moveTo>
                                  <a:pt x="0" y="0"/>
                                </a:moveTo>
                                <a:lnTo>
                                  <a:pt x="391668" y="0"/>
                                </a:lnTo>
                                <a:lnTo>
                                  <a:pt x="391668" y="88392"/>
                                </a:lnTo>
                                <a:lnTo>
                                  <a:pt x="0" y="88392"/>
                                </a:lnTo>
                                <a:lnTo>
                                  <a:pt x="0" y="0"/>
                                </a:lnTo>
                              </a:path>
                            </a:pathLst>
                          </a:custGeom>
                          <a:ln w="0" cap="sq">
                            <a:bevel/>
                          </a:ln>
                        </wps:spPr>
                        <wps:style>
                          <a:lnRef idx="0">
                            <a:srgbClr val="000000">
                              <a:alpha val="0"/>
                            </a:srgbClr>
                          </a:lnRef>
                          <a:fillRef idx="1">
                            <a:srgbClr val="D0CECE"/>
                          </a:fillRef>
                          <a:effectRef idx="0">
                            <a:scrgbClr r="0" g="0" b="0"/>
                          </a:effectRef>
                          <a:fontRef idx="none"/>
                        </wps:style>
                        <wps:bodyPr/>
                      </wps:wsp>
                      <pic:pic xmlns:pic="http://schemas.openxmlformats.org/drawingml/2006/picture">
                        <pic:nvPicPr>
                          <pic:cNvPr id="36" name="Picture 36"/>
                          <pic:cNvPicPr/>
                        </pic:nvPicPr>
                        <pic:blipFill>
                          <a:blip r:embed="rId21"/>
                          <a:stretch>
                            <a:fillRect/>
                          </a:stretch>
                        </pic:blipFill>
                        <pic:spPr>
                          <a:xfrm>
                            <a:off x="0" y="4294633"/>
                            <a:ext cx="6016752" cy="3166872"/>
                          </a:xfrm>
                          <a:prstGeom prst="rect">
                            <a:avLst/>
                          </a:prstGeom>
                        </pic:spPr>
                      </pic:pic>
                      <wps:wsp>
                        <wps:cNvPr id="37" name="Shape 37"/>
                        <wps:cNvSpPr/>
                        <wps:spPr>
                          <a:xfrm>
                            <a:off x="719214" y="5125962"/>
                            <a:ext cx="282893" cy="111760"/>
                          </a:xfrm>
                          <a:custGeom>
                            <a:avLst/>
                            <a:gdLst/>
                            <a:ahLst/>
                            <a:cxnLst/>
                            <a:rect l="0" t="0" r="0" b="0"/>
                            <a:pathLst>
                              <a:path w="282893" h="111760">
                                <a:moveTo>
                                  <a:pt x="0" y="0"/>
                                </a:moveTo>
                                <a:lnTo>
                                  <a:pt x="282893" y="0"/>
                                </a:lnTo>
                                <a:lnTo>
                                  <a:pt x="282893" y="12700"/>
                                </a:lnTo>
                                <a:lnTo>
                                  <a:pt x="12700" y="12700"/>
                                </a:lnTo>
                                <a:lnTo>
                                  <a:pt x="12700" y="99060"/>
                                </a:lnTo>
                                <a:lnTo>
                                  <a:pt x="282893" y="99060"/>
                                </a:lnTo>
                                <a:lnTo>
                                  <a:pt x="282893" y="111760"/>
                                </a:lnTo>
                                <a:lnTo>
                                  <a:pt x="0" y="11176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38" name="Shape 38"/>
                        <wps:cNvSpPr/>
                        <wps:spPr>
                          <a:xfrm>
                            <a:off x="1002106" y="5125962"/>
                            <a:ext cx="282892" cy="111760"/>
                          </a:xfrm>
                          <a:custGeom>
                            <a:avLst/>
                            <a:gdLst/>
                            <a:ahLst/>
                            <a:cxnLst/>
                            <a:rect l="0" t="0" r="0" b="0"/>
                            <a:pathLst>
                              <a:path w="282892" h="111760">
                                <a:moveTo>
                                  <a:pt x="0" y="0"/>
                                </a:moveTo>
                                <a:lnTo>
                                  <a:pt x="282892" y="0"/>
                                </a:lnTo>
                                <a:lnTo>
                                  <a:pt x="282892" y="111760"/>
                                </a:lnTo>
                                <a:lnTo>
                                  <a:pt x="0" y="111760"/>
                                </a:lnTo>
                                <a:lnTo>
                                  <a:pt x="0" y="99060"/>
                                </a:lnTo>
                                <a:lnTo>
                                  <a:pt x="270192" y="99060"/>
                                </a:lnTo>
                                <a:lnTo>
                                  <a:pt x="270192" y="12700"/>
                                </a:lnTo>
                                <a:lnTo>
                                  <a:pt x="0" y="1270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39" name="Shape 39"/>
                        <wps:cNvSpPr/>
                        <wps:spPr>
                          <a:xfrm>
                            <a:off x="2033918" y="6040794"/>
                            <a:ext cx="752158" cy="111760"/>
                          </a:xfrm>
                          <a:custGeom>
                            <a:avLst/>
                            <a:gdLst/>
                            <a:ahLst/>
                            <a:cxnLst/>
                            <a:rect l="0" t="0" r="0" b="0"/>
                            <a:pathLst>
                              <a:path w="752158" h="111760">
                                <a:moveTo>
                                  <a:pt x="0" y="0"/>
                                </a:moveTo>
                                <a:lnTo>
                                  <a:pt x="752158" y="0"/>
                                </a:lnTo>
                                <a:lnTo>
                                  <a:pt x="752158" y="12700"/>
                                </a:lnTo>
                                <a:lnTo>
                                  <a:pt x="12700" y="12700"/>
                                </a:lnTo>
                                <a:lnTo>
                                  <a:pt x="12700" y="99060"/>
                                </a:lnTo>
                                <a:lnTo>
                                  <a:pt x="752158" y="99060"/>
                                </a:lnTo>
                                <a:lnTo>
                                  <a:pt x="752158" y="111760"/>
                                </a:lnTo>
                                <a:lnTo>
                                  <a:pt x="0" y="11176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40" name="Shape 40"/>
                        <wps:cNvSpPr/>
                        <wps:spPr>
                          <a:xfrm>
                            <a:off x="2786075" y="6040794"/>
                            <a:ext cx="752158" cy="111760"/>
                          </a:xfrm>
                          <a:custGeom>
                            <a:avLst/>
                            <a:gdLst/>
                            <a:ahLst/>
                            <a:cxnLst/>
                            <a:rect l="0" t="0" r="0" b="0"/>
                            <a:pathLst>
                              <a:path w="752158" h="111760">
                                <a:moveTo>
                                  <a:pt x="0" y="0"/>
                                </a:moveTo>
                                <a:lnTo>
                                  <a:pt x="752158" y="0"/>
                                </a:lnTo>
                                <a:lnTo>
                                  <a:pt x="752158" y="111760"/>
                                </a:lnTo>
                                <a:lnTo>
                                  <a:pt x="0" y="111760"/>
                                </a:lnTo>
                                <a:lnTo>
                                  <a:pt x="0" y="99060"/>
                                </a:lnTo>
                                <a:lnTo>
                                  <a:pt x="739458" y="99060"/>
                                </a:lnTo>
                                <a:lnTo>
                                  <a:pt x="739458" y="12700"/>
                                </a:lnTo>
                                <a:lnTo>
                                  <a:pt x="0" y="1270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366" name="Shape 1366"/>
                        <wps:cNvSpPr/>
                        <wps:spPr>
                          <a:xfrm>
                            <a:off x="2583180" y="6067044"/>
                            <a:ext cx="762000" cy="77724"/>
                          </a:xfrm>
                          <a:custGeom>
                            <a:avLst/>
                            <a:gdLst/>
                            <a:ahLst/>
                            <a:cxnLst/>
                            <a:rect l="0" t="0" r="0" b="0"/>
                            <a:pathLst>
                              <a:path w="762000" h="77724">
                                <a:moveTo>
                                  <a:pt x="0" y="0"/>
                                </a:moveTo>
                                <a:lnTo>
                                  <a:pt x="762000" y="0"/>
                                </a:lnTo>
                                <a:lnTo>
                                  <a:pt x="762000" y="77724"/>
                                </a:lnTo>
                                <a:lnTo>
                                  <a:pt x="0" y="77724"/>
                                </a:lnTo>
                                <a:lnTo>
                                  <a:pt x="0" y="0"/>
                                </a:lnTo>
                              </a:path>
                            </a:pathLst>
                          </a:custGeom>
                          <a:ln w="0" cap="sq">
                            <a:bevel/>
                          </a:ln>
                        </wps:spPr>
                        <wps:style>
                          <a:lnRef idx="0">
                            <a:srgbClr val="000000">
                              <a:alpha val="0"/>
                            </a:srgbClr>
                          </a:lnRef>
                          <a:fillRef idx="1">
                            <a:srgbClr val="D0CECE"/>
                          </a:fillRef>
                          <a:effectRef idx="0">
                            <a:scrgbClr r="0" g="0" b="0"/>
                          </a:effectRef>
                          <a:fontRef idx="none"/>
                        </wps:style>
                        <wps:bodyPr/>
                      </wps:wsp>
                      <wps:wsp>
                        <wps:cNvPr id="1367" name="Shape 1367"/>
                        <wps:cNvSpPr/>
                        <wps:spPr>
                          <a:xfrm>
                            <a:off x="2534412" y="5041392"/>
                            <a:ext cx="473964" cy="318516"/>
                          </a:xfrm>
                          <a:custGeom>
                            <a:avLst/>
                            <a:gdLst/>
                            <a:ahLst/>
                            <a:cxnLst/>
                            <a:rect l="0" t="0" r="0" b="0"/>
                            <a:pathLst>
                              <a:path w="473964" h="318516">
                                <a:moveTo>
                                  <a:pt x="0" y="0"/>
                                </a:moveTo>
                                <a:lnTo>
                                  <a:pt x="473964" y="0"/>
                                </a:lnTo>
                                <a:lnTo>
                                  <a:pt x="473964" y="318516"/>
                                </a:lnTo>
                                <a:lnTo>
                                  <a:pt x="0" y="318516"/>
                                </a:lnTo>
                                <a:lnTo>
                                  <a:pt x="0" y="0"/>
                                </a:lnTo>
                              </a:path>
                            </a:pathLst>
                          </a:custGeom>
                          <a:ln w="0" cap="sq">
                            <a:bevel/>
                          </a:ln>
                        </wps:spPr>
                        <wps:style>
                          <a:lnRef idx="0">
                            <a:srgbClr val="000000">
                              <a:alpha val="0"/>
                            </a:srgbClr>
                          </a:lnRef>
                          <a:fillRef idx="1">
                            <a:srgbClr val="D0CECE"/>
                          </a:fillRef>
                          <a:effectRef idx="0">
                            <a:scrgbClr r="0" g="0" b="0"/>
                          </a:effectRef>
                          <a:fontRef idx="none"/>
                        </wps:style>
                        <wps:bodyPr/>
                      </wps:wsp>
                      <wps:wsp>
                        <wps:cNvPr id="1368" name="Shape 1368"/>
                        <wps:cNvSpPr/>
                        <wps:spPr>
                          <a:xfrm>
                            <a:off x="2613660" y="6245352"/>
                            <a:ext cx="394716" cy="118872"/>
                          </a:xfrm>
                          <a:custGeom>
                            <a:avLst/>
                            <a:gdLst/>
                            <a:ahLst/>
                            <a:cxnLst/>
                            <a:rect l="0" t="0" r="0" b="0"/>
                            <a:pathLst>
                              <a:path w="394716" h="118872">
                                <a:moveTo>
                                  <a:pt x="0" y="0"/>
                                </a:moveTo>
                                <a:lnTo>
                                  <a:pt x="394716" y="0"/>
                                </a:lnTo>
                                <a:lnTo>
                                  <a:pt x="394716" y="118872"/>
                                </a:lnTo>
                                <a:lnTo>
                                  <a:pt x="0" y="118872"/>
                                </a:lnTo>
                                <a:lnTo>
                                  <a:pt x="0" y="0"/>
                                </a:lnTo>
                              </a:path>
                            </a:pathLst>
                          </a:custGeom>
                          <a:ln w="0" cap="sq">
                            <a:bevel/>
                          </a:ln>
                        </wps:spPr>
                        <wps:style>
                          <a:lnRef idx="0">
                            <a:srgbClr val="000000">
                              <a:alpha val="0"/>
                            </a:srgbClr>
                          </a:lnRef>
                          <a:fillRef idx="1">
                            <a:srgbClr val="D0CECE"/>
                          </a:fillRef>
                          <a:effectRef idx="0">
                            <a:scrgbClr r="0" g="0" b="0"/>
                          </a:effectRef>
                          <a:fontRef idx="none"/>
                        </wps:style>
                        <wps:bodyPr/>
                      </wps:wsp>
                      <wps:wsp>
                        <wps:cNvPr id="44" name="Shape 44"/>
                        <wps:cNvSpPr/>
                        <wps:spPr>
                          <a:xfrm>
                            <a:off x="1309294" y="5251552"/>
                            <a:ext cx="425425" cy="300190"/>
                          </a:xfrm>
                          <a:custGeom>
                            <a:avLst/>
                            <a:gdLst/>
                            <a:ahLst/>
                            <a:cxnLst/>
                            <a:rect l="0" t="0" r="0" b="0"/>
                            <a:pathLst>
                              <a:path w="425425" h="300190">
                                <a:moveTo>
                                  <a:pt x="0" y="0"/>
                                </a:moveTo>
                                <a:lnTo>
                                  <a:pt x="164541" y="12065"/>
                                </a:lnTo>
                                <a:lnTo>
                                  <a:pt x="167818" y="12598"/>
                                </a:lnTo>
                                <a:lnTo>
                                  <a:pt x="170955" y="13691"/>
                                </a:lnTo>
                                <a:lnTo>
                                  <a:pt x="173850" y="15316"/>
                                </a:lnTo>
                                <a:lnTo>
                                  <a:pt x="176428" y="17411"/>
                                </a:lnTo>
                                <a:lnTo>
                                  <a:pt x="178588" y="19926"/>
                                </a:lnTo>
                                <a:lnTo>
                                  <a:pt x="180289" y="22771"/>
                                </a:lnTo>
                                <a:lnTo>
                                  <a:pt x="181470" y="25883"/>
                                </a:lnTo>
                                <a:lnTo>
                                  <a:pt x="182093" y="29146"/>
                                </a:lnTo>
                                <a:lnTo>
                                  <a:pt x="182144" y="32461"/>
                                </a:lnTo>
                                <a:lnTo>
                                  <a:pt x="181610" y="35737"/>
                                </a:lnTo>
                                <a:lnTo>
                                  <a:pt x="180518" y="38874"/>
                                </a:lnTo>
                                <a:lnTo>
                                  <a:pt x="178905" y="41770"/>
                                </a:lnTo>
                                <a:lnTo>
                                  <a:pt x="176797" y="44348"/>
                                </a:lnTo>
                                <a:lnTo>
                                  <a:pt x="174282" y="46520"/>
                                </a:lnTo>
                                <a:lnTo>
                                  <a:pt x="171437" y="48222"/>
                                </a:lnTo>
                                <a:lnTo>
                                  <a:pt x="168326" y="49403"/>
                                </a:lnTo>
                                <a:lnTo>
                                  <a:pt x="165075" y="50025"/>
                                </a:lnTo>
                                <a:lnTo>
                                  <a:pt x="161747" y="50064"/>
                                </a:lnTo>
                                <a:lnTo>
                                  <a:pt x="100050" y="45539"/>
                                </a:lnTo>
                                <a:lnTo>
                                  <a:pt x="425425" y="268770"/>
                                </a:lnTo>
                                <a:lnTo>
                                  <a:pt x="403873" y="300190"/>
                                </a:lnTo>
                                <a:lnTo>
                                  <a:pt x="78503" y="76963"/>
                                </a:lnTo>
                                <a:lnTo>
                                  <a:pt x="104928" y="132893"/>
                                </a:lnTo>
                                <a:lnTo>
                                  <a:pt x="106083" y="136004"/>
                                </a:lnTo>
                                <a:lnTo>
                                  <a:pt x="106667" y="139268"/>
                                </a:lnTo>
                                <a:lnTo>
                                  <a:pt x="106693" y="142595"/>
                                </a:lnTo>
                                <a:lnTo>
                                  <a:pt x="106134" y="145859"/>
                                </a:lnTo>
                                <a:lnTo>
                                  <a:pt x="105004" y="148996"/>
                                </a:lnTo>
                                <a:lnTo>
                                  <a:pt x="103365" y="151879"/>
                                </a:lnTo>
                                <a:lnTo>
                                  <a:pt x="101244" y="154432"/>
                                </a:lnTo>
                                <a:lnTo>
                                  <a:pt x="98704" y="156578"/>
                                </a:lnTo>
                                <a:lnTo>
                                  <a:pt x="95847" y="158255"/>
                                </a:lnTo>
                                <a:lnTo>
                                  <a:pt x="92723" y="159397"/>
                                </a:lnTo>
                                <a:lnTo>
                                  <a:pt x="89459" y="159995"/>
                                </a:lnTo>
                                <a:lnTo>
                                  <a:pt x="86144" y="160007"/>
                                </a:lnTo>
                                <a:lnTo>
                                  <a:pt x="82868" y="159448"/>
                                </a:lnTo>
                                <a:lnTo>
                                  <a:pt x="79743" y="158331"/>
                                </a:lnTo>
                                <a:lnTo>
                                  <a:pt x="76860" y="156693"/>
                                </a:lnTo>
                                <a:lnTo>
                                  <a:pt x="74308" y="154572"/>
                                </a:lnTo>
                                <a:lnTo>
                                  <a:pt x="72149" y="152032"/>
                                </a:lnTo>
                                <a:lnTo>
                                  <a:pt x="70485" y="149161"/>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45" name="Shape 45"/>
                        <wps:cNvSpPr/>
                        <wps:spPr>
                          <a:xfrm>
                            <a:off x="1828089" y="6196102"/>
                            <a:ext cx="320548" cy="369900"/>
                          </a:xfrm>
                          <a:custGeom>
                            <a:avLst/>
                            <a:gdLst/>
                            <a:ahLst/>
                            <a:cxnLst/>
                            <a:rect l="0" t="0" r="0" b="0"/>
                            <a:pathLst>
                              <a:path w="320548" h="369900">
                                <a:moveTo>
                                  <a:pt x="320548" y="0"/>
                                </a:moveTo>
                                <a:lnTo>
                                  <a:pt x="291020" y="162318"/>
                                </a:lnTo>
                                <a:lnTo>
                                  <a:pt x="290144" y="165532"/>
                                </a:lnTo>
                                <a:lnTo>
                                  <a:pt x="288722" y="168528"/>
                                </a:lnTo>
                                <a:lnTo>
                                  <a:pt x="286804" y="171234"/>
                                </a:lnTo>
                                <a:lnTo>
                                  <a:pt x="284442" y="173571"/>
                                </a:lnTo>
                                <a:lnTo>
                                  <a:pt x="281712" y="175463"/>
                                </a:lnTo>
                                <a:lnTo>
                                  <a:pt x="278689" y="176847"/>
                                </a:lnTo>
                                <a:lnTo>
                                  <a:pt x="275476" y="177685"/>
                                </a:lnTo>
                                <a:lnTo>
                                  <a:pt x="272174" y="177965"/>
                                </a:lnTo>
                                <a:lnTo>
                                  <a:pt x="268859" y="177660"/>
                                </a:lnTo>
                                <a:lnTo>
                                  <a:pt x="265659" y="176784"/>
                                </a:lnTo>
                                <a:lnTo>
                                  <a:pt x="262662" y="175361"/>
                                </a:lnTo>
                                <a:lnTo>
                                  <a:pt x="259944" y="173444"/>
                                </a:lnTo>
                                <a:lnTo>
                                  <a:pt x="257607" y="171081"/>
                                </a:lnTo>
                                <a:lnTo>
                                  <a:pt x="255727" y="168351"/>
                                </a:lnTo>
                                <a:lnTo>
                                  <a:pt x="254330" y="165328"/>
                                </a:lnTo>
                                <a:lnTo>
                                  <a:pt x="253492" y="162115"/>
                                </a:lnTo>
                                <a:lnTo>
                                  <a:pt x="253225" y="158813"/>
                                </a:lnTo>
                                <a:lnTo>
                                  <a:pt x="253530" y="155498"/>
                                </a:lnTo>
                                <a:lnTo>
                                  <a:pt x="264603" y="94634"/>
                                </a:lnTo>
                                <a:lnTo>
                                  <a:pt x="28943" y="369900"/>
                                </a:lnTo>
                                <a:lnTo>
                                  <a:pt x="0" y="345122"/>
                                </a:lnTo>
                                <a:lnTo>
                                  <a:pt x="235650" y="69867"/>
                                </a:lnTo>
                                <a:lnTo>
                                  <a:pt x="177229" y="90182"/>
                                </a:lnTo>
                                <a:lnTo>
                                  <a:pt x="174015" y="90995"/>
                                </a:lnTo>
                                <a:lnTo>
                                  <a:pt x="170701" y="91236"/>
                                </a:lnTo>
                                <a:lnTo>
                                  <a:pt x="167399" y="90906"/>
                                </a:lnTo>
                                <a:lnTo>
                                  <a:pt x="164198" y="89992"/>
                                </a:lnTo>
                                <a:lnTo>
                                  <a:pt x="161214" y="88544"/>
                                </a:lnTo>
                                <a:lnTo>
                                  <a:pt x="158521" y="86601"/>
                                </a:lnTo>
                                <a:lnTo>
                                  <a:pt x="156210" y="84226"/>
                                </a:lnTo>
                                <a:lnTo>
                                  <a:pt x="154343" y="81470"/>
                                </a:lnTo>
                                <a:lnTo>
                                  <a:pt x="152984" y="78447"/>
                                </a:lnTo>
                                <a:lnTo>
                                  <a:pt x="152171" y="75222"/>
                                </a:lnTo>
                                <a:lnTo>
                                  <a:pt x="151930" y="71920"/>
                                </a:lnTo>
                                <a:lnTo>
                                  <a:pt x="152260" y="68618"/>
                                </a:lnTo>
                                <a:lnTo>
                                  <a:pt x="153175" y="65418"/>
                                </a:lnTo>
                                <a:lnTo>
                                  <a:pt x="154610" y="62433"/>
                                </a:lnTo>
                                <a:lnTo>
                                  <a:pt x="156553" y="59741"/>
                                </a:lnTo>
                                <a:lnTo>
                                  <a:pt x="158941" y="57417"/>
                                </a:lnTo>
                                <a:lnTo>
                                  <a:pt x="161684" y="55563"/>
                                </a:lnTo>
                                <a:lnTo>
                                  <a:pt x="164719" y="54190"/>
                                </a:lnTo>
                                <a:lnTo>
                                  <a:pt x="320548" y="0"/>
                                </a:lnTo>
                                <a:close/>
                              </a:path>
                            </a:pathLst>
                          </a:custGeom>
                          <a:ln w="0" cap="sq">
                            <a:bevel/>
                          </a:ln>
                        </wps:spPr>
                        <wps:style>
                          <a:lnRef idx="0">
                            <a:srgbClr val="000000">
                              <a:alpha val="0"/>
                            </a:srgbClr>
                          </a:lnRef>
                          <a:fillRef idx="1">
                            <a:srgbClr val="C00000"/>
                          </a:fillRef>
                          <a:effectRef idx="0">
                            <a:scrgbClr r="0" g="0" b="0"/>
                          </a:effectRef>
                          <a:fontRef idx="none"/>
                        </wps:style>
                        <wps:bodyPr/>
                      </wps:wsp>
                    </wpg:wgp>
                  </a:graphicData>
                </a:graphic>
              </wp:inline>
            </w:drawing>
          </mc:Choice>
          <mc:Fallback>
            <w:pict>
              <v:group w14:anchorId="2CCC8397" id="Group 1138" o:spid="_x0000_s1026" style="width:384pt;height:487.1pt;mso-position-horizontal-relative:char;mso-position-vertical-relative:line" coordsize="60365,74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">
                <v:shape id="Shape 27" o:spid="_x0000_s1027" style="position:absolute;left:37598;top:10742;width:2730;height:1842;visibility:visible;mso-wrap-style:square;v-text-anchor:top" coordsize="2730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" path="m,l273050,r,12700l12700,12700r,158750l273050,171450r,12700l,184150,,xe" fillcolor="#c00000" stroked="f" strokeweight="0">
                  <v:stroke joinstyle="bevel" endcap="square"/>
                  <v:path arrowok="t" textboxrect="0,0,273050,184150"/>
                </v:shape>
                <v:shape id="Shape 28" o:spid="_x0000_s1028" style="position:absolute;left:40328;top:10742;width:2731;height:1842;visibility:visible;mso-wrap-style:square;v-text-anchor:top" coordsize="2730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" path="m,l273050,r,184150l,184150,,171450r260350,l260350,12700,,12700,,xe" fillcolor="#c00000" stroked="f" strokeweight="0">
                  <v:stroke joinstyle="bevel" endcap="square"/>
                  <v:path arrowok="t" textboxrect="0,0,273050,1841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472;width:59893;height:4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">
                  <v:imagedata r:id="rId22" o:title=""/>
                </v:shape>
                <v:shape id="Shape 31" o:spid="_x0000_s1030" style="position:absolute;left:52992;top:242;width:2813;height:1893;visibility:visible;mso-wrap-style:square;v-text-anchor:top" coordsize="2813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" path="m,l281305,r,12700l12700,12700r,163830l281305,176530r,12700l,189230,,xe" fillcolor="#c00000" stroked="f" strokeweight="0">
                  <v:stroke joinstyle="bevel" endcap="square"/>
                  <v:path arrowok="t" textboxrect="0,0,281305,189230"/>
                </v:shape>
                <v:shape id="Shape 32" o:spid="_x0000_s1031" style="position:absolute;left:55805;top:242;width:2813;height:1893;visibility:visible;mso-wrap-style:square;v-text-anchor:top" coordsize="2813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" path="m,l281305,r,189230l,189230,,176530r268605,l268605,12700,,12700,,xe" fillcolor="#c00000" stroked="f" strokeweight="0">
                  <v:stroke joinstyle="bevel" endcap="square"/>
                  <v:path arrowok="t" textboxrect="0,0,281305,189230"/>
                </v:shape>
                <v:shape id="Shape 33" o:spid="_x0000_s1032" style="position:absolute;left:55243;top:2273;width:1714;height:6179;visibility:visible;mso-wrap-style:square;v-text-anchor:top" coordsize="17145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" path="m85725,r83134,142507l170269,145504r876,3213l171450,152019r-279,3315l170332,158547r-1397,3010l167043,164287r-2337,2362l162001,168554r-3010,1423l155791,170853r-3302,305l149174,170879r-3213,-839l142951,168643r-2730,-1892l137858,164414r-1917,-2705l104775,108283r,509572l66675,617855r,-509573l35509,161709r-1918,2705l31229,166751r-2730,1892l25489,170040r-3213,839l18961,171158r-3302,-305l12459,169977,9449,168554,6744,166649,4407,164287,2515,161557,1117,158547,279,155334,,152019r305,-3302l1181,145504r1410,-2997l85725,xe" fillcolor="#c00000" stroked="f" strokeweight="0">
                  <v:stroke joinstyle="bevel" endcap="square"/>
                  <v:path arrowok="t" textboxrect="0,0,171450,617855"/>
                </v:shape>
                <v:shape id="Shape 1365" o:spid="_x0000_s1033" style="position:absolute;left:45796;top:2301;width:3916;height:884;visibility:visible;mso-wrap-style:square;v-text-anchor:top" coordsize="39166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" path="m,l391668,r,88392l,88392,,e" fillcolor="#d0cece" stroked="f" strokeweight="0">
                  <v:stroke joinstyle="bevel" endcap="square"/>
                  <v:path arrowok="t" textboxrect="0,0,391668,88392"/>
                </v:shape>
                <v:shape id="Picture 36" o:spid="_x0000_s1034" type="#_x0000_t75" style="position:absolute;top:42946;width:60167;height:3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">
                  <v:imagedata r:id="rId23" o:title=""/>
                </v:shape>
                <v:shape id="Shape 37" o:spid="_x0000_s1035" style="position:absolute;left:7192;top:51259;width:2829;height:1118;visibility:visible;mso-wrap-style:square;v-text-anchor:top" coordsize="28289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" path="m,l282893,r,12700l12700,12700r,86360l282893,99060r,12700l,111760,,xe" fillcolor="#c00000" stroked="f" strokeweight="0">
                  <v:stroke joinstyle="bevel" endcap="square"/>
                  <v:path arrowok="t" textboxrect="0,0,282893,111760"/>
                </v:shape>
                <v:shape id="Shape 38" o:spid="_x0000_s1036" style="position:absolute;left:10021;top:51259;width:2828;height:1118;visibility:visible;mso-wrap-style:square;v-text-anchor:top" coordsize="282892,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" path="m,l282892,r,111760l,111760,,99060r270192,l270192,12700,,12700,,xe" fillcolor="#c00000" stroked="f" strokeweight="0">
                  <v:stroke joinstyle="bevel" endcap="square"/>
                  <v:path arrowok="t" textboxrect="0,0,282892,111760"/>
                </v:shape>
                <v:shape id="Shape 39" o:spid="_x0000_s1037" style="position:absolute;left:20339;top:60407;width:7521;height:1118;visibility:visible;mso-wrap-style:square;v-text-anchor:top" coordsize="752158,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" path="m,l752158,r,12700l12700,12700r,86360l752158,99060r,12700l,111760,,xe" fillcolor="#c00000" stroked="f" strokeweight="0">
                  <v:stroke joinstyle="bevel" endcap="square"/>
                  <v:path arrowok="t" textboxrect="0,0,752158,111760"/>
                </v:shape>
                <v:shape id="Shape 40" o:spid="_x0000_s1038" style="position:absolute;left:27860;top:60407;width:7522;height:1118;visibility:visible;mso-wrap-style:square;v-text-anchor:top" coordsize="752158,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" path="m,l752158,r,111760l,111760,,99060r739458,l739458,12700,,12700,,xe" fillcolor="#c00000" stroked="f" strokeweight="0">
                  <v:stroke joinstyle="bevel" endcap="square"/>
                  <v:path arrowok="t" textboxrect="0,0,752158,111760"/>
                </v:shape>
                <v:shape id="Shape 1366" o:spid="_x0000_s1039" style="position:absolute;left:25831;top:60670;width:7620;height:777;visibility:visible;mso-wrap-style:square;v-text-anchor:top" coordsize="76200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" path="m,l762000,r,77724l,77724,,e" fillcolor="#d0cece" stroked="f" strokeweight="0">
                  <v:stroke joinstyle="bevel" endcap="square"/>
                  <v:path arrowok="t" textboxrect="0,0,762000,77724"/>
                </v:shape>
                <v:shape id="Shape 1367" o:spid="_x0000_s1040" style="position:absolute;left:25344;top:50413;width:4739;height:3186;visibility:visible;mso-wrap-style:square;v-text-anchor:top" coordsize="47396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" path="m,l473964,r,318516l,318516,,e" fillcolor="#d0cece" stroked="f" strokeweight="0">
                  <v:stroke joinstyle="bevel" endcap="square"/>
                  <v:path arrowok="t" textboxrect="0,0,473964,318516"/>
                </v:shape>
                <v:shape id="Shape 1368" o:spid="_x0000_s1041" style="position:absolute;left:26136;top:62453;width:3947;height:1189;visibility:visible;mso-wrap-style:square;v-text-anchor:top" coordsize="394716,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" path="m,l394716,r,118872l,118872,,e" fillcolor="#d0cece" stroked="f" strokeweight="0">
                  <v:stroke joinstyle="bevel" endcap="square"/>
                  <v:path arrowok="t" textboxrect="0,0,394716,118872"/>
                </v:shape>
                <v:shape id="Shape 44" o:spid="_x0000_s1042" style="position:absolute;left:13092;top:52515;width:4255;height:3002;visibility:visible;mso-wrap-style:square;v-text-anchor:top" coordsize="425425,30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" path="m,l164541,12065r3277,533l170955,13691r2895,1625l176428,17411r2160,2515l180289,22771r1181,3112l182093,29146r51,3315l181610,35737r-1092,3137l178905,41770r-2108,2578l174282,46520r-2845,1702l168326,49403r-3251,622l161747,50064,100050,45539,425425,268770r-21552,31420l78503,76963r26425,55930l106083,136004r584,3264l106693,142595r-559,3264l105004,148996r-1639,2883l101244,154432r-2540,2146l95847,158255r-3124,1142l89459,159995r-3315,12l82868,159448r-3125,-1117l76860,156693r-2552,-2121l72149,152032r-1664,-2871l,xe" fillcolor="#c00000" stroked="f" strokeweight="0">
                  <v:stroke joinstyle="bevel" endcap="square"/>
                  <v:path arrowok="t" textboxrect="0,0,425425,300190"/>
                </v:shape>
                <v:shape id="Shape 45" o:spid="_x0000_s1043" style="position:absolute;left:18280;top:61961;width:3206;height:3699;visibility:visible;mso-wrap-style:square;v-text-anchor:top" coordsize="320548,3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" path="m320548,l291020,162318r-876,3214l288722,168528r-1918,2706l284442,173571r-2730,1892l278689,176847r-3213,838l272174,177965r-3315,-305l265659,176784r-2997,-1423l259944,173444r-2337,-2363l255727,168351r-1397,-3023l253492,162115r-267,-3302l253530,155498,264603,94634,28943,369900,,345122,235650,69867,177229,90182r-3214,813l170701,91236r-3302,-330l164198,89992r-2984,-1448l158521,86601r-2311,-2375l154343,81470r-1359,-3023l152171,75222r-241,-3302l152260,68618r915,-3200l154610,62433r1943,-2692l158941,57417r2743,-1854l164719,54190,320548,xe" fillcolor="#c00000" stroked="f" strokeweight="0">
                  <v:stroke joinstyle="bevel" endcap="square"/>
                  <v:path arrowok="t" textboxrect="0,0,320548,369900"/>
                </v:shape>
                <w10:anchorlock/>
              </v:group>
            </w:pict>
          </mc:Fallback>
        </mc:AlternateContent>
      </w:r>
    </w:p>
    <w:p w14:paraId="488727B2" w14:textId="77777777" w:rsidR="000B2D62" w:rsidRDefault="00D04C57">
      <w:pPr>
        <w:widowControl/>
        <w:spacing w:after="2" w:line="288" w:lineRule="auto"/>
        <w:ind w:left="420"/>
        <w:jc w:val="left"/>
      </w:pPr>
      <w:r>
        <w:rPr>
          <w:rFonts w:ascii="Calibri" w:eastAsia="Calibri" w:hAnsi="Calibri" w:cs="Calibri"/>
          <w:noProof/>
          <w:sz w:val="22"/>
        </w:rPr>
        <w:lastRenderedPageBreak/>
        <mc:AlternateContent>
          <mc:Choice Requires="wpg">
            <w:drawing>
              <wp:anchor distT="0" distB="0" distL="114300" distR="114300" simplePos="0" relativeHeight="251653120" behindDoc="1" locked="0" layoutInCell="1" allowOverlap="1" wp14:anchorId="14DC63E8" wp14:editId="65F188AE">
                <wp:simplePos x="0" y="0"/>
                <wp:positionH relativeFrom="column">
                  <wp:posOffset>-342900</wp:posOffset>
                </wp:positionH>
                <wp:positionV relativeFrom="paragraph">
                  <wp:posOffset>842645</wp:posOffset>
                </wp:positionV>
                <wp:extent cx="5956935" cy="4170680"/>
                <wp:effectExtent l="0" t="0" r="5715" b="1270"/>
                <wp:wrapTight wrapText="bothSides">
                  <wp:wrapPolygon edited="0">
                    <wp:start x="0" y="0"/>
                    <wp:lineTo x="0" y="21508"/>
                    <wp:lineTo x="21552" y="21508"/>
                    <wp:lineTo x="21552" y="0"/>
                    <wp:lineTo x="0" y="0"/>
                  </wp:wrapPolygon>
                </wp:wrapTight>
                <wp:docPr id="1195" name="Group 1195"/>
                <wp:cNvGraphicFramePr/>
                <a:graphic xmlns:a="http://schemas.openxmlformats.org/drawingml/2006/main">
                  <a:graphicData uri="http://schemas.microsoft.com/office/word/2010/wordprocessingGroup">
                    <wpg:wgp>
                      <wpg:cNvGrpSpPr/>
                      <wpg:grpSpPr>
                        <a:xfrm>
                          <a:off x="0" y="0"/>
                          <a:ext cx="5956935" cy="4170680"/>
                          <a:chOff x="0" y="0"/>
                          <a:chExt cx="6385560" cy="4408932"/>
                        </a:xfrm>
                      </wpg:grpSpPr>
                      <pic:pic xmlns:pic="http://schemas.openxmlformats.org/drawingml/2006/picture">
                        <pic:nvPicPr>
                          <pic:cNvPr id="136" name="Picture 136"/>
                          <pic:cNvPicPr/>
                        </pic:nvPicPr>
                        <pic:blipFill>
                          <a:blip r:embed="rId24"/>
                          <a:stretch>
                            <a:fillRect/>
                          </a:stretch>
                        </pic:blipFill>
                        <pic:spPr>
                          <a:xfrm>
                            <a:off x="0" y="0"/>
                            <a:ext cx="6385560" cy="4408932"/>
                          </a:xfrm>
                          <a:prstGeom prst="rect">
                            <a:avLst/>
                          </a:prstGeom>
                        </pic:spPr>
                      </pic:pic>
                      <wps:wsp>
                        <wps:cNvPr id="137" name="Shape 137"/>
                        <wps:cNvSpPr/>
                        <wps:spPr>
                          <a:xfrm>
                            <a:off x="5397" y="2817305"/>
                            <a:ext cx="288925" cy="463550"/>
                          </a:xfrm>
                          <a:custGeom>
                            <a:avLst/>
                            <a:gdLst/>
                            <a:ahLst/>
                            <a:cxnLst/>
                            <a:rect l="0" t="0" r="0" b="0"/>
                            <a:pathLst>
                              <a:path w="288925" h="463550">
                                <a:moveTo>
                                  <a:pt x="0" y="0"/>
                                </a:moveTo>
                                <a:lnTo>
                                  <a:pt x="288925" y="0"/>
                                </a:lnTo>
                                <a:lnTo>
                                  <a:pt x="288925" y="15875"/>
                                </a:lnTo>
                                <a:lnTo>
                                  <a:pt x="15875" y="15875"/>
                                </a:lnTo>
                                <a:lnTo>
                                  <a:pt x="15875" y="447675"/>
                                </a:lnTo>
                                <a:lnTo>
                                  <a:pt x="288925" y="447675"/>
                                </a:lnTo>
                                <a:lnTo>
                                  <a:pt x="288925" y="463550"/>
                                </a:lnTo>
                                <a:lnTo>
                                  <a:pt x="0" y="46355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38" name="Shape 138"/>
                        <wps:cNvSpPr/>
                        <wps:spPr>
                          <a:xfrm>
                            <a:off x="294323" y="2817305"/>
                            <a:ext cx="288925" cy="463550"/>
                          </a:xfrm>
                          <a:custGeom>
                            <a:avLst/>
                            <a:gdLst/>
                            <a:ahLst/>
                            <a:cxnLst/>
                            <a:rect l="0" t="0" r="0" b="0"/>
                            <a:pathLst>
                              <a:path w="288925" h="463550">
                                <a:moveTo>
                                  <a:pt x="0" y="0"/>
                                </a:moveTo>
                                <a:lnTo>
                                  <a:pt x="288925" y="0"/>
                                </a:lnTo>
                                <a:lnTo>
                                  <a:pt x="288925" y="463550"/>
                                </a:lnTo>
                                <a:lnTo>
                                  <a:pt x="0" y="463550"/>
                                </a:lnTo>
                                <a:lnTo>
                                  <a:pt x="0" y="447675"/>
                                </a:lnTo>
                                <a:lnTo>
                                  <a:pt x="273050" y="447675"/>
                                </a:lnTo>
                                <a:lnTo>
                                  <a:pt x="273050" y="15875"/>
                                </a:lnTo>
                                <a:lnTo>
                                  <a:pt x="0" y="158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39" name="Shape 139"/>
                        <wps:cNvSpPr/>
                        <wps:spPr>
                          <a:xfrm>
                            <a:off x="643573" y="617029"/>
                            <a:ext cx="1255712" cy="244475"/>
                          </a:xfrm>
                          <a:custGeom>
                            <a:avLst/>
                            <a:gdLst/>
                            <a:ahLst/>
                            <a:cxnLst/>
                            <a:rect l="0" t="0" r="0" b="0"/>
                            <a:pathLst>
                              <a:path w="1255712" h="244475">
                                <a:moveTo>
                                  <a:pt x="0" y="0"/>
                                </a:moveTo>
                                <a:lnTo>
                                  <a:pt x="1255712" y="0"/>
                                </a:lnTo>
                                <a:lnTo>
                                  <a:pt x="1255712" y="15875"/>
                                </a:lnTo>
                                <a:lnTo>
                                  <a:pt x="15875" y="15875"/>
                                </a:lnTo>
                                <a:lnTo>
                                  <a:pt x="15875" y="228600"/>
                                </a:lnTo>
                                <a:lnTo>
                                  <a:pt x="1255712" y="228600"/>
                                </a:lnTo>
                                <a:lnTo>
                                  <a:pt x="1255712" y="244475"/>
                                </a:lnTo>
                                <a:lnTo>
                                  <a:pt x="0" y="2444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40" name="Shape 140"/>
                        <wps:cNvSpPr/>
                        <wps:spPr>
                          <a:xfrm>
                            <a:off x="1899285" y="617029"/>
                            <a:ext cx="1255713" cy="244475"/>
                          </a:xfrm>
                          <a:custGeom>
                            <a:avLst/>
                            <a:gdLst/>
                            <a:ahLst/>
                            <a:cxnLst/>
                            <a:rect l="0" t="0" r="0" b="0"/>
                            <a:pathLst>
                              <a:path w="1255713" h="244475">
                                <a:moveTo>
                                  <a:pt x="0" y="0"/>
                                </a:moveTo>
                                <a:lnTo>
                                  <a:pt x="1255713" y="0"/>
                                </a:lnTo>
                                <a:lnTo>
                                  <a:pt x="1255713" y="244475"/>
                                </a:lnTo>
                                <a:lnTo>
                                  <a:pt x="0" y="244475"/>
                                </a:lnTo>
                                <a:lnTo>
                                  <a:pt x="0" y="228600"/>
                                </a:lnTo>
                                <a:lnTo>
                                  <a:pt x="1239838" y="228600"/>
                                </a:lnTo>
                                <a:lnTo>
                                  <a:pt x="1239838" y="15875"/>
                                </a:lnTo>
                                <a:lnTo>
                                  <a:pt x="0" y="158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41" name="Shape 141"/>
                        <wps:cNvSpPr/>
                        <wps:spPr>
                          <a:xfrm>
                            <a:off x="603885" y="2949067"/>
                            <a:ext cx="685800" cy="171450"/>
                          </a:xfrm>
                          <a:custGeom>
                            <a:avLst/>
                            <a:gdLst/>
                            <a:ahLst/>
                            <a:cxnLst/>
                            <a:rect l="0" t="0" r="0" b="0"/>
                            <a:pathLst>
                              <a:path w="685800" h="171450">
                                <a:moveTo>
                                  <a:pt x="152019" y="0"/>
                                </a:moveTo>
                                <a:lnTo>
                                  <a:pt x="155334" y="279"/>
                                </a:lnTo>
                                <a:lnTo>
                                  <a:pt x="158547" y="1118"/>
                                </a:lnTo>
                                <a:lnTo>
                                  <a:pt x="161557" y="2515"/>
                                </a:lnTo>
                                <a:lnTo>
                                  <a:pt x="164287" y="4407"/>
                                </a:lnTo>
                                <a:lnTo>
                                  <a:pt x="166649" y="6744"/>
                                </a:lnTo>
                                <a:lnTo>
                                  <a:pt x="168567" y="9449"/>
                                </a:lnTo>
                                <a:lnTo>
                                  <a:pt x="169977" y="12459"/>
                                </a:lnTo>
                                <a:lnTo>
                                  <a:pt x="170853" y="15659"/>
                                </a:lnTo>
                                <a:lnTo>
                                  <a:pt x="171158" y="18961"/>
                                </a:lnTo>
                                <a:lnTo>
                                  <a:pt x="170878" y="22276"/>
                                </a:lnTo>
                                <a:lnTo>
                                  <a:pt x="170040" y="25489"/>
                                </a:lnTo>
                                <a:lnTo>
                                  <a:pt x="168643" y="28499"/>
                                </a:lnTo>
                                <a:lnTo>
                                  <a:pt x="166751" y="31229"/>
                                </a:lnTo>
                                <a:lnTo>
                                  <a:pt x="164414" y="33591"/>
                                </a:lnTo>
                                <a:lnTo>
                                  <a:pt x="161709" y="35509"/>
                                </a:lnTo>
                                <a:lnTo>
                                  <a:pt x="108282" y="66675"/>
                                </a:lnTo>
                                <a:lnTo>
                                  <a:pt x="685800" y="66675"/>
                                </a:lnTo>
                                <a:lnTo>
                                  <a:pt x="685800" y="104775"/>
                                </a:lnTo>
                                <a:lnTo>
                                  <a:pt x="108282" y="104775"/>
                                </a:lnTo>
                                <a:lnTo>
                                  <a:pt x="161709" y="135941"/>
                                </a:lnTo>
                                <a:lnTo>
                                  <a:pt x="164414" y="137859"/>
                                </a:lnTo>
                                <a:lnTo>
                                  <a:pt x="166751" y="140221"/>
                                </a:lnTo>
                                <a:lnTo>
                                  <a:pt x="168643" y="142951"/>
                                </a:lnTo>
                                <a:lnTo>
                                  <a:pt x="170040" y="145961"/>
                                </a:lnTo>
                                <a:lnTo>
                                  <a:pt x="170878" y="149174"/>
                                </a:lnTo>
                                <a:lnTo>
                                  <a:pt x="171158" y="152489"/>
                                </a:lnTo>
                                <a:lnTo>
                                  <a:pt x="170853" y="155791"/>
                                </a:lnTo>
                                <a:lnTo>
                                  <a:pt x="169977" y="158991"/>
                                </a:lnTo>
                                <a:lnTo>
                                  <a:pt x="168567" y="162001"/>
                                </a:lnTo>
                                <a:lnTo>
                                  <a:pt x="166649" y="164706"/>
                                </a:lnTo>
                                <a:lnTo>
                                  <a:pt x="164287" y="167043"/>
                                </a:lnTo>
                                <a:lnTo>
                                  <a:pt x="161557" y="168935"/>
                                </a:lnTo>
                                <a:lnTo>
                                  <a:pt x="158547" y="170332"/>
                                </a:lnTo>
                                <a:lnTo>
                                  <a:pt x="155334" y="171171"/>
                                </a:lnTo>
                                <a:lnTo>
                                  <a:pt x="152019" y="171450"/>
                                </a:lnTo>
                                <a:lnTo>
                                  <a:pt x="148717" y="171145"/>
                                </a:lnTo>
                                <a:lnTo>
                                  <a:pt x="145517" y="170269"/>
                                </a:lnTo>
                                <a:lnTo>
                                  <a:pt x="142507" y="168859"/>
                                </a:lnTo>
                                <a:lnTo>
                                  <a:pt x="0" y="85725"/>
                                </a:lnTo>
                                <a:lnTo>
                                  <a:pt x="142507" y="2591"/>
                                </a:lnTo>
                                <a:lnTo>
                                  <a:pt x="145517" y="1181"/>
                                </a:lnTo>
                                <a:lnTo>
                                  <a:pt x="148717" y="305"/>
                                </a:lnTo>
                                <a:lnTo>
                                  <a:pt x="152019"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42" name="Shape 142"/>
                        <wps:cNvSpPr/>
                        <wps:spPr>
                          <a:xfrm>
                            <a:off x="1776095" y="882142"/>
                            <a:ext cx="171450" cy="609600"/>
                          </a:xfrm>
                          <a:custGeom>
                            <a:avLst/>
                            <a:gdLst/>
                            <a:ahLst/>
                            <a:cxnLst/>
                            <a:rect l="0" t="0" r="0" b="0"/>
                            <a:pathLst>
                              <a:path w="171450" h="609600">
                                <a:moveTo>
                                  <a:pt x="85725" y="0"/>
                                </a:moveTo>
                                <a:lnTo>
                                  <a:pt x="168859" y="142507"/>
                                </a:lnTo>
                                <a:lnTo>
                                  <a:pt x="170269" y="145517"/>
                                </a:lnTo>
                                <a:lnTo>
                                  <a:pt x="171145" y="148717"/>
                                </a:lnTo>
                                <a:lnTo>
                                  <a:pt x="171450" y="152019"/>
                                </a:lnTo>
                                <a:lnTo>
                                  <a:pt x="171171" y="155334"/>
                                </a:lnTo>
                                <a:lnTo>
                                  <a:pt x="170332" y="158547"/>
                                </a:lnTo>
                                <a:lnTo>
                                  <a:pt x="168935" y="161557"/>
                                </a:lnTo>
                                <a:lnTo>
                                  <a:pt x="167043" y="164287"/>
                                </a:lnTo>
                                <a:lnTo>
                                  <a:pt x="164706" y="166649"/>
                                </a:lnTo>
                                <a:lnTo>
                                  <a:pt x="162001" y="168567"/>
                                </a:lnTo>
                                <a:lnTo>
                                  <a:pt x="158991" y="169977"/>
                                </a:lnTo>
                                <a:lnTo>
                                  <a:pt x="155791" y="170853"/>
                                </a:lnTo>
                                <a:lnTo>
                                  <a:pt x="152489" y="171158"/>
                                </a:lnTo>
                                <a:lnTo>
                                  <a:pt x="149174" y="170879"/>
                                </a:lnTo>
                                <a:lnTo>
                                  <a:pt x="145961" y="170040"/>
                                </a:lnTo>
                                <a:lnTo>
                                  <a:pt x="142951" y="168643"/>
                                </a:lnTo>
                                <a:lnTo>
                                  <a:pt x="140221" y="166751"/>
                                </a:lnTo>
                                <a:lnTo>
                                  <a:pt x="137858" y="164414"/>
                                </a:lnTo>
                                <a:lnTo>
                                  <a:pt x="135941" y="161709"/>
                                </a:lnTo>
                                <a:lnTo>
                                  <a:pt x="104775" y="108282"/>
                                </a:lnTo>
                                <a:lnTo>
                                  <a:pt x="104775" y="609600"/>
                                </a:lnTo>
                                <a:lnTo>
                                  <a:pt x="66675" y="609600"/>
                                </a:lnTo>
                                <a:lnTo>
                                  <a:pt x="66675" y="108282"/>
                                </a:lnTo>
                                <a:lnTo>
                                  <a:pt x="35509" y="161709"/>
                                </a:lnTo>
                                <a:lnTo>
                                  <a:pt x="33591" y="164414"/>
                                </a:lnTo>
                                <a:lnTo>
                                  <a:pt x="31229" y="166751"/>
                                </a:lnTo>
                                <a:lnTo>
                                  <a:pt x="28499" y="168643"/>
                                </a:lnTo>
                                <a:lnTo>
                                  <a:pt x="25489" y="170040"/>
                                </a:lnTo>
                                <a:lnTo>
                                  <a:pt x="22276" y="170879"/>
                                </a:lnTo>
                                <a:lnTo>
                                  <a:pt x="18961" y="171158"/>
                                </a:lnTo>
                                <a:lnTo>
                                  <a:pt x="15659" y="170853"/>
                                </a:lnTo>
                                <a:lnTo>
                                  <a:pt x="12459" y="169977"/>
                                </a:lnTo>
                                <a:lnTo>
                                  <a:pt x="9449" y="168567"/>
                                </a:lnTo>
                                <a:lnTo>
                                  <a:pt x="6744" y="166649"/>
                                </a:lnTo>
                                <a:lnTo>
                                  <a:pt x="4407" y="164287"/>
                                </a:lnTo>
                                <a:lnTo>
                                  <a:pt x="2515" y="161557"/>
                                </a:lnTo>
                                <a:lnTo>
                                  <a:pt x="1118" y="158547"/>
                                </a:lnTo>
                                <a:lnTo>
                                  <a:pt x="279" y="155334"/>
                                </a:lnTo>
                                <a:lnTo>
                                  <a:pt x="0" y="152019"/>
                                </a:lnTo>
                                <a:lnTo>
                                  <a:pt x="305" y="148717"/>
                                </a:lnTo>
                                <a:lnTo>
                                  <a:pt x="1181" y="145517"/>
                                </a:lnTo>
                                <a:lnTo>
                                  <a:pt x="2591" y="142507"/>
                                </a:lnTo>
                                <a:lnTo>
                                  <a:pt x="85725" y="0"/>
                                </a:lnTo>
                                <a:close/>
                              </a:path>
                            </a:pathLst>
                          </a:custGeom>
                          <a:ln w="0" cap="sq">
                            <a:bevel/>
                          </a:ln>
                        </wps:spPr>
                        <wps:style>
                          <a:lnRef idx="0">
                            <a:srgbClr val="000000">
                              <a:alpha val="0"/>
                            </a:srgbClr>
                          </a:lnRef>
                          <a:fillRef idx="1">
                            <a:srgbClr val="C00000"/>
                          </a:fillRef>
                          <a:effectRef idx="0">
                            <a:scrgbClr r="0" g="0" b="0"/>
                          </a:effectRef>
                          <a:fontRef idx="none"/>
                        </wps:style>
                        <wps:bodyPr/>
                      </wps:wsp>
                    </wpg:wgp>
                  </a:graphicData>
                </a:graphic>
              </wp:anchor>
            </w:drawing>
          </mc:Choice>
          <mc:Fallback>
            <w:pict>
              <v:group w14:anchorId="53455526" id="Group 1195" o:spid="_x0000_s1026" style="position:absolute;left:0;text-align:left;margin-left:-27pt;margin-top:66.35pt;width:469.05pt;height:328.4pt;z-index:-251663360" coordsize="63855,4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">
                <v:shape id="Picture 136" o:spid="_x0000_s1027" type="#_x0000_t75" style="position:absolute;width:63855;height:4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">
                  <v:imagedata r:id="rId25" o:title=""/>
                </v:shape>
                <v:shape id="Shape 137" o:spid="_x0000_s1028" style="position:absolute;left:53;top:28173;width:2890;height:4635;visibility:visible;mso-wrap-style:square;v-text-anchor:top" coordsize="28892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" path="m,l288925,r,15875l15875,15875r,431800l288925,447675r,15875l,463550,,xe" fillcolor="#c00000" stroked="f" strokeweight="0">
                  <v:stroke joinstyle="bevel" endcap="square"/>
                  <v:path arrowok="t" textboxrect="0,0,288925,463550"/>
                </v:shape>
                <v:shape id="Shape 138" o:spid="_x0000_s1029" style="position:absolute;left:2943;top:28173;width:2889;height:4635;visibility:visible;mso-wrap-style:square;v-text-anchor:top" coordsize="28892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" path="m,l288925,r,463550l,463550,,447675r273050,l273050,15875,,15875,,xe" fillcolor="#c00000" stroked="f" strokeweight="0">
                  <v:stroke joinstyle="bevel" endcap="square"/>
                  <v:path arrowok="t" textboxrect="0,0,288925,463550"/>
                </v:shape>
                <v:shape id="Shape 139" o:spid="_x0000_s1030" style="position:absolute;left:6435;top:6170;width:12557;height:2445;visibility:visible;mso-wrap-style:square;v-text-anchor:top" coordsize="1255712,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" path="m,l1255712,r,15875l15875,15875r,212725l1255712,228600r,15875l,244475,,xe" fillcolor="#c00000" stroked="f" strokeweight="0">
                  <v:stroke joinstyle="bevel" endcap="square"/>
                  <v:path arrowok="t" textboxrect="0,0,1255712,244475"/>
                </v:shape>
                <v:shape id="Shape 140" o:spid="_x0000_s1031" style="position:absolute;left:18992;top:6170;width:12557;height:2445;visibility:visible;mso-wrap-style:square;v-text-anchor:top" coordsize="1255713,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" path="m,l1255713,r,244475l,244475,,228600r1239838,l1239838,15875,,15875,,xe" fillcolor="#c00000" stroked="f" strokeweight="0">
                  <v:stroke joinstyle="bevel" endcap="square"/>
                  <v:path arrowok="t" textboxrect="0,0,1255713,244475"/>
                </v:shape>
                <v:shape id="Shape 141" o:spid="_x0000_s1032" style="position:absolute;left:6038;top:29490;width:6858;height:1715;visibility:visible;mso-wrap-style:square;v-text-anchor:top" coordsize="685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" path="m152019,r3315,279l158547,1118r3010,1397l164287,4407r2362,2337l168567,9449r1410,3010l170853,15659r305,3302l170878,22276r-838,3213l168643,28499r-1892,2730l164414,33591r-2705,1918l108282,66675r577518,l685800,104775r-577518,l161709,135941r2705,1918l166751,140221r1892,2730l170040,145961r838,3213l171158,152489r-305,3302l169977,158991r-1410,3010l166649,164706r-2362,2337l161557,168935r-3010,1397l155334,171171r-3315,279l148717,171145r-3200,-876l142507,168859,,85725,142507,2591r3010,-1410l148717,305,152019,xe" fillcolor="#c00000" stroked="f" strokeweight="0">
                  <v:stroke joinstyle="bevel" endcap="square"/>
                  <v:path arrowok="t" textboxrect="0,0,685800,171450"/>
                </v:shape>
                <v:shape id="Shape 142" o:spid="_x0000_s1033" style="position:absolute;left:17760;top:8821;width:1715;height:6096;visibility:visible;mso-wrap-style:square;v-text-anchor:top" coordsize="17145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" path="m85725,r83134,142507l170269,145517r876,3200l171450,152019r-279,3315l170332,158547r-1397,3010l167043,164287r-2337,2362l162001,168567r-3010,1410l155791,170853r-3302,305l149174,170879r-3213,-839l142951,168643r-2730,-1892l137858,164414r-1917,-2705l104775,108282r,501318l66675,609600r,-501318l35509,161709r-1918,2705l31229,166751r-2730,1892l25489,170040r-3213,839l18961,171158r-3302,-305l12459,169977,9449,168567,6744,166649,4407,164287,2515,161557,1118,158547,279,155334,,152019r305,-3302l1181,145517r1410,-3010l85725,xe" fillcolor="#c00000" stroked="f" strokeweight="0">
                  <v:stroke joinstyle="bevel" endcap="square"/>
                  <v:path arrowok="t" textboxrect="0,0,171450,609600"/>
                </v:shape>
                <w10:wrap type="tight"/>
              </v:group>
            </w:pict>
          </mc:Fallback>
        </mc:AlternateContent>
      </w:r>
      <w:r>
        <w:rPr>
          <w:rFonts w:asciiTheme="minorEastAsia" w:hAnsiTheme="minorEastAsia" w:hint="eastAsia"/>
          <w:sz w:val="28"/>
          <w:szCs w:val="28"/>
        </w:rPr>
        <w:t>第二步：</w:t>
      </w:r>
      <w:r>
        <w:rPr>
          <w:rFonts w:asciiTheme="minorEastAsia" w:hAnsiTheme="minorEastAsia"/>
          <w:sz w:val="28"/>
          <w:szCs w:val="28"/>
        </w:rPr>
        <w:t>点击左侧工具栏中的</w:t>
      </w:r>
      <w:r>
        <w:rPr>
          <w:rFonts w:asciiTheme="minorEastAsia" w:hAnsiTheme="minorEastAsia"/>
          <w:sz w:val="28"/>
          <w:szCs w:val="28"/>
        </w:rPr>
        <w:t>“</w:t>
      </w:r>
      <w:r>
        <w:rPr>
          <w:rFonts w:asciiTheme="minorEastAsia" w:hAnsiTheme="minorEastAsia"/>
          <w:sz w:val="28"/>
          <w:szCs w:val="28"/>
        </w:rPr>
        <w:t>发票管理</w:t>
      </w:r>
      <w:r>
        <w:rPr>
          <w:rFonts w:asciiTheme="minorEastAsia" w:hAnsiTheme="minorEastAsia"/>
          <w:sz w:val="28"/>
          <w:szCs w:val="28"/>
        </w:rPr>
        <w:t>”------“</w:t>
      </w:r>
      <w:r>
        <w:rPr>
          <w:rFonts w:asciiTheme="minorEastAsia" w:hAnsiTheme="minorEastAsia"/>
          <w:sz w:val="28"/>
          <w:szCs w:val="28"/>
        </w:rPr>
        <w:t>非科研类发票申请</w:t>
      </w:r>
      <w:r>
        <w:rPr>
          <w:rFonts w:asciiTheme="minorEastAsia" w:hAnsiTheme="minorEastAsia"/>
          <w:sz w:val="28"/>
          <w:szCs w:val="28"/>
        </w:rPr>
        <w:t>”------“</w:t>
      </w:r>
      <w:r>
        <w:rPr>
          <w:rFonts w:asciiTheme="minorEastAsia" w:hAnsiTheme="minorEastAsia"/>
          <w:sz w:val="28"/>
          <w:szCs w:val="28"/>
        </w:rPr>
        <w:t>增值税发票申请</w:t>
      </w:r>
      <w:r>
        <w:rPr>
          <w:rFonts w:asciiTheme="minorEastAsia" w:hAnsiTheme="minorEastAsia"/>
          <w:sz w:val="28"/>
          <w:szCs w:val="28"/>
        </w:rPr>
        <w:t>”</w:t>
      </w:r>
      <w:r>
        <w:rPr>
          <w:rFonts w:asciiTheme="minorEastAsia" w:hAnsiTheme="minorEastAsia"/>
          <w:sz w:val="28"/>
          <w:szCs w:val="28"/>
        </w:rPr>
        <w:t>进入开票信息填写页面。</w:t>
      </w:r>
    </w:p>
    <w:p w14:paraId="040AABD0" w14:textId="77777777" w:rsidR="000B2D62" w:rsidRDefault="000B2D62">
      <w:pPr>
        <w:spacing w:after="378"/>
        <w:ind w:left="240"/>
      </w:pPr>
    </w:p>
    <w:p w14:paraId="286DFD5E" w14:textId="77777777" w:rsidR="000B2D62" w:rsidRDefault="00D04C57">
      <w:pPr>
        <w:widowControl/>
        <w:spacing w:after="80" w:line="259" w:lineRule="auto"/>
        <w:ind w:left="420"/>
        <w:jc w:val="left"/>
      </w:pPr>
      <w:r>
        <w:rPr>
          <w:rFonts w:asciiTheme="minorEastAsia" w:hAnsiTheme="minorEastAsia"/>
          <w:noProof/>
          <w:sz w:val="28"/>
          <w:szCs w:val="28"/>
        </w:rPr>
        <mc:AlternateContent>
          <mc:Choice Requires="wpg">
            <w:drawing>
              <wp:anchor distT="0" distB="0" distL="114300" distR="114300" simplePos="0" relativeHeight="251650048" behindDoc="0" locked="0" layoutInCell="1" allowOverlap="1" wp14:anchorId="7E156D66" wp14:editId="1712DB5E">
                <wp:simplePos x="0" y="0"/>
                <wp:positionH relativeFrom="page">
                  <wp:posOffset>1038225</wp:posOffset>
                </wp:positionH>
                <wp:positionV relativeFrom="page">
                  <wp:posOffset>7390765</wp:posOffset>
                </wp:positionV>
                <wp:extent cx="5377180" cy="2690495"/>
                <wp:effectExtent l="0" t="0" r="0" b="0"/>
                <wp:wrapTopAndBottom/>
                <wp:docPr id="1196" name="Group 1196"/>
                <wp:cNvGraphicFramePr/>
                <a:graphic xmlns:a="http://schemas.openxmlformats.org/drawingml/2006/main">
                  <a:graphicData uri="http://schemas.microsoft.com/office/word/2010/wordprocessingGroup">
                    <wpg:wgp>
                      <wpg:cNvGrpSpPr/>
                      <wpg:grpSpPr>
                        <a:xfrm>
                          <a:off x="0" y="0"/>
                          <a:ext cx="5376863" cy="2690812"/>
                          <a:chOff x="0" y="0"/>
                          <a:chExt cx="6594348" cy="3319272"/>
                        </a:xfrm>
                      </wpg:grpSpPr>
                      <pic:pic xmlns:pic="http://schemas.openxmlformats.org/drawingml/2006/picture">
                        <pic:nvPicPr>
                          <pic:cNvPr id="144" name="Picture 144"/>
                          <pic:cNvPicPr/>
                        </pic:nvPicPr>
                        <pic:blipFill>
                          <a:blip r:embed="rId26"/>
                          <a:stretch>
                            <a:fillRect/>
                          </a:stretch>
                        </pic:blipFill>
                        <pic:spPr>
                          <a:xfrm>
                            <a:off x="0" y="0"/>
                            <a:ext cx="6586728" cy="1036320"/>
                          </a:xfrm>
                          <a:prstGeom prst="rect">
                            <a:avLst/>
                          </a:prstGeom>
                        </pic:spPr>
                      </pic:pic>
                      <wps:wsp>
                        <wps:cNvPr id="145" name="Shape 145"/>
                        <wps:cNvSpPr/>
                        <wps:spPr>
                          <a:xfrm>
                            <a:off x="1111314" y="679132"/>
                            <a:ext cx="117475" cy="130175"/>
                          </a:xfrm>
                          <a:custGeom>
                            <a:avLst/>
                            <a:gdLst/>
                            <a:ahLst/>
                            <a:cxnLst/>
                            <a:rect l="0" t="0" r="0" b="0"/>
                            <a:pathLst>
                              <a:path w="117475" h="130175">
                                <a:moveTo>
                                  <a:pt x="0" y="0"/>
                                </a:moveTo>
                                <a:lnTo>
                                  <a:pt x="117475" y="0"/>
                                </a:lnTo>
                                <a:lnTo>
                                  <a:pt x="117475" y="15875"/>
                                </a:lnTo>
                                <a:lnTo>
                                  <a:pt x="15875" y="15875"/>
                                </a:lnTo>
                                <a:lnTo>
                                  <a:pt x="15875" y="114300"/>
                                </a:lnTo>
                                <a:lnTo>
                                  <a:pt x="117475" y="114300"/>
                                </a:lnTo>
                                <a:lnTo>
                                  <a:pt x="117475" y="130175"/>
                                </a:lnTo>
                                <a:lnTo>
                                  <a:pt x="0" y="1301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46" name="Shape 146"/>
                        <wps:cNvSpPr/>
                        <wps:spPr>
                          <a:xfrm>
                            <a:off x="1228789" y="679132"/>
                            <a:ext cx="117475" cy="130175"/>
                          </a:xfrm>
                          <a:custGeom>
                            <a:avLst/>
                            <a:gdLst/>
                            <a:ahLst/>
                            <a:cxnLst/>
                            <a:rect l="0" t="0" r="0" b="0"/>
                            <a:pathLst>
                              <a:path w="117475" h="130175">
                                <a:moveTo>
                                  <a:pt x="0" y="0"/>
                                </a:moveTo>
                                <a:lnTo>
                                  <a:pt x="117475" y="0"/>
                                </a:lnTo>
                                <a:lnTo>
                                  <a:pt x="117475" y="130175"/>
                                </a:lnTo>
                                <a:lnTo>
                                  <a:pt x="0" y="130175"/>
                                </a:lnTo>
                                <a:lnTo>
                                  <a:pt x="0" y="114300"/>
                                </a:lnTo>
                                <a:lnTo>
                                  <a:pt x="101600" y="114300"/>
                                </a:lnTo>
                                <a:lnTo>
                                  <a:pt x="101600" y="15875"/>
                                </a:lnTo>
                                <a:lnTo>
                                  <a:pt x="0" y="158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373" name="Shape 1373"/>
                        <wps:cNvSpPr/>
                        <wps:spPr>
                          <a:xfrm>
                            <a:off x="5625084" y="141732"/>
                            <a:ext cx="237744" cy="74676"/>
                          </a:xfrm>
                          <a:custGeom>
                            <a:avLst/>
                            <a:gdLst/>
                            <a:ahLst/>
                            <a:cxnLst/>
                            <a:rect l="0" t="0" r="0" b="0"/>
                            <a:pathLst>
                              <a:path w="237744" h="74676">
                                <a:moveTo>
                                  <a:pt x="0" y="0"/>
                                </a:moveTo>
                                <a:lnTo>
                                  <a:pt x="237744" y="0"/>
                                </a:lnTo>
                                <a:lnTo>
                                  <a:pt x="237744" y="74676"/>
                                </a:lnTo>
                                <a:lnTo>
                                  <a:pt x="0" y="74676"/>
                                </a:lnTo>
                                <a:lnTo>
                                  <a:pt x="0" y="0"/>
                                </a:lnTo>
                              </a:path>
                            </a:pathLst>
                          </a:custGeom>
                          <a:ln w="0" cap="sq">
                            <a:bevel/>
                          </a:ln>
                        </wps:spPr>
                        <wps:style>
                          <a:lnRef idx="0">
                            <a:srgbClr val="000000">
                              <a:alpha val="0"/>
                            </a:srgbClr>
                          </a:lnRef>
                          <a:fillRef idx="1">
                            <a:srgbClr val="D0CECE"/>
                          </a:fillRef>
                          <a:effectRef idx="0">
                            <a:scrgbClr r="0" g="0" b="0"/>
                          </a:effectRef>
                          <a:fontRef idx="none"/>
                        </wps:style>
                        <wps:bodyPr/>
                      </wps:wsp>
                      <pic:pic xmlns:pic="http://schemas.openxmlformats.org/drawingml/2006/picture">
                        <pic:nvPicPr>
                          <pic:cNvPr id="149" name="Picture 149"/>
                          <pic:cNvPicPr/>
                        </pic:nvPicPr>
                        <pic:blipFill>
                          <a:blip r:embed="rId27"/>
                          <a:stretch>
                            <a:fillRect/>
                          </a:stretch>
                        </pic:blipFill>
                        <pic:spPr>
                          <a:xfrm>
                            <a:off x="0" y="1162812"/>
                            <a:ext cx="6594348" cy="2156460"/>
                          </a:xfrm>
                          <a:prstGeom prst="rect">
                            <a:avLst/>
                          </a:prstGeom>
                        </pic:spPr>
                      </pic:pic>
                      <wps:wsp>
                        <wps:cNvPr id="150" name="Shape 150"/>
                        <wps:cNvSpPr/>
                        <wps:spPr>
                          <a:xfrm>
                            <a:off x="263588" y="1390332"/>
                            <a:ext cx="184150" cy="139700"/>
                          </a:xfrm>
                          <a:custGeom>
                            <a:avLst/>
                            <a:gdLst/>
                            <a:ahLst/>
                            <a:cxnLst/>
                            <a:rect l="0" t="0" r="0" b="0"/>
                            <a:pathLst>
                              <a:path w="184150" h="139700">
                                <a:moveTo>
                                  <a:pt x="0" y="0"/>
                                </a:moveTo>
                                <a:lnTo>
                                  <a:pt x="184150" y="0"/>
                                </a:lnTo>
                                <a:lnTo>
                                  <a:pt x="184150" y="15875"/>
                                </a:lnTo>
                                <a:lnTo>
                                  <a:pt x="15875" y="15875"/>
                                </a:lnTo>
                                <a:lnTo>
                                  <a:pt x="15875" y="123825"/>
                                </a:lnTo>
                                <a:lnTo>
                                  <a:pt x="184150" y="123825"/>
                                </a:lnTo>
                                <a:lnTo>
                                  <a:pt x="184150" y="139700"/>
                                </a:lnTo>
                                <a:lnTo>
                                  <a:pt x="0" y="13970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51" name="Shape 151"/>
                        <wps:cNvSpPr/>
                        <wps:spPr>
                          <a:xfrm>
                            <a:off x="447738" y="1390332"/>
                            <a:ext cx="184150" cy="139700"/>
                          </a:xfrm>
                          <a:custGeom>
                            <a:avLst/>
                            <a:gdLst/>
                            <a:ahLst/>
                            <a:cxnLst/>
                            <a:rect l="0" t="0" r="0" b="0"/>
                            <a:pathLst>
                              <a:path w="184150" h="139700">
                                <a:moveTo>
                                  <a:pt x="0" y="0"/>
                                </a:moveTo>
                                <a:lnTo>
                                  <a:pt x="184150" y="0"/>
                                </a:lnTo>
                                <a:lnTo>
                                  <a:pt x="184150" y="139700"/>
                                </a:lnTo>
                                <a:lnTo>
                                  <a:pt x="0" y="139700"/>
                                </a:lnTo>
                                <a:lnTo>
                                  <a:pt x="0" y="123825"/>
                                </a:lnTo>
                                <a:lnTo>
                                  <a:pt x="168275" y="123825"/>
                                </a:lnTo>
                                <a:lnTo>
                                  <a:pt x="168275" y="15875"/>
                                </a:lnTo>
                                <a:lnTo>
                                  <a:pt x="0" y="158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52" name="Shape 152"/>
                        <wps:cNvSpPr/>
                        <wps:spPr>
                          <a:xfrm>
                            <a:off x="2359089" y="1733232"/>
                            <a:ext cx="160338" cy="120650"/>
                          </a:xfrm>
                          <a:custGeom>
                            <a:avLst/>
                            <a:gdLst/>
                            <a:ahLst/>
                            <a:cxnLst/>
                            <a:rect l="0" t="0" r="0" b="0"/>
                            <a:pathLst>
                              <a:path w="160338" h="120650">
                                <a:moveTo>
                                  <a:pt x="0" y="0"/>
                                </a:moveTo>
                                <a:lnTo>
                                  <a:pt x="160338" y="0"/>
                                </a:lnTo>
                                <a:lnTo>
                                  <a:pt x="160338" y="15875"/>
                                </a:lnTo>
                                <a:lnTo>
                                  <a:pt x="15875" y="15875"/>
                                </a:lnTo>
                                <a:lnTo>
                                  <a:pt x="15875" y="104775"/>
                                </a:lnTo>
                                <a:lnTo>
                                  <a:pt x="160338" y="104775"/>
                                </a:lnTo>
                                <a:lnTo>
                                  <a:pt x="160338" y="120650"/>
                                </a:lnTo>
                                <a:lnTo>
                                  <a:pt x="0" y="12065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53" name="Shape 153"/>
                        <wps:cNvSpPr/>
                        <wps:spPr>
                          <a:xfrm>
                            <a:off x="2519426" y="1733232"/>
                            <a:ext cx="160338" cy="120650"/>
                          </a:xfrm>
                          <a:custGeom>
                            <a:avLst/>
                            <a:gdLst/>
                            <a:ahLst/>
                            <a:cxnLst/>
                            <a:rect l="0" t="0" r="0" b="0"/>
                            <a:pathLst>
                              <a:path w="160338" h="120650">
                                <a:moveTo>
                                  <a:pt x="0" y="0"/>
                                </a:moveTo>
                                <a:lnTo>
                                  <a:pt x="160338" y="0"/>
                                </a:lnTo>
                                <a:lnTo>
                                  <a:pt x="160338" y="120650"/>
                                </a:lnTo>
                                <a:lnTo>
                                  <a:pt x="0" y="120650"/>
                                </a:lnTo>
                                <a:lnTo>
                                  <a:pt x="0" y="104775"/>
                                </a:lnTo>
                                <a:lnTo>
                                  <a:pt x="144463" y="104775"/>
                                </a:lnTo>
                                <a:lnTo>
                                  <a:pt x="144463" y="15875"/>
                                </a:lnTo>
                                <a:lnTo>
                                  <a:pt x="0" y="158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54" name="Shape 154"/>
                        <wps:cNvSpPr/>
                        <wps:spPr>
                          <a:xfrm>
                            <a:off x="4768914" y="1733232"/>
                            <a:ext cx="103188" cy="120650"/>
                          </a:xfrm>
                          <a:custGeom>
                            <a:avLst/>
                            <a:gdLst/>
                            <a:ahLst/>
                            <a:cxnLst/>
                            <a:rect l="0" t="0" r="0" b="0"/>
                            <a:pathLst>
                              <a:path w="103188" h="120650">
                                <a:moveTo>
                                  <a:pt x="0" y="0"/>
                                </a:moveTo>
                                <a:lnTo>
                                  <a:pt x="103188" y="0"/>
                                </a:lnTo>
                                <a:lnTo>
                                  <a:pt x="103188" y="15875"/>
                                </a:lnTo>
                                <a:lnTo>
                                  <a:pt x="15875" y="15875"/>
                                </a:lnTo>
                                <a:lnTo>
                                  <a:pt x="15875" y="104775"/>
                                </a:lnTo>
                                <a:lnTo>
                                  <a:pt x="103188" y="104775"/>
                                </a:lnTo>
                                <a:lnTo>
                                  <a:pt x="103188" y="120650"/>
                                </a:lnTo>
                                <a:lnTo>
                                  <a:pt x="0" y="120650"/>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55" name="Shape 155"/>
                        <wps:cNvSpPr/>
                        <wps:spPr>
                          <a:xfrm>
                            <a:off x="4872101" y="1733232"/>
                            <a:ext cx="103188" cy="120650"/>
                          </a:xfrm>
                          <a:custGeom>
                            <a:avLst/>
                            <a:gdLst/>
                            <a:ahLst/>
                            <a:cxnLst/>
                            <a:rect l="0" t="0" r="0" b="0"/>
                            <a:pathLst>
                              <a:path w="103188" h="120650">
                                <a:moveTo>
                                  <a:pt x="0" y="0"/>
                                </a:moveTo>
                                <a:lnTo>
                                  <a:pt x="103188" y="0"/>
                                </a:lnTo>
                                <a:lnTo>
                                  <a:pt x="103188" y="120650"/>
                                </a:lnTo>
                                <a:lnTo>
                                  <a:pt x="0" y="120650"/>
                                </a:lnTo>
                                <a:lnTo>
                                  <a:pt x="0" y="104775"/>
                                </a:lnTo>
                                <a:lnTo>
                                  <a:pt x="87313" y="104775"/>
                                </a:lnTo>
                                <a:lnTo>
                                  <a:pt x="87313" y="15875"/>
                                </a:lnTo>
                                <a:lnTo>
                                  <a:pt x="0" y="15875"/>
                                </a:lnTo>
                                <a:lnTo>
                                  <a:pt x="0" y="0"/>
                                </a:lnTo>
                                <a:close/>
                              </a:path>
                            </a:pathLst>
                          </a:custGeom>
                          <a:ln w="0" cap="sq">
                            <a:bevel/>
                          </a:ln>
                        </wps:spPr>
                        <wps:style>
                          <a:lnRef idx="0">
                            <a:srgbClr val="000000">
                              <a:alpha val="0"/>
                            </a:srgbClr>
                          </a:lnRef>
                          <a:fillRef idx="1">
                            <a:srgbClr val="C00000"/>
                          </a:fillRef>
                          <a:effectRef idx="0">
                            <a:scrgbClr r="0" g="0" b="0"/>
                          </a:effectRef>
                          <a:fontRef idx="none"/>
                        </wps:style>
                        <wps:bodyPr/>
                      </wps:wsp>
                      <wps:wsp>
                        <wps:cNvPr id="1374" name="Shape 1374"/>
                        <wps:cNvSpPr/>
                        <wps:spPr>
                          <a:xfrm>
                            <a:off x="719328" y="1903475"/>
                            <a:ext cx="304800" cy="105156"/>
                          </a:xfrm>
                          <a:custGeom>
                            <a:avLst/>
                            <a:gdLst/>
                            <a:ahLst/>
                            <a:cxnLst/>
                            <a:rect l="0" t="0" r="0" b="0"/>
                            <a:pathLst>
                              <a:path w="304800" h="105156">
                                <a:moveTo>
                                  <a:pt x="0" y="0"/>
                                </a:moveTo>
                                <a:lnTo>
                                  <a:pt x="304800" y="0"/>
                                </a:lnTo>
                                <a:lnTo>
                                  <a:pt x="304800" y="105156"/>
                                </a:lnTo>
                                <a:lnTo>
                                  <a:pt x="0" y="105156"/>
                                </a:lnTo>
                                <a:lnTo>
                                  <a:pt x="0" y="0"/>
                                </a:lnTo>
                              </a:path>
                            </a:pathLst>
                          </a:custGeom>
                          <a:ln w="0" cap="sq">
                            <a:bevel/>
                          </a:ln>
                        </wps:spPr>
                        <wps:style>
                          <a:lnRef idx="0">
                            <a:srgbClr val="000000">
                              <a:alpha val="0"/>
                            </a:srgbClr>
                          </a:lnRef>
                          <a:fillRef idx="1">
                            <a:srgbClr val="D0CECE"/>
                          </a:fillRef>
                          <a:effectRef idx="0">
                            <a:scrgbClr r="0" g="0" b="0"/>
                          </a:effectRef>
                          <a:fontRef idx="none"/>
                        </wps:style>
                        <wps:bodyPr/>
                      </wps:wsp>
                    </wpg:wgp>
                  </a:graphicData>
                </a:graphic>
              </wp:anchor>
            </w:drawing>
          </mc:Choice>
          <mc:Fallback>
            <w:pict>
              <v:group w14:anchorId="3579B39B" id="Group 1196" o:spid="_x0000_s1026" style="position:absolute;left:0;text-align:left;margin-left:81.75pt;margin-top:581.95pt;width:423.4pt;height:211.85pt;z-index:251650048;mso-position-horizontal-relative:page;mso-position-vertical-relative:page" coordsize="65943,33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ng/8A5F2z+jf+htW3WJ4P/wCRds/o3/obUAbdFFFABRRRQAUUUUAUtW/5BN9/&#10;1xf/ANBNUavat/yCb7/ri/8A6Cao0AFFFFABRRRQAUUUUAFFFFABUU3/ACx/67xf+hpUtRTf8sf+&#10;u8X/AKGlAGlq/wDx6p/18Qf+jVq9VHV/+PVP+viD/wBGrV6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">
                <v:shape id="Picture 144" o:spid="_x0000_s1027" type="#_x0000_t75" style="position:absolute;width:6586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">
                  <v:imagedata r:id="rId28" o:title=""/>
                </v:shape>
                <v:shape id="Shape 145" o:spid="_x0000_s1028" style="position:absolute;left:11113;top:6791;width:1174;height:1302;visibility:visible;mso-wrap-style:square;v-text-anchor:top" coordsize="1174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" path="m,l117475,r,15875l15875,15875r,98425l117475,114300r,15875l,130175,,xe" fillcolor="#c00000" stroked="f" strokeweight="0">
                  <v:stroke joinstyle="bevel" endcap="square"/>
                  <v:path arrowok="t" textboxrect="0,0,117475,130175"/>
                </v:shape>
                <v:shape id="Shape 146" o:spid="_x0000_s1029" style="position:absolute;left:12287;top:6791;width:1175;height:1302;visibility:visible;mso-wrap-style:square;v-text-anchor:top" coordsize="1174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" path="m,l117475,r,130175l,130175,,114300r101600,l101600,15875,,15875,,xe" fillcolor="#c00000" stroked="f" strokeweight="0">
                  <v:stroke joinstyle="bevel" endcap="square"/>
                  <v:path arrowok="t" textboxrect="0,0,117475,130175"/>
                </v:shape>
                <v:shape id="Shape 1373" o:spid="_x0000_s1030" style="position:absolute;left:56250;top:1417;width:2378;height:747;visibility:visible;mso-wrap-style:square;v-text-anchor:top" coordsize="2377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" path="m,l237744,r,74676l,74676,,e" fillcolor="#d0cece" stroked="f" strokeweight="0">
                  <v:stroke joinstyle="bevel" endcap="square"/>
                  <v:path arrowok="t" textboxrect="0,0,237744,74676"/>
                </v:shape>
                <v:shape id="Picture 149" o:spid="_x0000_s1031" type="#_x0000_t75" style="position:absolute;top:11628;width:65943;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">
                  <v:imagedata r:id="rId29" o:title=""/>
                </v:shape>
                <v:shape id="Shape 150" o:spid="_x0000_s1032" style="position:absolute;left:2635;top:13903;width:1842;height:1397;visibility:visible;mso-wrap-style:square;v-text-anchor:top" coordsize="1841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" path="m,l184150,r,15875l15875,15875r,107950l184150,123825r,15875l,139700,,xe" fillcolor="#c00000" stroked="f" strokeweight="0">
                  <v:stroke joinstyle="bevel" endcap="square"/>
                  <v:path arrowok="t" textboxrect="0,0,184150,139700"/>
                </v:shape>
                <v:shape id="Shape 151" o:spid="_x0000_s1033" style="position:absolute;left:4477;top:13903;width:1841;height:1397;visibility:visible;mso-wrap-style:square;v-text-anchor:top" coordsize="1841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" path="m,l184150,r,139700l,139700,,123825r168275,l168275,15875,,15875,,xe" fillcolor="#c00000" stroked="f" strokeweight="0">
                  <v:stroke joinstyle="bevel" endcap="square"/>
                  <v:path arrowok="t" textboxrect="0,0,184150,139700"/>
                </v:shape>
                <v:shape id="Shape 152" o:spid="_x0000_s1034" style="position:absolute;left:23590;top:17332;width:1604;height:1206;visibility:visible;mso-wrap-style:square;v-text-anchor:top" coordsize="160338,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" path="m,l160338,r,15875l15875,15875r,88900l160338,104775r,15875l,120650,,xe" fillcolor="#c00000" stroked="f" strokeweight="0">
                  <v:stroke joinstyle="bevel" endcap="square"/>
                  <v:path arrowok="t" textboxrect="0,0,160338,120650"/>
                </v:shape>
                <v:shape id="Shape 153" o:spid="_x0000_s1035" style="position:absolute;left:25194;top:17332;width:1603;height:1206;visibility:visible;mso-wrap-style:square;v-text-anchor:top" coordsize="160338,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" path="m,l160338,r,120650l,120650,,104775r144463,l144463,15875,,15875,,xe" fillcolor="#c00000" stroked="f" strokeweight="0">
                  <v:stroke joinstyle="bevel" endcap="square"/>
                  <v:path arrowok="t" textboxrect="0,0,160338,120650"/>
                </v:shape>
                <v:shape id="Shape 154" o:spid="_x0000_s1036" style="position:absolute;left:47689;top:17332;width:1032;height:1206;visibility:visible;mso-wrap-style:square;v-text-anchor:top" coordsize="103188,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" path="m,l103188,r,15875l15875,15875r,88900l103188,104775r,15875l,120650,,xe" fillcolor="#c00000" stroked="f" strokeweight="0">
                  <v:stroke joinstyle="bevel" endcap="square"/>
                  <v:path arrowok="t" textboxrect="0,0,103188,120650"/>
                </v:shape>
                <v:shape id="Shape 155" o:spid="_x0000_s1037" style="position:absolute;left:48721;top:17332;width:1031;height:1206;visibility:visible;mso-wrap-style:square;v-text-anchor:top" coordsize="103188,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" path="m,l103188,r,120650l,120650,,104775r87313,l87313,15875,,15875,,xe" fillcolor="#c00000" stroked="f" strokeweight="0">
                  <v:stroke joinstyle="bevel" endcap="square"/>
                  <v:path arrowok="t" textboxrect="0,0,103188,120650"/>
                </v:shape>
                <v:shape id="Shape 1374" o:spid="_x0000_s1038" style="position:absolute;left:7193;top:19034;width:3048;height:1052;visibility:visible;mso-wrap-style:square;v-text-anchor:top" coordsize="30480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" path="m,l304800,r,105156l,105156,,e" fillcolor="#d0cece" stroked="f" strokeweight="0">
                  <v:stroke joinstyle="bevel" endcap="square"/>
                  <v:path arrowok="t" textboxrect="0,0,304800,105156"/>
                </v:shape>
                <w10:wrap type="topAndBottom" anchorx="page" anchory="page"/>
              </v:group>
            </w:pict>
          </mc:Fallback>
        </mc:AlternateContent>
      </w:r>
      <w:r>
        <w:rPr>
          <w:rFonts w:asciiTheme="minorEastAsia" w:hAnsiTheme="minorEastAsia" w:hint="eastAsia"/>
          <w:sz w:val="28"/>
          <w:szCs w:val="28"/>
        </w:rPr>
        <w:t>第三步：</w:t>
      </w:r>
      <w:r>
        <w:rPr>
          <w:rFonts w:asciiTheme="minorEastAsia" w:hAnsiTheme="minorEastAsia"/>
          <w:sz w:val="28"/>
          <w:szCs w:val="28"/>
        </w:rPr>
        <w:t>进入增值税发票申请页面后，点击</w:t>
      </w:r>
      <w:r>
        <w:rPr>
          <w:rFonts w:asciiTheme="minorEastAsia" w:hAnsiTheme="minorEastAsia"/>
          <w:sz w:val="28"/>
          <w:szCs w:val="28"/>
        </w:rPr>
        <w:t>“</w:t>
      </w:r>
      <w:r>
        <w:rPr>
          <w:rFonts w:asciiTheme="minorEastAsia" w:hAnsiTheme="minorEastAsia"/>
          <w:sz w:val="28"/>
          <w:szCs w:val="28"/>
        </w:rPr>
        <w:t>新增</w:t>
      </w:r>
      <w:r>
        <w:rPr>
          <w:rFonts w:asciiTheme="minorEastAsia" w:hAnsiTheme="minorEastAsia"/>
          <w:sz w:val="28"/>
          <w:szCs w:val="28"/>
        </w:rPr>
        <w:t>”</w:t>
      </w:r>
      <w:r>
        <w:rPr>
          <w:rFonts w:asciiTheme="minorEastAsia" w:hAnsiTheme="minorEastAsia"/>
          <w:sz w:val="28"/>
          <w:szCs w:val="28"/>
        </w:rPr>
        <w:t>后录入页面所需信息：（后方带红色星号信息必须录入）</w:t>
      </w:r>
    </w:p>
    <w:p w14:paraId="1E9DB879" w14:textId="77777777" w:rsidR="000B2D62" w:rsidRDefault="00D04C57">
      <w:pPr>
        <w:spacing w:line="353" w:lineRule="auto"/>
        <w:ind w:left="-5" w:firstLineChars="100" w:firstLine="280"/>
        <w:rPr>
          <w:rFonts w:asciiTheme="minorEastAsia" w:hAnsiTheme="minorEastAsia"/>
          <w:sz w:val="28"/>
          <w:szCs w:val="28"/>
        </w:rPr>
      </w:pPr>
      <w:r>
        <w:rPr>
          <w:rFonts w:asciiTheme="minorEastAsia" w:hAnsiTheme="minorEastAsia"/>
          <w:sz w:val="28"/>
          <w:szCs w:val="28"/>
        </w:rPr>
        <w:lastRenderedPageBreak/>
        <w:t>1.“</w:t>
      </w:r>
      <w:r>
        <w:rPr>
          <w:rFonts w:asciiTheme="minorEastAsia" w:hAnsiTheme="minorEastAsia"/>
          <w:sz w:val="28"/>
          <w:szCs w:val="28"/>
        </w:rPr>
        <w:t>选择类别</w:t>
      </w:r>
      <w:r>
        <w:rPr>
          <w:rFonts w:asciiTheme="minorEastAsia" w:hAnsiTheme="minorEastAsia"/>
          <w:sz w:val="28"/>
          <w:szCs w:val="28"/>
        </w:rPr>
        <w:t>”</w:t>
      </w:r>
      <w:r>
        <w:rPr>
          <w:rFonts w:asciiTheme="minorEastAsia" w:hAnsiTheme="minorEastAsia"/>
          <w:sz w:val="28"/>
          <w:szCs w:val="28"/>
        </w:rPr>
        <w:t>：（</w:t>
      </w:r>
      <w:r>
        <w:rPr>
          <w:rFonts w:asciiTheme="minorEastAsia" w:hAnsiTheme="minorEastAsia"/>
          <w:sz w:val="28"/>
          <w:szCs w:val="28"/>
        </w:rPr>
        <w:t>1</w:t>
      </w:r>
      <w:r>
        <w:rPr>
          <w:rFonts w:asciiTheme="minorEastAsia" w:hAnsiTheme="minorEastAsia"/>
          <w:sz w:val="28"/>
          <w:szCs w:val="28"/>
        </w:rPr>
        <w:t>）若有挂靠合同，选择</w:t>
      </w:r>
      <w:r>
        <w:rPr>
          <w:rFonts w:asciiTheme="minorEastAsia" w:hAnsiTheme="minorEastAsia"/>
          <w:sz w:val="28"/>
          <w:szCs w:val="28"/>
        </w:rPr>
        <w:t>“</w:t>
      </w:r>
      <w:r>
        <w:rPr>
          <w:rFonts w:asciiTheme="minorEastAsia" w:hAnsiTheme="minorEastAsia"/>
          <w:sz w:val="28"/>
          <w:szCs w:val="28"/>
        </w:rPr>
        <w:t>项目有合同</w:t>
      </w:r>
      <w:r>
        <w:rPr>
          <w:rFonts w:asciiTheme="minorEastAsia" w:hAnsiTheme="minorEastAsia"/>
          <w:sz w:val="28"/>
          <w:szCs w:val="28"/>
        </w:rPr>
        <w:t>”------“</w:t>
      </w:r>
      <w:r>
        <w:rPr>
          <w:rFonts w:asciiTheme="minorEastAsia" w:hAnsiTheme="minorEastAsia"/>
          <w:sz w:val="28"/>
          <w:szCs w:val="28"/>
        </w:rPr>
        <w:t>选择合同</w:t>
      </w:r>
      <w:r>
        <w:rPr>
          <w:rFonts w:asciiTheme="minorEastAsia" w:hAnsiTheme="minorEastAsia"/>
          <w:sz w:val="28"/>
          <w:szCs w:val="28"/>
        </w:rPr>
        <w:t>”</w:t>
      </w:r>
      <w:r>
        <w:rPr>
          <w:rFonts w:asciiTheme="minorEastAsia" w:hAnsiTheme="minorEastAsia"/>
          <w:sz w:val="28"/>
          <w:szCs w:val="28"/>
        </w:rPr>
        <w:t>（此时系统会自动显示申请人已审批完成的收入类合同）</w:t>
      </w:r>
      <w:r>
        <w:rPr>
          <w:rFonts w:asciiTheme="minorEastAsia" w:hAnsiTheme="minorEastAsia"/>
          <w:sz w:val="28"/>
          <w:szCs w:val="28"/>
        </w:rPr>
        <w:t>------“</w:t>
      </w:r>
      <w:r>
        <w:rPr>
          <w:rFonts w:asciiTheme="minorEastAsia" w:hAnsiTheme="minorEastAsia"/>
          <w:sz w:val="28"/>
          <w:szCs w:val="28"/>
        </w:rPr>
        <w:t>合同编号</w:t>
      </w:r>
      <w:r>
        <w:rPr>
          <w:rFonts w:asciiTheme="minorEastAsia" w:hAnsiTheme="minorEastAsia"/>
          <w:sz w:val="28"/>
          <w:szCs w:val="28"/>
        </w:rPr>
        <w:t>”</w:t>
      </w:r>
      <w:r>
        <w:rPr>
          <w:rFonts w:asciiTheme="minorEastAsia" w:hAnsiTheme="minorEastAsia"/>
          <w:sz w:val="28"/>
          <w:szCs w:val="28"/>
        </w:rPr>
        <w:t>自动生成；（</w:t>
      </w:r>
      <w:r>
        <w:rPr>
          <w:rFonts w:asciiTheme="minorEastAsia" w:hAnsiTheme="minorEastAsia"/>
          <w:sz w:val="28"/>
          <w:szCs w:val="28"/>
        </w:rPr>
        <w:t>2</w:t>
      </w:r>
      <w:r>
        <w:rPr>
          <w:rFonts w:asciiTheme="minorEastAsia" w:hAnsiTheme="minorEastAsia"/>
          <w:sz w:val="28"/>
          <w:szCs w:val="28"/>
        </w:rPr>
        <w:t>）若无合同，选择</w:t>
      </w:r>
      <w:r>
        <w:rPr>
          <w:rFonts w:asciiTheme="minorEastAsia" w:hAnsiTheme="minorEastAsia"/>
          <w:sz w:val="28"/>
          <w:szCs w:val="28"/>
        </w:rPr>
        <w:t>“</w:t>
      </w:r>
      <w:r>
        <w:rPr>
          <w:rFonts w:asciiTheme="minorEastAsia" w:hAnsiTheme="minorEastAsia"/>
          <w:sz w:val="28"/>
          <w:szCs w:val="28"/>
        </w:rPr>
        <w:t>项目无合同</w:t>
      </w:r>
      <w:r>
        <w:rPr>
          <w:rFonts w:asciiTheme="minorEastAsia" w:hAnsiTheme="minorEastAsia"/>
          <w:sz w:val="28"/>
          <w:szCs w:val="28"/>
        </w:rPr>
        <w:t>”------“</w:t>
      </w:r>
      <w:r>
        <w:rPr>
          <w:rFonts w:asciiTheme="minorEastAsia" w:hAnsiTheme="minorEastAsia"/>
          <w:sz w:val="28"/>
          <w:szCs w:val="28"/>
        </w:rPr>
        <w:t>选择项目</w:t>
      </w:r>
      <w:r>
        <w:rPr>
          <w:rFonts w:asciiTheme="minorEastAsia" w:hAnsiTheme="minorEastAsia"/>
          <w:sz w:val="28"/>
          <w:szCs w:val="28"/>
        </w:rPr>
        <w:t>”</w:t>
      </w:r>
      <w:r>
        <w:rPr>
          <w:rFonts w:asciiTheme="minorEastAsia" w:hAnsiTheme="minorEastAsia"/>
          <w:sz w:val="28"/>
          <w:szCs w:val="28"/>
        </w:rPr>
        <w:t>（选择所需挂靠项目）</w:t>
      </w:r>
      <w:r>
        <w:rPr>
          <w:rFonts w:asciiTheme="minorEastAsia" w:hAnsiTheme="minorEastAsia"/>
          <w:sz w:val="28"/>
          <w:szCs w:val="28"/>
        </w:rPr>
        <w:t>------“</w:t>
      </w:r>
      <w:r>
        <w:rPr>
          <w:rFonts w:asciiTheme="minorEastAsia" w:hAnsiTheme="minorEastAsia"/>
          <w:sz w:val="28"/>
          <w:szCs w:val="28"/>
        </w:rPr>
        <w:t>项目编号</w:t>
      </w:r>
      <w:r>
        <w:rPr>
          <w:rFonts w:asciiTheme="minorEastAsia" w:hAnsiTheme="minorEastAsia"/>
          <w:sz w:val="28"/>
          <w:szCs w:val="28"/>
        </w:rPr>
        <w:t>”</w:t>
      </w:r>
      <w:r>
        <w:rPr>
          <w:rFonts w:asciiTheme="minorEastAsia" w:hAnsiTheme="minorEastAsia"/>
          <w:sz w:val="28"/>
          <w:szCs w:val="28"/>
        </w:rPr>
        <w:t>自动生成。</w:t>
      </w:r>
    </w:p>
    <w:p w14:paraId="23BAABB6" w14:textId="77777777" w:rsidR="000B2D62" w:rsidRDefault="00D04C57">
      <w:pPr>
        <w:spacing w:after="108"/>
        <w:ind w:left="-5" w:firstLineChars="100" w:firstLine="280"/>
        <w:rPr>
          <w:rFonts w:asciiTheme="minorEastAsia" w:hAnsiTheme="minorEastAsia"/>
          <w:sz w:val="28"/>
          <w:szCs w:val="28"/>
        </w:rPr>
      </w:pPr>
      <w:r>
        <w:rPr>
          <w:rFonts w:asciiTheme="minorEastAsia" w:hAnsiTheme="minorEastAsia"/>
          <w:sz w:val="28"/>
          <w:szCs w:val="28"/>
        </w:rPr>
        <w:t>2.“</w:t>
      </w:r>
      <w:r>
        <w:rPr>
          <w:rFonts w:asciiTheme="minorEastAsia" w:hAnsiTheme="minorEastAsia"/>
          <w:sz w:val="28"/>
          <w:szCs w:val="28"/>
        </w:rPr>
        <w:t>发票类型</w:t>
      </w:r>
      <w:r>
        <w:rPr>
          <w:rFonts w:asciiTheme="minorEastAsia" w:hAnsiTheme="minorEastAsia"/>
          <w:sz w:val="28"/>
          <w:szCs w:val="28"/>
        </w:rPr>
        <w:t>”</w:t>
      </w:r>
      <w:r>
        <w:rPr>
          <w:rFonts w:asciiTheme="minorEastAsia" w:hAnsiTheme="minorEastAsia"/>
          <w:sz w:val="28"/>
          <w:szCs w:val="28"/>
        </w:rPr>
        <w:t>选择</w:t>
      </w:r>
      <w:r>
        <w:rPr>
          <w:rFonts w:asciiTheme="minorEastAsia" w:hAnsiTheme="minorEastAsia"/>
          <w:sz w:val="28"/>
          <w:szCs w:val="28"/>
        </w:rPr>
        <w:t>“</w:t>
      </w:r>
      <w:r>
        <w:rPr>
          <w:rFonts w:asciiTheme="minorEastAsia" w:hAnsiTheme="minorEastAsia"/>
          <w:sz w:val="28"/>
          <w:szCs w:val="28"/>
        </w:rPr>
        <w:t>增值税普通发票</w:t>
      </w:r>
      <w:r>
        <w:rPr>
          <w:rFonts w:asciiTheme="minorEastAsia" w:hAnsiTheme="minorEastAsia"/>
          <w:sz w:val="28"/>
          <w:szCs w:val="28"/>
        </w:rPr>
        <w:t>”</w:t>
      </w:r>
      <w:r>
        <w:rPr>
          <w:rFonts w:asciiTheme="minorEastAsia" w:hAnsiTheme="minorEastAsia"/>
          <w:sz w:val="28"/>
          <w:szCs w:val="28"/>
        </w:rPr>
        <w:t>。</w:t>
      </w:r>
    </w:p>
    <w:p w14:paraId="4B5A2FF8" w14:textId="77777777" w:rsidR="000B2D62" w:rsidRDefault="00D04C57">
      <w:pPr>
        <w:ind w:left="-5" w:firstLineChars="100" w:firstLine="280"/>
        <w:rPr>
          <w:rFonts w:asciiTheme="minorEastAsia" w:hAnsiTheme="minorEastAsia"/>
          <w:sz w:val="28"/>
          <w:szCs w:val="28"/>
        </w:rPr>
      </w:pPr>
      <w:r>
        <w:rPr>
          <w:rFonts w:asciiTheme="minorEastAsia" w:hAnsiTheme="minorEastAsia"/>
          <w:sz w:val="28"/>
          <w:szCs w:val="28"/>
        </w:rPr>
        <w:t>3.“</w:t>
      </w:r>
      <w:r>
        <w:rPr>
          <w:rFonts w:asciiTheme="minorEastAsia" w:hAnsiTheme="minorEastAsia"/>
          <w:sz w:val="28"/>
          <w:szCs w:val="28"/>
        </w:rPr>
        <w:t>税率</w:t>
      </w:r>
      <w:r>
        <w:rPr>
          <w:rFonts w:asciiTheme="minorEastAsia" w:hAnsiTheme="minorEastAsia"/>
          <w:sz w:val="28"/>
          <w:szCs w:val="28"/>
        </w:rPr>
        <w:t>”</w:t>
      </w:r>
      <w:r>
        <w:rPr>
          <w:rFonts w:asciiTheme="minorEastAsia" w:hAnsiTheme="minorEastAsia"/>
          <w:sz w:val="28"/>
          <w:szCs w:val="28"/>
        </w:rPr>
        <w:t>若与</w:t>
      </w:r>
      <w:r>
        <w:rPr>
          <w:rFonts w:asciiTheme="minorEastAsia" w:hAnsiTheme="minorEastAsia"/>
          <w:sz w:val="28"/>
          <w:szCs w:val="28"/>
        </w:rPr>
        <w:t>“</w:t>
      </w:r>
      <w:r>
        <w:rPr>
          <w:rFonts w:asciiTheme="minorEastAsia" w:hAnsiTheme="minorEastAsia"/>
          <w:sz w:val="28"/>
          <w:szCs w:val="28"/>
        </w:rPr>
        <w:t>开票内容</w:t>
      </w:r>
      <w:r>
        <w:rPr>
          <w:rFonts w:asciiTheme="minorEastAsia" w:hAnsiTheme="minorEastAsia"/>
          <w:sz w:val="28"/>
          <w:szCs w:val="28"/>
        </w:rPr>
        <w:t>”</w:t>
      </w:r>
      <w:r>
        <w:rPr>
          <w:rFonts w:asciiTheme="minorEastAsia" w:hAnsiTheme="minorEastAsia"/>
          <w:sz w:val="28"/>
          <w:szCs w:val="28"/>
        </w:rPr>
        <w:t>对应错误，后续开票人员会更改为正确税率。</w:t>
      </w:r>
    </w:p>
    <w:p w14:paraId="5DEF288A" w14:textId="77777777" w:rsidR="000B2D62" w:rsidRDefault="00D04C57">
      <w:pPr>
        <w:widowControl/>
        <w:spacing w:after="41" w:line="259" w:lineRule="auto"/>
        <w:ind w:firstLineChars="100" w:firstLine="280"/>
        <w:jc w:val="left"/>
        <w:rPr>
          <w:rFonts w:asciiTheme="minorEastAsia" w:hAnsiTheme="minorEastAsia"/>
          <w:sz w:val="28"/>
          <w:szCs w:val="28"/>
        </w:rPr>
      </w:pPr>
      <w:r>
        <w:rPr>
          <w:rFonts w:asciiTheme="minorEastAsia" w:hAnsiTheme="minorEastAsia"/>
          <w:sz w:val="28"/>
          <w:szCs w:val="28"/>
        </w:rPr>
        <w:t>4.</w:t>
      </w:r>
      <w:r>
        <w:rPr>
          <w:rFonts w:asciiTheme="minorEastAsia" w:hAnsiTheme="minorEastAsia"/>
          <w:sz w:val="28"/>
          <w:szCs w:val="28"/>
        </w:rPr>
        <w:t>根据自己需求可</w:t>
      </w:r>
      <w:r>
        <w:rPr>
          <w:rFonts w:asciiTheme="minorEastAsia" w:hAnsiTheme="minorEastAsia"/>
          <w:sz w:val="28"/>
          <w:szCs w:val="28"/>
        </w:rPr>
        <w:t>“</w:t>
      </w:r>
      <w:r>
        <w:rPr>
          <w:rFonts w:asciiTheme="minorEastAsia" w:hAnsiTheme="minorEastAsia"/>
          <w:sz w:val="28"/>
          <w:szCs w:val="28"/>
        </w:rPr>
        <w:t>添加</w:t>
      </w:r>
      <w:r>
        <w:rPr>
          <w:rFonts w:asciiTheme="minorEastAsia" w:hAnsiTheme="minorEastAsia"/>
          <w:sz w:val="28"/>
          <w:szCs w:val="28"/>
        </w:rPr>
        <w:t>”</w:t>
      </w:r>
      <w:r>
        <w:rPr>
          <w:rFonts w:asciiTheme="minorEastAsia" w:hAnsiTheme="minorEastAsia"/>
          <w:sz w:val="28"/>
          <w:szCs w:val="28"/>
        </w:rPr>
        <w:t>多条</w:t>
      </w:r>
      <w:r>
        <w:rPr>
          <w:rFonts w:asciiTheme="minorEastAsia" w:hAnsiTheme="minorEastAsia"/>
          <w:sz w:val="28"/>
          <w:szCs w:val="28"/>
        </w:rPr>
        <w:t>“</w:t>
      </w:r>
      <w:r>
        <w:rPr>
          <w:rFonts w:asciiTheme="minorEastAsia" w:hAnsiTheme="minorEastAsia"/>
          <w:sz w:val="28"/>
          <w:szCs w:val="28"/>
        </w:rPr>
        <w:t>开票信息</w:t>
      </w:r>
      <w:r>
        <w:rPr>
          <w:rFonts w:asciiTheme="minorEastAsia" w:hAnsiTheme="minorEastAsia"/>
          <w:sz w:val="28"/>
          <w:szCs w:val="28"/>
        </w:rPr>
        <w:t>”</w:t>
      </w:r>
      <w:r>
        <w:rPr>
          <w:rFonts w:asciiTheme="minorEastAsia" w:hAnsiTheme="minorEastAsia"/>
          <w:sz w:val="28"/>
          <w:szCs w:val="28"/>
        </w:rPr>
        <w:t>，一条开票信息对应一张电子票：（</w:t>
      </w:r>
      <w:r>
        <w:rPr>
          <w:rFonts w:asciiTheme="minorEastAsia" w:hAnsiTheme="minorEastAsia"/>
          <w:sz w:val="28"/>
          <w:szCs w:val="28"/>
        </w:rPr>
        <w:t>1</w:t>
      </w:r>
      <w:r>
        <w:rPr>
          <w:rFonts w:asciiTheme="minorEastAsia" w:hAnsiTheme="minorEastAsia"/>
          <w:sz w:val="28"/>
          <w:szCs w:val="28"/>
        </w:rPr>
        <w:t>）</w:t>
      </w:r>
      <w:r>
        <w:rPr>
          <w:rFonts w:asciiTheme="minorEastAsia" w:hAnsiTheme="minorEastAsia"/>
          <w:sz w:val="28"/>
          <w:szCs w:val="28"/>
        </w:rPr>
        <w:t>“</w:t>
      </w:r>
      <w:r>
        <w:rPr>
          <w:rFonts w:asciiTheme="minorEastAsia" w:hAnsiTheme="minorEastAsia"/>
          <w:sz w:val="28"/>
          <w:szCs w:val="28"/>
        </w:rPr>
        <w:t>对方单位</w:t>
      </w:r>
      <w:r>
        <w:rPr>
          <w:rFonts w:asciiTheme="minorEastAsia" w:hAnsiTheme="minorEastAsia"/>
          <w:sz w:val="28"/>
          <w:szCs w:val="28"/>
        </w:rPr>
        <w:t>”</w:t>
      </w:r>
      <w:r>
        <w:rPr>
          <w:rFonts w:asciiTheme="minorEastAsia" w:hAnsiTheme="minorEastAsia"/>
          <w:sz w:val="28"/>
          <w:szCs w:val="28"/>
        </w:rPr>
        <w:t>不能手动录入，在文字框中输入关键词（如图中的</w:t>
      </w:r>
      <w:r>
        <w:rPr>
          <w:rFonts w:asciiTheme="minorEastAsia" w:hAnsiTheme="minorEastAsia"/>
          <w:sz w:val="28"/>
          <w:szCs w:val="28"/>
        </w:rPr>
        <w:t>“</w:t>
      </w:r>
      <w:r>
        <w:rPr>
          <w:rFonts w:asciiTheme="minorEastAsia" w:hAnsiTheme="minorEastAsia"/>
          <w:sz w:val="28"/>
          <w:szCs w:val="28"/>
        </w:rPr>
        <w:t>中国</w:t>
      </w:r>
      <w:r>
        <w:rPr>
          <w:rFonts w:asciiTheme="minorEastAsia" w:hAnsiTheme="minorEastAsia"/>
          <w:sz w:val="28"/>
          <w:szCs w:val="28"/>
        </w:rPr>
        <w:t>”</w:t>
      </w:r>
      <w:r>
        <w:rPr>
          <w:rFonts w:asciiTheme="minorEastAsia" w:hAnsiTheme="minorEastAsia"/>
          <w:sz w:val="28"/>
          <w:szCs w:val="28"/>
        </w:rPr>
        <w:t>）后下拉框中会自动显示系统中有相关信息的单位，选择单位后，</w:t>
      </w:r>
      <w:r>
        <w:rPr>
          <w:rFonts w:asciiTheme="minorEastAsia" w:hAnsiTheme="minorEastAsia"/>
          <w:sz w:val="28"/>
          <w:szCs w:val="28"/>
        </w:rPr>
        <w:t>“</w:t>
      </w:r>
      <w:r>
        <w:rPr>
          <w:rFonts w:asciiTheme="minorEastAsia" w:hAnsiTheme="minorEastAsia"/>
          <w:sz w:val="28"/>
          <w:szCs w:val="28"/>
        </w:rPr>
        <w:t>发票抬头</w:t>
      </w:r>
      <w:r>
        <w:rPr>
          <w:rFonts w:asciiTheme="minorEastAsia" w:hAnsiTheme="minorEastAsia"/>
          <w:sz w:val="28"/>
          <w:szCs w:val="28"/>
        </w:rPr>
        <w:t>”</w:t>
      </w:r>
      <w:r>
        <w:rPr>
          <w:rFonts w:asciiTheme="minorEastAsia" w:hAnsiTheme="minorEastAsia"/>
          <w:sz w:val="28"/>
          <w:szCs w:val="28"/>
        </w:rPr>
        <w:t>、</w:t>
      </w:r>
      <w:r>
        <w:rPr>
          <w:rFonts w:asciiTheme="minorEastAsia" w:hAnsiTheme="minorEastAsia"/>
          <w:sz w:val="28"/>
          <w:szCs w:val="28"/>
        </w:rPr>
        <w:t>“</w:t>
      </w:r>
      <w:r>
        <w:rPr>
          <w:rFonts w:asciiTheme="minorEastAsia" w:hAnsiTheme="minorEastAsia"/>
          <w:sz w:val="28"/>
          <w:szCs w:val="28"/>
        </w:rPr>
        <w:t>纳税识别号</w:t>
      </w:r>
      <w:r>
        <w:rPr>
          <w:rFonts w:asciiTheme="minorEastAsia" w:hAnsiTheme="minorEastAsia"/>
          <w:sz w:val="28"/>
          <w:szCs w:val="28"/>
        </w:rPr>
        <w:t>”</w:t>
      </w:r>
      <w:r>
        <w:rPr>
          <w:rFonts w:asciiTheme="minorEastAsia" w:hAnsiTheme="minorEastAsia"/>
          <w:sz w:val="28"/>
          <w:szCs w:val="28"/>
        </w:rPr>
        <w:t>会自动生成，</w:t>
      </w:r>
      <w:r>
        <w:rPr>
          <w:rFonts w:asciiTheme="minorEastAsia" w:hAnsiTheme="minorEastAsia"/>
          <w:sz w:val="28"/>
          <w:szCs w:val="28"/>
        </w:rPr>
        <w:t>“</w:t>
      </w:r>
      <w:r>
        <w:rPr>
          <w:rFonts w:asciiTheme="minorEastAsia" w:hAnsiTheme="minorEastAsia"/>
          <w:sz w:val="28"/>
          <w:szCs w:val="28"/>
        </w:rPr>
        <w:t>单张发票金额</w:t>
      </w:r>
      <w:r>
        <w:rPr>
          <w:rFonts w:asciiTheme="minorEastAsia" w:hAnsiTheme="minorEastAsia"/>
          <w:sz w:val="28"/>
          <w:szCs w:val="28"/>
        </w:rPr>
        <w:t>”</w:t>
      </w:r>
      <w:r>
        <w:rPr>
          <w:rFonts w:asciiTheme="minorEastAsia" w:hAnsiTheme="minorEastAsia"/>
          <w:sz w:val="28"/>
          <w:szCs w:val="28"/>
        </w:rPr>
        <w:t>自行填写；（</w:t>
      </w:r>
      <w:r>
        <w:rPr>
          <w:rFonts w:asciiTheme="minorEastAsia" w:hAnsiTheme="minorEastAsia"/>
          <w:sz w:val="28"/>
          <w:szCs w:val="28"/>
        </w:rPr>
        <w:t>2</w:t>
      </w:r>
      <w:r>
        <w:rPr>
          <w:rFonts w:asciiTheme="minorEastAsia" w:hAnsiTheme="minorEastAsia"/>
          <w:sz w:val="28"/>
          <w:szCs w:val="28"/>
        </w:rPr>
        <w:t>）若在下拉框中无法找到所需单位，点击</w:t>
      </w:r>
      <w:r>
        <w:rPr>
          <w:rFonts w:asciiTheme="minorEastAsia" w:hAnsiTheme="minorEastAsia"/>
          <w:sz w:val="28"/>
          <w:szCs w:val="28"/>
        </w:rPr>
        <w:t>“</w:t>
      </w:r>
      <w:r>
        <w:rPr>
          <w:rFonts w:asciiTheme="minorEastAsia" w:hAnsiTheme="minorEastAsia"/>
          <w:sz w:val="28"/>
          <w:szCs w:val="28"/>
        </w:rPr>
        <w:t>新增甲方</w:t>
      </w:r>
      <w:r>
        <w:rPr>
          <w:rFonts w:asciiTheme="minorEastAsia" w:hAnsiTheme="minorEastAsia"/>
          <w:sz w:val="28"/>
          <w:szCs w:val="28"/>
        </w:rPr>
        <w:t>”</w:t>
      </w:r>
      <w:r>
        <w:rPr>
          <w:rFonts w:asciiTheme="minorEastAsia" w:hAnsiTheme="minorEastAsia"/>
          <w:sz w:val="28"/>
          <w:szCs w:val="28"/>
        </w:rPr>
        <w:t>，带星号内容为必填内容，若对方单位过多，</w:t>
      </w:r>
      <w:r>
        <w:rPr>
          <w:rFonts w:asciiTheme="minorEastAsia" w:hAnsiTheme="minorEastAsia"/>
          <w:sz w:val="28"/>
          <w:szCs w:val="28"/>
        </w:rPr>
        <w:t>“</w:t>
      </w:r>
      <w:r>
        <w:rPr>
          <w:rFonts w:asciiTheme="minorEastAsia" w:hAnsiTheme="minorEastAsia"/>
          <w:sz w:val="28"/>
          <w:szCs w:val="28"/>
        </w:rPr>
        <w:t>开户行信息</w:t>
      </w:r>
      <w:r>
        <w:rPr>
          <w:rFonts w:asciiTheme="minorEastAsia" w:hAnsiTheme="minorEastAsia"/>
          <w:sz w:val="28"/>
          <w:szCs w:val="28"/>
        </w:rPr>
        <w:t>”</w:t>
      </w:r>
      <w:r>
        <w:rPr>
          <w:rFonts w:asciiTheme="minorEastAsia" w:hAnsiTheme="minorEastAsia"/>
          <w:sz w:val="28"/>
          <w:szCs w:val="28"/>
        </w:rPr>
        <w:t>与</w:t>
      </w:r>
      <w:r>
        <w:rPr>
          <w:rFonts w:asciiTheme="minorEastAsia" w:hAnsiTheme="minorEastAsia"/>
          <w:sz w:val="28"/>
          <w:szCs w:val="28"/>
        </w:rPr>
        <w:t>“</w:t>
      </w:r>
      <w:r>
        <w:rPr>
          <w:rFonts w:asciiTheme="minorEastAsia" w:hAnsiTheme="minorEastAsia"/>
          <w:sz w:val="28"/>
          <w:szCs w:val="28"/>
        </w:rPr>
        <w:t>客户联系人</w:t>
      </w:r>
      <w:r>
        <w:rPr>
          <w:rFonts w:asciiTheme="minorEastAsia" w:hAnsiTheme="minorEastAsia"/>
          <w:sz w:val="28"/>
          <w:szCs w:val="28"/>
        </w:rPr>
        <w:t>”</w:t>
      </w:r>
      <w:r>
        <w:rPr>
          <w:rFonts w:asciiTheme="minorEastAsia" w:hAnsiTheme="minorEastAsia"/>
          <w:sz w:val="28"/>
          <w:szCs w:val="28"/>
        </w:rPr>
        <w:t>无法获取，可填</w:t>
      </w:r>
      <w:r>
        <w:rPr>
          <w:rFonts w:asciiTheme="minorEastAsia" w:hAnsiTheme="minorEastAsia"/>
          <w:sz w:val="28"/>
          <w:szCs w:val="28"/>
        </w:rPr>
        <w:t>“</w:t>
      </w:r>
      <w:r>
        <w:rPr>
          <w:rFonts w:asciiTheme="minorEastAsia" w:hAnsiTheme="minorEastAsia"/>
          <w:sz w:val="28"/>
          <w:szCs w:val="28"/>
        </w:rPr>
        <w:t>无</w:t>
      </w:r>
      <w:r>
        <w:rPr>
          <w:rFonts w:asciiTheme="minorEastAsia" w:hAnsiTheme="minorEastAsia"/>
          <w:sz w:val="28"/>
          <w:szCs w:val="28"/>
        </w:rPr>
        <w:t>”</w:t>
      </w:r>
      <w:r>
        <w:rPr>
          <w:rFonts w:asciiTheme="minorEastAsia" w:hAnsiTheme="minorEastAsia"/>
          <w:sz w:val="28"/>
          <w:szCs w:val="28"/>
        </w:rPr>
        <w:t>，填好后</w:t>
      </w:r>
      <w:r>
        <w:rPr>
          <w:rFonts w:asciiTheme="minorEastAsia" w:hAnsiTheme="minorEastAsia"/>
          <w:sz w:val="28"/>
          <w:szCs w:val="28"/>
        </w:rPr>
        <w:t>点击</w:t>
      </w:r>
      <w:r>
        <w:rPr>
          <w:rFonts w:asciiTheme="minorEastAsia" w:hAnsiTheme="minorEastAsia"/>
          <w:sz w:val="28"/>
          <w:szCs w:val="28"/>
        </w:rPr>
        <w:t>“</w:t>
      </w:r>
      <w:r>
        <w:rPr>
          <w:rFonts w:asciiTheme="minorEastAsia" w:hAnsiTheme="minorEastAsia"/>
          <w:sz w:val="28"/>
          <w:szCs w:val="28"/>
        </w:rPr>
        <w:t>保存</w:t>
      </w:r>
      <w:r>
        <w:rPr>
          <w:rFonts w:asciiTheme="minorEastAsia" w:hAnsiTheme="minorEastAsia"/>
          <w:sz w:val="28"/>
          <w:szCs w:val="28"/>
        </w:rPr>
        <w:t>”</w:t>
      </w:r>
      <w:r>
        <w:rPr>
          <w:rFonts w:asciiTheme="minorEastAsia" w:hAnsiTheme="minorEastAsia"/>
          <w:sz w:val="28"/>
          <w:szCs w:val="28"/>
        </w:rPr>
        <w:t>，此时添加</w:t>
      </w:r>
      <w:r>
        <w:rPr>
          <w:rFonts w:asciiTheme="minorEastAsia" w:hAnsiTheme="minorEastAsia"/>
          <w:sz w:val="28"/>
          <w:szCs w:val="28"/>
        </w:rPr>
        <w:t>“</w:t>
      </w:r>
      <w:r>
        <w:rPr>
          <w:rFonts w:asciiTheme="minorEastAsia" w:hAnsiTheme="minorEastAsia"/>
          <w:sz w:val="28"/>
          <w:szCs w:val="28"/>
        </w:rPr>
        <w:t>开票信息</w:t>
      </w:r>
      <w:r>
        <w:rPr>
          <w:rFonts w:asciiTheme="minorEastAsia" w:hAnsiTheme="minorEastAsia"/>
          <w:sz w:val="28"/>
          <w:szCs w:val="28"/>
        </w:rPr>
        <w:t>”</w:t>
      </w:r>
      <w:r>
        <w:rPr>
          <w:rFonts w:asciiTheme="minorEastAsia" w:hAnsiTheme="minorEastAsia"/>
          <w:sz w:val="28"/>
          <w:szCs w:val="28"/>
        </w:rPr>
        <w:t>，在对方单位下拉框中便可找到新增过的甲方信息。（请申请人认真核实所填甲方信息，保证单位名称与纳税人识别号正确）</w:t>
      </w:r>
    </w:p>
    <w:p w14:paraId="3AF3221B" w14:textId="77777777" w:rsidR="000B2D62" w:rsidRDefault="00D04C57">
      <w:pPr>
        <w:widowControl/>
        <w:spacing w:after="41" w:line="259" w:lineRule="auto"/>
        <w:ind w:firstLineChars="100" w:firstLine="280"/>
        <w:jc w:val="left"/>
        <w:rPr>
          <w:rFonts w:asciiTheme="minorEastAsia" w:hAnsiTheme="minorEastAsia"/>
          <w:sz w:val="28"/>
          <w:szCs w:val="28"/>
        </w:rPr>
      </w:pPr>
      <w:r>
        <w:rPr>
          <w:rFonts w:asciiTheme="minorEastAsia" w:hAnsiTheme="minorEastAsia"/>
          <w:sz w:val="28"/>
          <w:szCs w:val="28"/>
        </w:rPr>
        <w:t>5.“</w:t>
      </w:r>
      <w:r>
        <w:rPr>
          <w:rFonts w:asciiTheme="minorEastAsia" w:hAnsiTheme="minorEastAsia"/>
          <w:sz w:val="28"/>
          <w:szCs w:val="28"/>
        </w:rPr>
        <w:t>开票总额</w:t>
      </w:r>
      <w:r>
        <w:rPr>
          <w:rFonts w:asciiTheme="minorEastAsia" w:hAnsiTheme="minorEastAsia"/>
          <w:sz w:val="28"/>
          <w:szCs w:val="28"/>
        </w:rPr>
        <w:t>”</w:t>
      </w:r>
      <w:r>
        <w:rPr>
          <w:rFonts w:asciiTheme="minorEastAsia" w:hAnsiTheme="minorEastAsia"/>
          <w:sz w:val="28"/>
          <w:szCs w:val="28"/>
        </w:rPr>
        <w:t>为系统自动对开票信息加总生成，无需自行填写。</w:t>
      </w:r>
    </w:p>
    <w:p w14:paraId="1C7035D6" w14:textId="77777777" w:rsidR="000B2D62" w:rsidRDefault="00D04C57">
      <w:pPr>
        <w:widowControl/>
        <w:spacing w:after="41" w:line="259" w:lineRule="auto"/>
        <w:ind w:firstLineChars="100" w:firstLine="280"/>
        <w:jc w:val="left"/>
        <w:rPr>
          <w:rFonts w:asciiTheme="minorEastAsia" w:hAnsiTheme="minorEastAsia"/>
          <w:sz w:val="28"/>
          <w:szCs w:val="28"/>
        </w:rPr>
      </w:pPr>
      <w:r>
        <w:rPr>
          <w:rFonts w:asciiTheme="minorEastAsia" w:hAnsiTheme="minorEastAsia"/>
          <w:sz w:val="28"/>
          <w:szCs w:val="28"/>
        </w:rPr>
        <w:t>6.“</w:t>
      </w:r>
      <w:r>
        <w:rPr>
          <w:rFonts w:asciiTheme="minorEastAsia" w:hAnsiTheme="minorEastAsia"/>
          <w:sz w:val="28"/>
          <w:szCs w:val="28"/>
        </w:rPr>
        <w:t>申请事由</w:t>
      </w:r>
      <w:r>
        <w:rPr>
          <w:rFonts w:asciiTheme="minorEastAsia" w:hAnsiTheme="minorEastAsia"/>
          <w:sz w:val="28"/>
          <w:szCs w:val="28"/>
        </w:rPr>
        <w:t>”</w:t>
      </w:r>
      <w:r>
        <w:rPr>
          <w:rFonts w:asciiTheme="minorEastAsia" w:hAnsiTheme="minorEastAsia"/>
          <w:sz w:val="28"/>
          <w:szCs w:val="28"/>
        </w:rPr>
        <w:t>为必填项，电子票无需上</w:t>
      </w:r>
      <w:proofErr w:type="gramStart"/>
      <w:r>
        <w:rPr>
          <w:rFonts w:asciiTheme="minorEastAsia" w:hAnsiTheme="minorEastAsia"/>
          <w:sz w:val="28"/>
          <w:szCs w:val="28"/>
        </w:rPr>
        <w:t>传原来</w:t>
      </w:r>
      <w:proofErr w:type="gramEnd"/>
      <w:r>
        <w:rPr>
          <w:rFonts w:asciiTheme="minorEastAsia" w:hAnsiTheme="minorEastAsia"/>
          <w:sz w:val="28"/>
          <w:szCs w:val="28"/>
        </w:rPr>
        <w:t>开纸质票所需附件。</w:t>
      </w:r>
    </w:p>
    <w:p w14:paraId="17CE05EC" w14:textId="77777777" w:rsidR="000B2D62" w:rsidRDefault="00D04C57">
      <w:pPr>
        <w:widowControl/>
        <w:spacing w:after="41" w:line="259" w:lineRule="auto"/>
        <w:ind w:firstLineChars="100" w:firstLine="280"/>
        <w:jc w:val="left"/>
        <w:rPr>
          <w:color w:val="000000" w:themeColor="text1"/>
        </w:rPr>
      </w:pPr>
      <w:r>
        <w:rPr>
          <w:rFonts w:asciiTheme="minorEastAsia" w:hAnsiTheme="minorEastAsia"/>
          <w:sz w:val="28"/>
          <w:szCs w:val="28"/>
        </w:rPr>
        <w:t>7.</w:t>
      </w:r>
      <w:r>
        <w:rPr>
          <w:rFonts w:asciiTheme="minorEastAsia" w:hAnsiTheme="minorEastAsia"/>
          <w:sz w:val="28"/>
          <w:szCs w:val="28"/>
        </w:rPr>
        <w:t>开票信息填好后，点击</w:t>
      </w:r>
      <w:r>
        <w:rPr>
          <w:rFonts w:asciiTheme="minorEastAsia" w:hAnsiTheme="minorEastAsia"/>
          <w:sz w:val="28"/>
          <w:szCs w:val="28"/>
        </w:rPr>
        <w:t>“</w:t>
      </w:r>
      <w:r>
        <w:rPr>
          <w:rFonts w:asciiTheme="minorEastAsia" w:hAnsiTheme="minorEastAsia"/>
          <w:sz w:val="28"/>
          <w:szCs w:val="28"/>
        </w:rPr>
        <w:t>送审</w:t>
      </w:r>
      <w:r>
        <w:rPr>
          <w:rFonts w:asciiTheme="minorEastAsia" w:hAnsiTheme="minorEastAsia"/>
          <w:sz w:val="28"/>
          <w:szCs w:val="28"/>
        </w:rPr>
        <w:t>”</w:t>
      </w:r>
      <w:r>
        <w:rPr>
          <w:rFonts w:asciiTheme="minorEastAsia" w:hAnsiTheme="minorEastAsia"/>
          <w:sz w:val="28"/>
          <w:szCs w:val="28"/>
        </w:rPr>
        <w:t>后即可进入审批阶段，审批结束后会将开好的电子发票发至申请人邮箱。</w:t>
      </w:r>
    </w:p>
    <w:p w14:paraId="55C5E488" w14:textId="77777777" w:rsidR="000B2D62" w:rsidRDefault="00D04C57">
      <w:pPr>
        <w:pStyle w:val="3"/>
        <w:numPr>
          <w:ilvl w:val="0"/>
          <w:numId w:val="3"/>
        </w:numPr>
      </w:pPr>
      <w:bookmarkStart w:id="190" w:name="_Toc8174"/>
      <w:r>
        <w:lastRenderedPageBreak/>
        <w:t>非科研发票有问题如何申请作废重开</w:t>
      </w:r>
      <w:bookmarkEnd w:id="190"/>
    </w:p>
    <w:p w14:paraId="23DD1F48" w14:textId="77777777" w:rsidR="000B2D62" w:rsidRDefault="00D04C57">
      <w:pPr>
        <w:ind w:firstLineChars="200" w:firstLine="560"/>
        <w:rPr>
          <w:rFonts w:asciiTheme="minorEastAsia" w:hAnsiTheme="minorEastAsia"/>
          <w:sz w:val="28"/>
          <w:szCs w:val="28"/>
        </w:rPr>
      </w:pPr>
      <w:proofErr w:type="gramStart"/>
      <w:r>
        <w:rPr>
          <w:rFonts w:asciiTheme="minorEastAsia" w:hAnsiTheme="minorEastAsia"/>
          <w:sz w:val="28"/>
          <w:szCs w:val="28"/>
        </w:rPr>
        <w:t>申请线</w:t>
      </w:r>
      <w:proofErr w:type="gramEnd"/>
      <w:r>
        <w:rPr>
          <w:rFonts w:asciiTheme="minorEastAsia" w:hAnsiTheme="minorEastAsia"/>
          <w:sz w:val="28"/>
          <w:szCs w:val="28"/>
        </w:rPr>
        <w:t>上开具的发票作废需通过</w:t>
      </w:r>
      <w:r>
        <w:rPr>
          <w:rFonts w:asciiTheme="minorEastAsia" w:hAnsiTheme="minorEastAsia"/>
          <w:sz w:val="28"/>
          <w:szCs w:val="28"/>
        </w:rPr>
        <w:t>“</w:t>
      </w:r>
      <w:r>
        <w:rPr>
          <w:rFonts w:asciiTheme="minorEastAsia" w:hAnsiTheme="minorEastAsia"/>
          <w:sz w:val="28"/>
          <w:szCs w:val="28"/>
        </w:rPr>
        <w:t>合同管理系统</w:t>
      </w:r>
      <w:r>
        <w:rPr>
          <w:rFonts w:asciiTheme="minorEastAsia" w:hAnsiTheme="minorEastAsia"/>
          <w:sz w:val="28"/>
          <w:szCs w:val="28"/>
        </w:rPr>
        <w:t>”-“</w:t>
      </w:r>
      <w:r>
        <w:rPr>
          <w:rFonts w:asciiTheme="minorEastAsia" w:hAnsiTheme="minorEastAsia"/>
          <w:sz w:val="28"/>
          <w:szCs w:val="28"/>
        </w:rPr>
        <w:t>发票管理</w:t>
      </w:r>
      <w:r>
        <w:rPr>
          <w:rFonts w:asciiTheme="minorEastAsia" w:hAnsiTheme="minorEastAsia"/>
          <w:sz w:val="28"/>
          <w:szCs w:val="28"/>
        </w:rPr>
        <w:t>”-“</w:t>
      </w:r>
      <w:r>
        <w:rPr>
          <w:rFonts w:asciiTheme="minorEastAsia" w:hAnsiTheme="minorEastAsia"/>
          <w:sz w:val="28"/>
          <w:szCs w:val="28"/>
        </w:rPr>
        <w:t>发票作废管理</w:t>
      </w:r>
      <w:r>
        <w:rPr>
          <w:rFonts w:asciiTheme="minorEastAsia" w:hAnsiTheme="minorEastAsia"/>
          <w:sz w:val="28"/>
          <w:szCs w:val="28"/>
        </w:rPr>
        <w:t>”-“</w:t>
      </w:r>
      <w:r>
        <w:rPr>
          <w:rFonts w:asciiTheme="minorEastAsia" w:hAnsiTheme="minorEastAsia"/>
          <w:sz w:val="28"/>
          <w:szCs w:val="28"/>
        </w:rPr>
        <w:t>增值税发票作废</w:t>
      </w:r>
      <w:r>
        <w:rPr>
          <w:rFonts w:asciiTheme="minorEastAsia" w:hAnsiTheme="minorEastAsia"/>
          <w:sz w:val="28"/>
          <w:szCs w:val="28"/>
        </w:rPr>
        <w:t>”</w:t>
      </w:r>
      <w:r>
        <w:rPr>
          <w:rFonts w:asciiTheme="minorEastAsia" w:hAnsiTheme="minorEastAsia"/>
          <w:sz w:val="28"/>
          <w:szCs w:val="28"/>
        </w:rPr>
        <w:t>填写相关信息后并提供以下资料：</w:t>
      </w:r>
    </w:p>
    <w:p w14:paraId="7505D9E1"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w:t>
      </w:r>
      <w:r>
        <w:rPr>
          <w:rFonts w:asciiTheme="minorEastAsia" w:hAnsiTheme="minorEastAsia"/>
          <w:sz w:val="28"/>
          <w:szCs w:val="28"/>
        </w:rPr>
        <w:t>若因对方单位提供信息有误导致发票无效，请对方单位出具说明并加盖公章、我校申请开票单位出具说明并加盖公章，将两份说明原件送至我处会计核算科。</w:t>
      </w:r>
    </w:p>
    <w:p w14:paraId="7C848CF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w:t>
      </w:r>
      <w:r>
        <w:rPr>
          <w:rFonts w:asciiTheme="minorEastAsia" w:hAnsiTheme="minorEastAsia"/>
          <w:sz w:val="28"/>
          <w:szCs w:val="28"/>
        </w:rPr>
        <w:t>若因我校申请开票单位填报信息错误导致发票无效，请本单位出具说明并加盖公章后送至我处会计核算科。</w:t>
      </w:r>
    </w:p>
    <w:p w14:paraId="041FCB4D"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w:t>
      </w:r>
      <w:proofErr w:type="gramStart"/>
      <w:r>
        <w:rPr>
          <w:rFonts w:asciiTheme="minorEastAsia" w:hAnsiTheme="minorEastAsia"/>
          <w:sz w:val="28"/>
          <w:szCs w:val="28"/>
        </w:rPr>
        <w:t>若申请</w:t>
      </w:r>
      <w:proofErr w:type="gramEnd"/>
      <w:r>
        <w:rPr>
          <w:rFonts w:asciiTheme="minorEastAsia" w:hAnsiTheme="minorEastAsia"/>
          <w:sz w:val="28"/>
          <w:szCs w:val="28"/>
        </w:rPr>
        <w:t>增值税专用发票作废，除提供上述材料原件外，还需将发票原件送至我处</w:t>
      </w:r>
      <w:r>
        <w:rPr>
          <w:rFonts w:asciiTheme="minorEastAsia" w:hAnsiTheme="minorEastAsia" w:hint="eastAsia"/>
          <w:sz w:val="28"/>
          <w:szCs w:val="28"/>
        </w:rPr>
        <w:t>收入与发放管理中心</w:t>
      </w:r>
      <w:r>
        <w:rPr>
          <w:rFonts w:asciiTheme="minorEastAsia" w:hAnsiTheme="minorEastAsia"/>
          <w:sz w:val="28"/>
          <w:szCs w:val="28"/>
        </w:rPr>
        <w:t>。</w:t>
      </w:r>
    </w:p>
    <w:p w14:paraId="52C7030B" w14:textId="77777777" w:rsidR="000B2D62" w:rsidRDefault="00D04C57">
      <w:pPr>
        <w:widowControl/>
        <w:jc w:val="left"/>
        <w:rPr>
          <w:b/>
          <w:bCs/>
          <w:kern w:val="44"/>
          <w:sz w:val="44"/>
          <w:szCs w:val="44"/>
        </w:rPr>
      </w:pPr>
      <w:r>
        <w:br w:type="page"/>
      </w:r>
    </w:p>
    <w:p w14:paraId="37CC8E12" w14:textId="77777777" w:rsidR="000B2D62" w:rsidRDefault="00D04C57">
      <w:pPr>
        <w:pStyle w:val="1"/>
      </w:pPr>
      <w:bookmarkStart w:id="191" w:name="_Toc22082"/>
      <w:r>
        <w:rPr>
          <w:rFonts w:hint="eastAsia"/>
        </w:rPr>
        <w:lastRenderedPageBreak/>
        <w:t>六、财务信息平台篇</w:t>
      </w:r>
      <w:bookmarkEnd w:id="191"/>
    </w:p>
    <w:p w14:paraId="3D73108C" w14:textId="77777777" w:rsidR="000B2D62" w:rsidRDefault="00D04C57">
      <w:pPr>
        <w:pStyle w:val="2"/>
      </w:pPr>
      <w:bookmarkStart w:id="192" w:name="_Toc22046"/>
      <w:r>
        <w:rPr>
          <w:rFonts w:hint="eastAsia"/>
        </w:rPr>
        <w:t>（一）平台功能简介</w:t>
      </w:r>
      <w:bookmarkEnd w:id="192"/>
    </w:p>
    <w:p w14:paraId="024E93B2" w14:textId="77777777" w:rsidR="000B2D62" w:rsidRDefault="00D04C57">
      <w:pPr>
        <w:pStyle w:val="3"/>
      </w:pPr>
      <w:bookmarkStart w:id="193" w:name="_Toc26673"/>
      <w:r>
        <w:rPr>
          <w:rFonts w:hint="eastAsia"/>
        </w:rPr>
        <w:t>1</w:t>
      </w:r>
      <w:r>
        <w:t>.</w:t>
      </w:r>
      <w:r>
        <w:rPr>
          <w:rFonts w:hint="eastAsia"/>
        </w:rPr>
        <w:t>财务信息平台如何登录</w:t>
      </w:r>
      <w:bookmarkEnd w:id="193"/>
    </w:p>
    <w:p w14:paraId="1B84B60F"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方式</w:t>
      </w:r>
      <w:proofErr w:type="gramStart"/>
      <w:r>
        <w:rPr>
          <w:rFonts w:asciiTheme="minorEastAsia" w:hAnsiTheme="minorEastAsia" w:hint="eastAsia"/>
          <w:sz w:val="28"/>
          <w:szCs w:val="28"/>
        </w:rPr>
        <w:t>一</w:t>
      </w:r>
      <w:proofErr w:type="gramEnd"/>
      <w:r>
        <w:rPr>
          <w:rFonts w:asciiTheme="minorEastAsia" w:hAnsiTheme="minorEastAsia" w:hint="eastAsia"/>
          <w:sz w:val="28"/>
          <w:szCs w:val="28"/>
        </w:rPr>
        <w:t>：点击进入长安大学计划财务处官网（</w:t>
      </w:r>
      <w:r>
        <w:rPr>
          <w:rFonts w:asciiTheme="minorEastAsia" w:hAnsiTheme="minorEastAsia" w:hint="eastAsia"/>
          <w:sz w:val="28"/>
          <w:szCs w:val="28"/>
        </w:rPr>
        <w:t>https://jcc.chd.edu.cn/</w:t>
      </w:r>
      <w:r>
        <w:rPr>
          <w:rFonts w:asciiTheme="minorEastAsia" w:hAnsiTheme="minorEastAsia" w:hint="eastAsia"/>
          <w:sz w:val="28"/>
          <w:szCs w:val="28"/>
        </w:rPr>
        <w:t>）——财务信息平台——通过校园统一</w:t>
      </w:r>
      <w:r>
        <w:rPr>
          <w:rFonts w:asciiTheme="minorEastAsia" w:hAnsiTheme="minorEastAsia" w:hint="eastAsia"/>
          <w:sz w:val="28"/>
          <w:szCs w:val="28"/>
        </w:rPr>
        <w:t xml:space="preserve">  </w:t>
      </w:r>
      <w:r>
        <w:rPr>
          <w:rFonts w:asciiTheme="minorEastAsia" w:hAnsiTheme="minorEastAsia" w:hint="eastAsia"/>
          <w:sz w:val="28"/>
          <w:szCs w:val="28"/>
        </w:rPr>
        <w:t>身份认证登录；</w:t>
      </w:r>
      <w:r>
        <w:rPr>
          <w:rFonts w:asciiTheme="minorEastAsia" w:hAnsiTheme="minorEastAsia" w:hint="eastAsia"/>
          <w:sz w:val="28"/>
          <w:szCs w:val="28"/>
        </w:rPr>
        <w:t xml:space="preserve"> </w:t>
      </w:r>
    </w:p>
    <w:p w14:paraId="4D491F3D"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方式二：登录长安大学校园门户——下拉找到“教师服务”板块——右方点击“财务平台”。</w:t>
      </w:r>
    </w:p>
    <w:p w14:paraId="09404413" w14:textId="77777777" w:rsidR="000B2D62" w:rsidRDefault="00D04C57">
      <w:pPr>
        <w:pStyle w:val="3"/>
      </w:pPr>
      <w:bookmarkStart w:id="194" w:name="_Toc20087"/>
      <w:r>
        <w:rPr>
          <w:rFonts w:hint="eastAsia"/>
          <w:noProof/>
        </w:rPr>
        <w:drawing>
          <wp:anchor distT="0" distB="0" distL="0" distR="0" simplePos="0" relativeHeight="251656192" behindDoc="0" locked="0" layoutInCell="1" allowOverlap="1" wp14:anchorId="49765B9F" wp14:editId="5CA5BE9F">
            <wp:simplePos x="0" y="0"/>
            <wp:positionH relativeFrom="page">
              <wp:posOffset>1209675</wp:posOffset>
            </wp:positionH>
            <wp:positionV relativeFrom="paragraph">
              <wp:posOffset>813435</wp:posOffset>
            </wp:positionV>
            <wp:extent cx="5143500" cy="354711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143500" cy="3547110"/>
                    </a:xfrm>
                    <a:prstGeom prst="rect">
                      <a:avLst/>
                    </a:prstGeom>
                    <a:noFill/>
                    <a:ln>
                      <a:noFill/>
                    </a:ln>
                  </pic:spPr>
                </pic:pic>
              </a:graphicData>
            </a:graphic>
          </wp:anchor>
        </w:drawing>
      </w:r>
      <w:r>
        <w:rPr>
          <w:rFonts w:hint="eastAsia"/>
        </w:rPr>
        <w:t>2</w:t>
      </w:r>
      <w:r>
        <w:t>.</w:t>
      </w:r>
      <w:r>
        <w:rPr>
          <w:rFonts w:hint="eastAsia"/>
        </w:rPr>
        <w:t>财务信息平台可以实现哪些功能</w:t>
      </w:r>
      <w:bookmarkEnd w:id="194"/>
    </w:p>
    <w:p w14:paraId="01804960"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）单据物流跟踪：点击“查看更多”可以跟踪本人通过财务信息平台申请单据的物流状态。</w:t>
      </w:r>
      <w:r>
        <w:rPr>
          <w:rFonts w:asciiTheme="minorEastAsia" w:hAnsiTheme="minorEastAsia" w:hint="eastAsia"/>
          <w:sz w:val="28"/>
          <w:szCs w:val="28"/>
        </w:rPr>
        <w:t xml:space="preserve"> </w:t>
      </w:r>
    </w:p>
    <w:p w14:paraId="318B8B64"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lastRenderedPageBreak/>
        <w:t>（</w:t>
      </w:r>
      <w:r>
        <w:rPr>
          <w:rFonts w:asciiTheme="minorEastAsia" w:hAnsiTheme="minorEastAsia" w:hint="eastAsia"/>
          <w:sz w:val="28"/>
          <w:szCs w:val="28"/>
        </w:rPr>
        <w:t>2</w:t>
      </w:r>
      <w:r>
        <w:rPr>
          <w:rFonts w:asciiTheme="minorEastAsia" w:hAnsiTheme="minorEastAsia" w:hint="eastAsia"/>
          <w:sz w:val="28"/>
          <w:szCs w:val="28"/>
        </w:rPr>
        <w:t>）网上查询系统：可查询本人工资明细；可查询本人负责或被授权项目总账、余额、收支明细账、科目汇</w:t>
      </w:r>
      <w:r>
        <w:rPr>
          <w:rFonts w:asciiTheme="minorEastAsia" w:hAnsiTheme="minorEastAsia" w:hint="eastAsia"/>
          <w:sz w:val="28"/>
          <w:szCs w:val="28"/>
        </w:rPr>
        <w:t>总账等。</w:t>
      </w:r>
      <w:r>
        <w:rPr>
          <w:rFonts w:asciiTheme="minorEastAsia" w:hAnsiTheme="minorEastAsia" w:hint="eastAsia"/>
          <w:sz w:val="28"/>
          <w:szCs w:val="28"/>
        </w:rPr>
        <w:t xml:space="preserve"> </w:t>
      </w:r>
    </w:p>
    <w:p w14:paraId="516F58EA"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）收入申报系统：可预约发放及管理学生劳务、校内人员劳务及校外人员劳务。</w:t>
      </w:r>
      <w:r>
        <w:rPr>
          <w:rFonts w:asciiTheme="minorEastAsia" w:hAnsiTheme="minorEastAsia" w:hint="eastAsia"/>
          <w:sz w:val="28"/>
          <w:szCs w:val="28"/>
        </w:rPr>
        <w:t xml:space="preserve"> </w:t>
      </w:r>
    </w:p>
    <w:p w14:paraId="37B2E954"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4</w:t>
      </w:r>
      <w:r>
        <w:rPr>
          <w:rFonts w:asciiTheme="minorEastAsia" w:hAnsiTheme="minorEastAsia" w:hint="eastAsia"/>
          <w:sz w:val="28"/>
          <w:szCs w:val="28"/>
        </w:rPr>
        <w:t>）网上报销系统：可预约及管理日常报销、差旅费报销和借款单据。</w:t>
      </w:r>
      <w:r>
        <w:rPr>
          <w:rFonts w:asciiTheme="minorEastAsia" w:hAnsiTheme="minorEastAsia" w:hint="eastAsia"/>
          <w:sz w:val="28"/>
          <w:szCs w:val="28"/>
        </w:rPr>
        <w:t xml:space="preserve"> </w:t>
      </w:r>
    </w:p>
    <w:p w14:paraId="65AE1547"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5</w:t>
      </w:r>
      <w:r>
        <w:rPr>
          <w:rFonts w:asciiTheme="minorEastAsia" w:hAnsiTheme="minorEastAsia" w:hint="eastAsia"/>
          <w:sz w:val="28"/>
          <w:szCs w:val="28"/>
        </w:rPr>
        <w:t>）授权管理系统：可将本人项目授权给他人进行预约申报及</w:t>
      </w:r>
      <w:r>
        <w:rPr>
          <w:rFonts w:asciiTheme="minorEastAsia" w:hAnsiTheme="minorEastAsia" w:hint="eastAsia"/>
          <w:sz w:val="28"/>
          <w:szCs w:val="28"/>
        </w:rPr>
        <w:t xml:space="preserve"> </w:t>
      </w:r>
      <w:r>
        <w:rPr>
          <w:rFonts w:asciiTheme="minorEastAsia" w:hAnsiTheme="minorEastAsia" w:hint="eastAsia"/>
          <w:sz w:val="28"/>
          <w:szCs w:val="28"/>
        </w:rPr>
        <w:t>查询操作。</w:t>
      </w:r>
    </w:p>
    <w:p w14:paraId="627335DC" w14:textId="77777777" w:rsidR="000B2D62" w:rsidRDefault="00D04C57">
      <w:pPr>
        <w:pStyle w:val="2"/>
      </w:pPr>
      <w:bookmarkStart w:id="195" w:name="_Toc4566"/>
      <w:r>
        <w:rPr>
          <w:rFonts w:hint="eastAsia"/>
        </w:rPr>
        <w:t>（二）网上查询系统</w:t>
      </w:r>
      <w:bookmarkEnd w:id="195"/>
    </w:p>
    <w:p w14:paraId="78E6166E" w14:textId="77777777" w:rsidR="000B2D62" w:rsidRDefault="00D04C57">
      <w:pPr>
        <w:pStyle w:val="3"/>
      </w:pPr>
      <w:bookmarkStart w:id="196" w:name="_Toc16914"/>
      <w:r>
        <w:rPr>
          <w:rFonts w:hint="eastAsia"/>
        </w:rPr>
        <w:t>1</w:t>
      </w:r>
      <w:r>
        <w:t>.</w:t>
      </w:r>
      <w:r>
        <w:rPr>
          <w:rFonts w:hint="eastAsia"/>
        </w:rPr>
        <w:t>如何查询工资</w:t>
      </w:r>
      <w:bookmarkEnd w:id="196"/>
    </w:p>
    <w:p w14:paraId="2DF76E2D" w14:textId="77777777" w:rsidR="000B2D62" w:rsidRDefault="00D04C57">
      <w:pPr>
        <w:ind w:firstLineChars="200" w:firstLine="560"/>
        <w:jc w:val="left"/>
      </w:pPr>
      <w:r>
        <w:rPr>
          <w:rFonts w:asciiTheme="minorEastAsia" w:hAnsiTheme="minorEastAsia" w:hint="eastAsia"/>
          <w:noProof/>
          <w:sz w:val="28"/>
          <w:szCs w:val="28"/>
        </w:rPr>
        <w:drawing>
          <wp:anchor distT="0" distB="0" distL="0" distR="0" simplePos="0" relativeHeight="251659264" behindDoc="0" locked="0" layoutInCell="1" allowOverlap="1" wp14:anchorId="5D8ECE20" wp14:editId="4A867ED6">
            <wp:simplePos x="0" y="0"/>
            <wp:positionH relativeFrom="page">
              <wp:posOffset>1140460</wp:posOffset>
            </wp:positionH>
            <wp:positionV relativeFrom="paragraph">
              <wp:posOffset>852170</wp:posOffset>
            </wp:positionV>
            <wp:extent cx="5313045" cy="2350770"/>
            <wp:effectExtent l="0" t="0" r="190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13045" cy="2350770"/>
                    </a:xfrm>
                    <a:prstGeom prst="rect">
                      <a:avLst/>
                    </a:prstGeom>
                    <a:noFill/>
                    <a:ln>
                      <a:noFill/>
                    </a:ln>
                  </pic:spPr>
                </pic:pic>
              </a:graphicData>
            </a:graphic>
          </wp:anchor>
        </w:drawing>
      </w: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）登录财务信息平台——点击“网上查询系统”——左侧“工资信息”——“工薪汇总”可选择所需年月查询本人工资明细。</w:t>
      </w:r>
    </w:p>
    <w:p w14:paraId="084A83B3"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）关注长安大学计划财务处公众号（</w:t>
      </w:r>
      <w:proofErr w:type="spellStart"/>
      <w:r>
        <w:rPr>
          <w:rFonts w:asciiTheme="minorEastAsia" w:hAnsiTheme="minorEastAsia" w:hint="eastAsia"/>
          <w:sz w:val="28"/>
          <w:szCs w:val="28"/>
        </w:rPr>
        <w:t>chdjcc</w:t>
      </w:r>
      <w:proofErr w:type="spellEnd"/>
      <w:r>
        <w:rPr>
          <w:rFonts w:asciiTheme="minorEastAsia" w:hAnsiTheme="minorEastAsia" w:hint="eastAsia"/>
          <w:sz w:val="28"/>
          <w:szCs w:val="28"/>
        </w:rPr>
        <w:t>）点击“财务服务”登录（初始密码为身份证后六位）——点击“工资查询”——选择查询</w:t>
      </w:r>
      <w:r>
        <w:rPr>
          <w:rFonts w:asciiTheme="minorEastAsia" w:hAnsiTheme="minorEastAsia" w:hint="eastAsia"/>
          <w:sz w:val="28"/>
          <w:szCs w:val="28"/>
        </w:rPr>
        <w:t>时间即可查询工资明细（查询量较大，请在查询界面稍等片刻）。</w:t>
      </w:r>
    </w:p>
    <w:p w14:paraId="2DAB2B37" w14:textId="77777777" w:rsidR="000B2D62" w:rsidRDefault="00D04C57">
      <w:pPr>
        <w:pStyle w:val="3"/>
      </w:pPr>
      <w:bookmarkStart w:id="197" w:name="_Toc27524"/>
      <w:r>
        <w:rPr>
          <w:rFonts w:hint="eastAsia"/>
          <w:noProof/>
        </w:rPr>
        <w:lastRenderedPageBreak/>
        <w:drawing>
          <wp:anchor distT="0" distB="0" distL="0" distR="0" simplePos="0" relativeHeight="251661312" behindDoc="0" locked="0" layoutInCell="1" allowOverlap="1" wp14:anchorId="24BCB016" wp14:editId="75BBF562">
            <wp:simplePos x="0" y="0"/>
            <wp:positionH relativeFrom="page">
              <wp:posOffset>1143000</wp:posOffset>
            </wp:positionH>
            <wp:positionV relativeFrom="paragraph">
              <wp:posOffset>808990</wp:posOffset>
            </wp:positionV>
            <wp:extent cx="5259705" cy="21399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59705" cy="2139950"/>
                    </a:xfrm>
                    <a:prstGeom prst="rect">
                      <a:avLst/>
                    </a:prstGeom>
                    <a:noFill/>
                    <a:ln>
                      <a:noFill/>
                    </a:ln>
                  </pic:spPr>
                </pic:pic>
              </a:graphicData>
            </a:graphic>
          </wp:anchor>
        </w:drawing>
      </w:r>
      <w:r>
        <w:rPr>
          <w:rFonts w:hint="eastAsia"/>
        </w:rPr>
        <w:t>2</w:t>
      </w:r>
      <w:r>
        <w:t>.</w:t>
      </w:r>
      <w:r>
        <w:rPr>
          <w:rFonts w:hint="eastAsia"/>
        </w:rPr>
        <w:t>如何查询项目使用情况</w:t>
      </w:r>
      <w:bookmarkEnd w:id="197"/>
    </w:p>
    <w:p w14:paraId="1AA5B7DF"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）点击“账务总</w:t>
      </w:r>
      <w:proofErr w:type="gramStart"/>
      <w:r>
        <w:rPr>
          <w:rFonts w:asciiTheme="minorEastAsia" w:hAnsiTheme="minorEastAsia" w:hint="eastAsia"/>
          <w:sz w:val="28"/>
          <w:szCs w:val="28"/>
        </w:rPr>
        <w:t>览</w:t>
      </w:r>
      <w:proofErr w:type="gramEnd"/>
      <w:r>
        <w:rPr>
          <w:rFonts w:asciiTheme="minorEastAsia" w:hAnsiTheme="minorEastAsia" w:hint="eastAsia"/>
          <w:sz w:val="28"/>
          <w:szCs w:val="28"/>
        </w:rPr>
        <w:t>”可看到所有本人或被授权账务查询权限的项目（若需查询无余额项目，需将“余额为零”按钮点为“是”后</w:t>
      </w:r>
      <w:r>
        <w:rPr>
          <w:rFonts w:asciiTheme="minorEastAsia" w:hAnsiTheme="minorEastAsia" w:hint="eastAsia"/>
          <w:sz w:val="28"/>
          <w:szCs w:val="28"/>
        </w:rPr>
        <w:t xml:space="preserve">  </w:t>
      </w:r>
      <w:r>
        <w:rPr>
          <w:rFonts w:asciiTheme="minorEastAsia" w:hAnsiTheme="minorEastAsia" w:hint="eastAsia"/>
          <w:sz w:val="28"/>
          <w:szCs w:val="28"/>
        </w:rPr>
        <w:t>再点击查询）。点击“总账”可看到项目期初期末金额、往来款金额及收支情况。</w:t>
      </w:r>
      <w:r>
        <w:rPr>
          <w:rFonts w:asciiTheme="minorEastAsia" w:hAnsiTheme="minorEastAsia" w:hint="eastAsia"/>
          <w:sz w:val="28"/>
          <w:szCs w:val="28"/>
        </w:rPr>
        <w:t xml:space="preserve"> </w:t>
      </w:r>
    </w:p>
    <w:p w14:paraId="628BA626"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）点击“借款”可查询项目借款金额、凭证编号、借款责任人、借款未还清金额等信息。</w:t>
      </w:r>
      <w:r>
        <w:rPr>
          <w:rFonts w:asciiTheme="minorEastAsia" w:hAnsiTheme="minorEastAsia" w:hint="eastAsia"/>
          <w:sz w:val="28"/>
          <w:szCs w:val="28"/>
        </w:rPr>
        <w:t xml:space="preserve"> </w:t>
      </w:r>
    </w:p>
    <w:p w14:paraId="2271EC3A"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）点击“收支”可按时间查询项目收支明细账，</w:t>
      </w:r>
      <w:r>
        <w:rPr>
          <w:rFonts w:asciiTheme="minorEastAsia" w:hAnsiTheme="minorEastAsia" w:hint="eastAsia"/>
          <w:color w:val="FF0000"/>
          <w:sz w:val="28"/>
          <w:szCs w:val="28"/>
        </w:rPr>
        <w:t>若需打印或导出明细账，请使用</w:t>
      </w:r>
      <w:r>
        <w:rPr>
          <w:rFonts w:asciiTheme="minorEastAsia" w:hAnsiTheme="minorEastAsia" w:hint="eastAsia"/>
          <w:color w:val="FF0000"/>
          <w:sz w:val="28"/>
          <w:szCs w:val="28"/>
        </w:rPr>
        <w:t xml:space="preserve"> 360 </w:t>
      </w:r>
      <w:r>
        <w:rPr>
          <w:rFonts w:asciiTheme="minorEastAsia" w:hAnsiTheme="minorEastAsia" w:hint="eastAsia"/>
          <w:color w:val="FF0000"/>
          <w:sz w:val="28"/>
          <w:szCs w:val="28"/>
        </w:rPr>
        <w:t>浏览器</w:t>
      </w:r>
      <w:proofErr w:type="gramStart"/>
      <w:r>
        <w:rPr>
          <w:rFonts w:asciiTheme="minorEastAsia" w:hAnsiTheme="minorEastAsia" w:hint="eastAsia"/>
          <w:color w:val="FF0000"/>
          <w:sz w:val="28"/>
          <w:szCs w:val="28"/>
        </w:rPr>
        <w:t>极</w:t>
      </w:r>
      <w:proofErr w:type="gramEnd"/>
      <w:r>
        <w:rPr>
          <w:rFonts w:asciiTheme="minorEastAsia" w:hAnsiTheme="minorEastAsia" w:hint="eastAsia"/>
          <w:color w:val="FF0000"/>
          <w:sz w:val="28"/>
          <w:szCs w:val="28"/>
        </w:rPr>
        <w:t>速模式。</w:t>
      </w:r>
      <w:r>
        <w:rPr>
          <w:rFonts w:asciiTheme="minorEastAsia" w:hAnsiTheme="minorEastAsia" w:hint="eastAsia"/>
          <w:sz w:val="28"/>
          <w:szCs w:val="28"/>
        </w:rPr>
        <w:t xml:space="preserve"> </w:t>
      </w:r>
    </w:p>
    <w:p w14:paraId="0780408B"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4</w:t>
      </w:r>
      <w:r>
        <w:rPr>
          <w:rFonts w:asciiTheme="minorEastAsia" w:hAnsiTheme="minorEastAsia" w:hint="eastAsia"/>
          <w:sz w:val="28"/>
          <w:szCs w:val="28"/>
        </w:rPr>
        <w:t>）点击“科目汇总”可查询项目按科目</w:t>
      </w:r>
      <w:r>
        <w:rPr>
          <w:rFonts w:asciiTheme="minorEastAsia" w:hAnsiTheme="minorEastAsia" w:hint="eastAsia"/>
          <w:sz w:val="28"/>
          <w:szCs w:val="28"/>
        </w:rPr>
        <w:t>进行分类汇总的总体使用情况。</w:t>
      </w:r>
      <w:r>
        <w:rPr>
          <w:rFonts w:asciiTheme="minorEastAsia" w:hAnsiTheme="minorEastAsia" w:hint="eastAsia"/>
          <w:sz w:val="28"/>
          <w:szCs w:val="28"/>
        </w:rPr>
        <w:t xml:space="preserve"> </w:t>
      </w:r>
    </w:p>
    <w:p w14:paraId="5E38D54F" w14:textId="77777777" w:rsidR="000B2D62" w:rsidRDefault="00D04C57">
      <w:pPr>
        <w:ind w:firstLineChars="200" w:firstLine="560"/>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5</w:t>
      </w:r>
      <w:r>
        <w:rPr>
          <w:rFonts w:asciiTheme="minorEastAsia" w:hAnsiTheme="minorEastAsia" w:hint="eastAsia"/>
          <w:sz w:val="28"/>
          <w:szCs w:val="28"/>
        </w:rPr>
        <w:t>）点击“发放明细”可查询该项目所有劳务发放成功记录，包括凭证编号、发放人员、发放金额等信息。</w:t>
      </w:r>
    </w:p>
    <w:p w14:paraId="455C161C" w14:textId="77777777" w:rsidR="000B2D62" w:rsidRDefault="00D04C57">
      <w:pPr>
        <w:pStyle w:val="3"/>
      </w:pPr>
      <w:bookmarkStart w:id="198" w:name="_Toc1324"/>
      <w:r>
        <w:rPr>
          <w:rFonts w:hint="eastAsia"/>
        </w:rPr>
        <w:t>3</w:t>
      </w:r>
      <w:r>
        <w:t>.</w:t>
      </w:r>
      <w:r>
        <w:rPr>
          <w:rFonts w:hint="eastAsia"/>
        </w:rPr>
        <w:t>如何查询个人借款情况</w:t>
      </w:r>
      <w:bookmarkEnd w:id="198"/>
    </w:p>
    <w:p w14:paraId="78C904E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登录财务信息平台——点击“网上查询系统”——“财务信息”</w:t>
      </w:r>
      <w:r>
        <w:rPr>
          <w:rFonts w:asciiTheme="minorEastAsia" w:hAnsiTheme="minorEastAsia" w:hint="eastAsia"/>
          <w:sz w:val="28"/>
          <w:szCs w:val="28"/>
        </w:rPr>
        <w:lastRenderedPageBreak/>
        <w:t>——“个人往来款”可以查询本人作为责任人的借款信息。</w:t>
      </w:r>
    </w:p>
    <w:p w14:paraId="52CE6F8E" w14:textId="77777777" w:rsidR="000B2D62" w:rsidRDefault="00D04C57">
      <w:pPr>
        <w:pStyle w:val="3"/>
      </w:pPr>
      <w:bookmarkStart w:id="199" w:name="_Toc26861"/>
      <w:r>
        <w:rPr>
          <w:rFonts w:hint="eastAsia"/>
        </w:rPr>
        <w:t>4</w:t>
      </w:r>
      <w:r>
        <w:t>.</w:t>
      </w:r>
      <w:r>
        <w:rPr>
          <w:rFonts w:hint="eastAsia"/>
        </w:rPr>
        <w:t>如何查询报销款项信息</w:t>
      </w:r>
      <w:bookmarkEnd w:id="199"/>
    </w:p>
    <w:p w14:paraId="549A7FD0"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登录财务信息平台——点击“网上查询系统”——“报销款信息”——“报销款对公查询</w:t>
      </w:r>
      <w:r>
        <w:rPr>
          <w:rFonts w:asciiTheme="minorEastAsia" w:hAnsiTheme="minorEastAsia" w:hint="eastAsia"/>
          <w:sz w:val="28"/>
          <w:szCs w:val="28"/>
        </w:rPr>
        <w:t>/</w:t>
      </w:r>
      <w:r>
        <w:rPr>
          <w:rFonts w:asciiTheme="minorEastAsia" w:hAnsiTheme="minorEastAsia" w:hint="eastAsia"/>
          <w:sz w:val="28"/>
          <w:szCs w:val="28"/>
        </w:rPr>
        <w:t>报销款对私查询”可以查询项目报销款项状</w:t>
      </w:r>
      <w:r>
        <w:rPr>
          <w:rFonts w:asciiTheme="minorEastAsia" w:hAnsiTheme="minorEastAsia" w:hint="eastAsia"/>
          <w:sz w:val="28"/>
          <w:szCs w:val="28"/>
        </w:rPr>
        <w:t xml:space="preserve"> </w:t>
      </w:r>
      <w:r>
        <w:rPr>
          <w:rFonts w:asciiTheme="minorEastAsia" w:hAnsiTheme="minorEastAsia" w:hint="eastAsia"/>
          <w:sz w:val="28"/>
          <w:szCs w:val="28"/>
        </w:rPr>
        <w:t>态及汇入单位信息等。</w:t>
      </w:r>
    </w:p>
    <w:p w14:paraId="4626379D" w14:textId="77777777" w:rsidR="000B2D62" w:rsidRDefault="00D04C57">
      <w:pPr>
        <w:pStyle w:val="2"/>
      </w:pPr>
      <w:bookmarkStart w:id="200" w:name="_Toc4974"/>
      <w:r>
        <w:rPr>
          <w:rFonts w:hint="eastAsia"/>
        </w:rPr>
        <w:t>（三）授权管理系统</w:t>
      </w:r>
      <w:bookmarkEnd w:id="200"/>
    </w:p>
    <w:p w14:paraId="43304ED6" w14:textId="77777777" w:rsidR="000B2D62" w:rsidRDefault="00D04C57">
      <w:pPr>
        <w:pStyle w:val="3"/>
      </w:pPr>
      <w:bookmarkStart w:id="201" w:name="_Toc6863"/>
      <w:r>
        <w:rPr>
          <w:rFonts w:hint="eastAsia"/>
        </w:rPr>
        <w:t>1</w:t>
      </w:r>
      <w:r>
        <w:t>.</w:t>
      </w:r>
      <w:r>
        <w:rPr>
          <w:rFonts w:hint="eastAsia"/>
        </w:rPr>
        <w:t>如何把项目授权给他人使用</w:t>
      </w:r>
      <w:bookmarkEnd w:id="201"/>
    </w:p>
    <w:p w14:paraId="2F4D488D" w14:textId="77777777" w:rsidR="000B2D62" w:rsidRDefault="00D04C57">
      <w:r>
        <w:rPr>
          <w:noProof/>
        </w:rPr>
        <w:drawing>
          <wp:inline distT="0" distB="0" distL="0" distR="0" wp14:anchorId="46C1B60C" wp14:editId="1071D788">
            <wp:extent cx="5262880" cy="27482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62880" cy="2748280"/>
                    </a:xfrm>
                    <a:prstGeom prst="rect">
                      <a:avLst/>
                    </a:prstGeom>
                    <a:noFill/>
                    <a:ln>
                      <a:noFill/>
                    </a:ln>
                  </pic:spPr>
                </pic:pic>
              </a:graphicData>
            </a:graphic>
          </wp:inline>
        </w:drawing>
      </w:r>
    </w:p>
    <w:p w14:paraId="42E516C6"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项目负责人登录财务信息平台——点击“授权管理”——“项目</w:t>
      </w:r>
      <w:r>
        <w:rPr>
          <w:rFonts w:asciiTheme="minorEastAsia" w:hAnsiTheme="minorEastAsia" w:hint="eastAsia"/>
          <w:sz w:val="28"/>
          <w:szCs w:val="28"/>
        </w:rPr>
        <w:t xml:space="preserve"> </w:t>
      </w:r>
      <w:r>
        <w:rPr>
          <w:rFonts w:asciiTheme="minorEastAsia" w:hAnsiTheme="minorEastAsia" w:hint="eastAsia"/>
          <w:sz w:val="28"/>
          <w:szCs w:val="28"/>
        </w:rPr>
        <w:t>授权”——选择需授权系统（如需授权多个系统则需操作多次）——</w:t>
      </w:r>
      <w:r>
        <w:rPr>
          <w:rFonts w:asciiTheme="minorEastAsia" w:hAnsiTheme="minorEastAsia" w:hint="eastAsia"/>
          <w:sz w:val="28"/>
          <w:szCs w:val="28"/>
        </w:rPr>
        <w:t xml:space="preserve">  </w:t>
      </w:r>
      <w:r>
        <w:rPr>
          <w:rFonts w:asciiTheme="minorEastAsia" w:hAnsiTheme="minorEastAsia" w:hint="eastAsia"/>
          <w:sz w:val="28"/>
          <w:szCs w:val="28"/>
        </w:rPr>
        <w:t>以授权网上报销系统为例，</w:t>
      </w:r>
      <w:proofErr w:type="gramStart"/>
      <w:r>
        <w:rPr>
          <w:rFonts w:asciiTheme="minorEastAsia" w:hAnsiTheme="minorEastAsia" w:hint="eastAsia"/>
          <w:sz w:val="28"/>
          <w:szCs w:val="28"/>
        </w:rPr>
        <w:t>勾选“网上报销系统”</w:t>
      </w:r>
      <w:proofErr w:type="gramEnd"/>
      <w:r>
        <w:rPr>
          <w:rFonts w:asciiTheme="minorEastAsia" w:hAnsiTheme="minorEastAsia" w:hint="eastAsia"/>
          <w:sz w:val="28"/>
          <w:szCs w:val="28"/>
        </w:rPr>
        <w:t>——输入被授权人</w:t>
      </w:r>
      <w:r>
        <w:rPr>
          <w:rFonts w:asciiTheme="minorEastAsia" w:hAnsiTheme="minorEastAsia" w:hint="eastAsia"/>
          <w:sz w:val="28"/>
          <w:szCs w:val="28"/>
        </w:rPr>
        <w:t xml:space="preserve"> </w:t>
      </w:r>
      <w:r>
        <w:rPr>
          <w:rFonts w:asciiTheme="minorEastAsia" w:hAnsiTheme="minorEastAsia" w:hint="eastAsia"/>
          <w:sz w:val="28"/>
          <w:szCs w:val="28"/>
        </w:rPr>
        <w:t>工号——选择授权起始时间（若永久授权</w:t>
      </w:r>
      <w:proofErr w:type="gramStart"/>
      <w:r>
        <w:rPr>
          <w:rFonts w:asciiTheme="minorEastAsia" w:hAnsiTheme="minorEastAsia" w:hint="eastAsia"/>
          <w:sz w:val="28"/>
          <w:szCs w:val="28"/>
        </w:rPr>
        <w:t>则勾选“永久”</w:t>
      </w:r>
      <w:proofErr w:type="gramEnd"/>
      <w:r>
        <w:rPr>
          <w:rFonts w:asciiTheme="minorEastAsia" w:hAnsiTheme="minorEastAsia" w:hint="eastAsia"/>
          <w:sz w:val="28"/>
          <w:szCs w:val="28"/>
        </w:rPr>
        <w:t>）——选择</w:t>
      </w:r>
      <w:r>
        <w:rPr>
          <w:rFonts w:asciiTheme="minorEastAsia" w:hAnsiTheme="minorEastAsia" w:hint="eastAsia"/>
          <w:sz w:val="28"/>
          <w:szCs w:val="28"/>
        </w:rPr>
        <w:t xml:space="preserve">  </w:t>
      </w:r>
      <w:r>
        <w:rPr>
          <w:rFonts w:asciiTheme="minorEastAsia" w:hAnsiTheme="minorEastAsia" w:hint="eastAsia"/>
          <w:sz w:val="28"/>
          <w:szCs w:val="28"/>
        </w:rPr>
        <w:t>是否控制授权金额（若全额授权，下方授权金额改为</w:t>
      </w:r>
      <w:r>
        <w:rPr>
          <w:rFonts w:asciiTheme="minorEastAsia" w:hAnsiTheme="minorEastAsia" w:hint="eastAsia"/>
          <w:sz w:val="28"/>
          <w:szCs w:val="28"/>
        </w:rPr>
        <w:t xml:space="preserve"> 0</w:t>
      </w:r>
      <w:r>
        <w:rPr>
          <w:rFonts w:asciiTheme="minorEastAsia" w:hAnsiTheme="minorEastAsia" w:hint="eastAsia"/>
          <w:sz w:val="28"/>
          <w:szCs w:val="28"/>
        </w:rPr>
        <w:t>）——</w:t>
      </w:r>
      <w:proofErr w:type="gramStart"/>
      <w:r>
        <w:rPr>
          <w:rFonts w:asciiTheme="minorEastAsia" w:hAnsiTheme="minorEastAsia" w:hint="eastAsia"/>
          <w:sz w:val="28"/>
          <w:szCs w:val="28"/>
        </w:rPr>
        <w:t>勾选“项目授</w:t>
      </w:r>
      <w:r>
        <w:rPr>
          <w:rFonts w:asciiTheme="minorEastAsia" w:hAnsiTheme="minorEastAsia" w:hint="eastAsia"/>
          <w:sz w:val="28"/>
          <w:szCs w:val="28"/>
        </w:rPr>
        <w:t>权”</w:t>
      </w:r>
      <w:proofErr w:type="gramEnd"/>
      <w:r>
        <w:rPr>
          <w:rFonts w:asciiTheme="minorEastAsia" w:hAnsiTheme="minorEastAsia" w:hint="eastAsia"/>
          <w:sz w:val="28"/>
          <w:szCs w:val="28"/>
        </w:rPr>
        <w:t>——</w:t>
      </w:r>
      <w:proofErr w:type="gramStart"/>
      <w:r>
        <w:rPr>
          <w:rFonts w:asciiTheme="minorEastAsia" w:hAnsiTheme="minorEastAsia" w:hint="eastAsia"/>
          <w:sz w:val="28"/>
          <w:szCs w:val="28"/>
        </w:rPr>
        <w:t>勾选需</w:t>
      </w:r>
      <w:proofErr w:type="gramEnd"/>
      <w:r>
        <w:rPr>
          <w:rFonts w:asciiTheme="minorEastAsia" w:hAnsiTheme="minorEastAsia" w:hint="eastAsia"/>
          <w:sz w:val="28"/>
          <w:szCs w:val="28"/>
        </w:rPr>
        <w:t>授权项目（可多选）——点击“授权”即可。</w:t>
      </w:r>
    </w:p>
    <w:p w14:paraId="69A783B1" w14:textId="77777777" w:rsidR="000B2D62" w:rsidRDefault="00D04C57">
      <w:pPr>
        <w:pStyle w:val="3"/>
      </w:pPr>
      <w:bookmarkStart w:id="202" w:name="_Toc6003"/>
      <w:r>
        <w:rPr>
          <w:rFonts w:hint="eastAsia"/>
        </w:rPr>
        <w:lastRenderedPageBreak/>
        <w:t>2</w:t>
      </w:r>
      <w:r>
        <w:t>.</w:t>
      </w:r>
      <w:r>
        <w:rPr>
          <w:rFonts w:hint="eastAsia"/>
        </w:rPr>
        <w:t>项目授权可以限制时间和金额吗</w:t>
      </w:r>
      <w:bookmarkEnd w:id="202"/>
    </w:p>
    <w:p w14:paraId="5A740E5E"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可以，进行项目授权时可以选择授权开始及结束时间，</w:t>
      </w:r>
      <w:proofErr w:type="gramStart"/>
      <w:r>
        <w:rPr>
          <w:rFonts w:asciiTheme="minorEastAsia" w:hAnsiTheme="minorEastAsia" w:hint="eastAsia"/>
          <w:sz w:val="28"/>
          <w:szCs w:val="28"/>
        </w:rPr>
        <w:t>勾选控制</w:t>
      </w:r>
      <w:proofErr w:type="gramEnd"/>
      <w:r>
        <w:rPr>
          <w:rFonts w:asciiTheme="minorEastAsia" w:hAnsiTheme="minorEastAsia" w:hint="eastAsia"/>
          <w:sz w:val="28"/>
          <w:szCs w:val="28"/>
        </w:rPr>
        <w:t xml:space="preserve"> </w:t>
      </w:r>
      <w:r>
        <w:rPr>
          <w:rFonts w:asciiTheme="minorEastAsia" w:hAnsiTheme="minorEastAsia" w:hint="eastAsia"/>
          <w:sz w:val="28"/>
          <w:szCs w:val="28"/>
        </w:rPr>
        <w:t>授权金额的“是”按钮，在下方需授权项目中“授权金额”处填写需</w:t>
      </w:r>
      <w:r>
        <w:rPr>
          <w:rFonts w:asciiTheme="minorEastAsia" w:hAnsiTheme="minorEastAsia" w:hint="eastAsia"/>
          <w:sz w:val="28"/>
          <w:szCs w:val="28"/>
        </w:rPr>
        <w:t xml:space="preserve"> </w:t>
      </w:r>
      <w:r>
        <w:rPr>
          <w:rFonts w:asciiTheme="minorEastAsia" w:hAnsiTheme="minorEastAsia" w:hint="eastAsia"/>
          <w:sz w:val="28"/>
          <w:szCs w:val="28"/>
        </w:rPr>
        <w:t>要授权额度。</w:t>
      </w:r>
    </w:p>
    <w:p w14:paraId="315809A9" w14:textId="77777777" w:rsidR="000B2D62" w:rsidRDefault="00D04C57">
      <w:pPr>
        <w:pStyle w:val="3"/>
      </w:pPr>
      <w:bookmarkStart w:id="203" w:name="_Toc13026"/>
      <w:r>
        <w:rPr>
          <w:rFonts w:hint="eastAsia"/>
        </w:rPr>
        <w:t>3</w:t>
      </w:r>
      <w:r>
        <w:t>.</w:t>
      </w:r>
      <w:r>
        <w:rPr>
          <w:rFonts w:hint="eastAsia"/>
        </w:rPr>
        <w:t>如何取消项目授权</w:t>
      </w:r>
      <w:bookmarkEnd w:id="203"/>
    </w:p>
    <w:p w14:paraId="1977663F" w14:textId="77777777" w:rsidR="000B2D62" w:rsidRDefault="00D04C57">
      <w:r>
        <w:rPr>
          <w:noProof/>
          <w:sz w:val="20"/>
        </w:rPr>
        <w:drawing>
          <wp:inline distT="0" distB="0" distL="0" distR="0" wp14:anchorId="7A6648D4" wp14:editId="4104F7B5">
            <wp:extent cx="5267325" cy="13906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7325" cy="1390650"/>
                    </a:xfrm>
                    <a:prstGeom prst="rect">
                      <a:avLst/>
                    </a:prstGeom>
                    <a:noFill/>
                    <a:ln>
                      <a:noFill/>
                    </a:ln>
                  </pic:spPr>
                </pic:pic>
              </a:graphicData>
            </a:graphic>
          </wp:inline>
        </w:drawing>
      </w:r>
    </w:p>
    <w:p w14:paraId="149A4E2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项目负责人登录财务信息平台——点击“授权管理”——“取消</w:t>
      </w:r>
      <w:r>
        <w:rPr>
          <w:rFonts w:asciiTheme="minorEastAsia" w:hAnsiTheme="minorEastAsia" w:hint="eastAsia"/>
          <w:sz w:val="28"/>
          <w:szCs w:val="28"/>
        </w:rPr>
        <w:t xml:space="preserve"> </w:t>
      </w:r>
      <w:r>
        <w:rPr>
          <w:rFonts w:asciiTheme="minorEastAsia" w:hAnsiTheme="minorEastAsia" w:hint="eastAsia"/>
          <w:sz w:val="28"/>
          <w:szCs w:val="28"/>
        </w:rPr>
        <w:t>授权项目”——输入被授权人工号——</w:t>
      </w:r>
      <w:proofErr w:type="gramStart"/>
      <w:r>
        <w:rPr>
          <w:rFonts w:asciiTheme="minorEastAsia" w:hAnsiTheme="minorEastAsia" w:hint="eastAsia"/>
          <w:sz w:val="28"/>
          <w:szCs w:val="28"/>
        </w:rPr>
        <w:t>勾选需</w:t>
      </w:r>
      <w:proofErr w:type="gramEnd"/>
      <w:r>
        <w:rPr>
          <w:rFonts w:asciiTheme="minorEastAsia" w:hAnsiTheme="minorEastAsia" w:hint="eastAsia"/>
          <w:sz w:val="28"/>
          <w:szCs w:val="28"/>
        </w:rPr>
        <w:t>取消授权项目——点击</w:t>
      </w:r>
      <w:r>
        <w:rPr>
          <w:rFonts w:asciiTheme="minorEastAsia" w:hAnsiTheme="minorEastAsia" w:hint="eastAsia"/>
          <w:sz w:val="28"/>
          <w:szCs w:val="28"/>
        </w:rPr>
        <w:t xml:space="preserve"> </w:t>
      </w:r>
      <w:r>
        <w:rPr>
          <w:rFonts w:asciiTheme="minorEastAsia" w:hAnsiTheme="minorEastAsia" w:hint="eastAsia"/>
          <w:sz w:val="28"/>
          <w:szCs w:val="28"/>
        </w:rPr>
        <w:t>“取消授权项目”。</w:t>
      </w:r>
    </w:p>
    <w:p w14:paraId="7EB55B79" w14:textId="77777777" w:rsidR="000B2D62" w:rsidRDefault="00D04C57">
      <w:pPr>
        <w:pStyle w:val="3"/>
      </w:pPr>
      <w:bookmarkStart w:id="204" w:name="_Toc3953"/>
      <w:r>
        <w:rPr>
          <w:rFonts w:hint="eastAsia"/>
        </w:rPr>
        <w:t>4</w:t>
      </w:r>
      <w:r>
        <w:t>.</w:t>
      </w:r>
      <w:r>
        <w:rPr>
          <w:rFonts w:hint="eastAsia"/>
        </w:rPr>
        <w:t>如何查询项目已授权情况</w:t>
      </w:r>
      <w:bookmarkEnd w:id="204"/>
    </w:p>
    <w:p w14:paraId="0E83365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登录财务信息平台——点击“授权管理”——“授权日志一览”</w:t>
      </w:r>
      <w:r>
        <w:rPr>
          <w:rFonts w:asciiTheme="minorEastAsia" w:hAnsiTheme="minorEastAsia" w:hint="eastAsia"/>
          <w:sz w:val="28"/>
          <w:szCs w:val="28"/>
        </w:rPr>
        <w:t xml:space="preserve">  </w:t>
      </w:r>
      <w:r>
        <w:rPr>
          <w:rFonts w:asciiTheme="minorEastAsia" w:hAnsiTheme="minorEastAsia" w:hint="eastAsia"/>
          <w:sz w:val="28"/>
          <w:szCs w:val="28"/>
        </w:rPr>
        <w:t>即可看到本人授权给他人的所有项目，</w:t>
      </w:r>
      <w:r>
        <w:rPr>
          <w:rFonts w:asciiTheme="minorEastAsia" w:hAnsiTheme="minorEastAsia" w:hint="eastAsia"/>
          <w:sz w:val="28"/>
          <w:szCs w:val="28"/>
        </w:rPr>
        <w:t>包括项目名称、授权起止时间、</w:t>
      </w:r>
      <w:r>
        <w:rPr>
          <w:rFonts w:asciiTheme="minorEastAsia" w:hAnsiTheme="minorEastAsia" w:hint="eastAsia"/>
          <w:sz w:val="28"/>
          <w:szCs w:val="28"/>
        </w:rPr>
        <w:t xml:space="preserve">  </w:t>
      </w:r>
      <w:r>
        <w:rPr>
          <w:rFonts w:asciiTheme="minorEastAsia" w:hAnsiTheme="minorEastAsia" w:hint="eastAsia"/>
          <w:sz w:val="28"/>
          <w:szCs w:val="28"/>
        </w:rPr>
        <w:t>授权金额、被授权人、当前授权状态等信息。</w:t>
      </w:r>
    </w:p>
    <w:p w14:paraId="5AC81AA4" w14:textId="77777777" w:rsidR="000B2D62" w:rsidRDefault="00D04C57">
      <w:pPr>
        <w:pStyle w:val="3"/>
      </w:pPr>
      <w:bookmarkStart w:id="205" w:name="_Toc1120"/>
      <w:r>
        <w:rPr>
          <w:rFonts w:hint="eastAsia"/>
        </w:rPr>
        <w:t>5</w:t>
      </w:r>
      <w:r>
        <w:t>.</w:t>
      </w:r>
      <w:r>
        <w:rPr>
          <w:rFonts w:hint="eastAsia"/>
        </w:rPr>
        <w:t>如何查询自己被授权了哪些项目</w:t>
      </w:r>
      <w:bookmarkEnd w:id="205"/>
    </w:p>
    <w:p w14:paraId="49B2F585"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登录财务信息平台——点击“授权管理”——“被授权信息一览”——下拉菜单选择系统即可看到本人各个系统被授权情况。</w:t>
      </w:r>
    </w:p>
    <w:p w14:paraId="7181D764" w14:textId="77777777" w:rsidR="000B2D62" w:rsidRDefault="00D04C57">
      <w:pPr>
        <w:pStyle w:val="2"/>
      </w:pPr>
      <w:bookmarkStart w:id="206" w:name="_Toc47"/>
      <w:r>
        <w:rPr>
          <w:rFonts w:hint="eastAsia"/>
        </w:rPr>
        <w:lastRenderedPageBreak/>
        <w:t>（四）网上报销系统</w:t>
      </w:r>
      <w:bookmarkEnd w:id="206"/>
    </w:p>
    <w:p w14:paraId="1D30FCA2" w14:textId="77777777" w:rsidR="000B2D62" w:rsidRDefault="00D04C57">
      <w:pPr>
        <w:pStyle w:val="3"/>
      </w:pPr>
      <w:bookmarkStart w:id="207" w:name="_Toc19870"/>
      <w:r>
        <w:rPr>
          <w:rFonts w:hint="eastAsia"/>
        </w:rPr>
        <w:t>1</w:t>
      </w:r>
      <w:r>
        <w:t>.</w:t>
      </w:r>
      <w:r>
        <w:rPr>
          <w:rFonts w:hint="eastAsia"/>
        </w:rPr>
        <w:t>网上报销系统可以实现哪些功能</w:t>
      </w:r>
      <w:bookmarkEnd w:id="207"/>
    </w:p>
    <w:p w14:paraId="7B589C81" w14:textId="77777777" w:rsidR="000B2D62" w:rsidRDefault="00D04C57">
      <w:pPr>
        <w:ind w:firstLineChars="200" w:firstLine="560"/>
      </w:pPr>
      <w:r>
        <w:rPr>
          <w:rFonts w:asciiTheme="minorEastAsia" w:hAnsiTheme="minorEastAsia" w:hint="eastAsia"/>
          <w:sz w:val="28"/>
          <w:szCs w:val="28"/>
        </w:rPr>
        <w:t>网上报销系统可以进行三类单据的网上预约：一般日常报销、差旅费报销、借款业务；同时可以对单据进行管理与汇总。</w:t>
      </w:r>
    </w:p>
    <w:p w14:paraId="1178EFE9" w14:textId="77777777" w:rsidR="000B2D62" w:rsidRDefault="00D04C57">
      <w:pPr>
        <w:pStyle w:val="2"/>
      </w:pPr>
      <w:bookmarkStart w:id="208" w:name="_Toc28849"/>
      <w:r>
        <w:rPr>
          <w:rFonts w:hint="eastAsia"/>
          <w:noProof/>
        </w:rPr>
        <w:drawing>
          <wp:anchor distT="0" distB="0" distL="0" distR="0" simplePos="0" relativeHeight="251663360" behindDoc="0" locked="0" layoutInCell="1" allowOverlap="1" wp14:anchorId="769FBCFB" wp14:editId="6921EE67">
            <wp:simplePos x="0" y="0"/>
            <wp:positionH relativeFrom="page">
              <wp:posOffset>1410970</wp:posOffset>
            </wp:positionH>
            <wp:positionV relativeFrom="paragraph">
              <wp:posOffset>116205</wp:posOffset>
            </wp:positionV>
            <wp:extent cx="4742180" cy="808990"/>
            <wp:effectExtent l="0" t="0" r="127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742180" cy="808990"/>
                    </a:xfrm>
                    <a:prstGeom prst="rect">
                      <a:avLst/>
                    </a:prstGeom>
                    <a:noFill/>
                    <a:ln>
                      <a:noFill/>
                    </a:ln>
                  </pic:spPr>
                </pic:pic>
              </a:graphicData>
            </a:graphic>
          </wp:anchor>
        </w:drawing>
      </w:r>
      <w:r>
        <w:rPr>
          <w:rFonts w:hint="eastAsia"/>
        </w:rPr>
        <w:t>2</w:t>
      </w:r>
      <w:r>
        <w:t>.</w:t>
      </w:r>
      <w:r>
        <w:rPr>
          <w:rFonts w:hint="eastAsia"/>
        </w:rPr>
        <w:t>怎样线上预约一般日常报销单据</w:t>
      </w:r>
      <w:bookmarkEnd w:id="208"/>
    </w:p>
    <w:p w14:paraId="6798789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点击“一般日常报销”——“新业务填报”——点击“查询”选</w:t>
      </w:r>
      <w:r>
        <w:rPr>
          <w:rFonts w:asciiTheme="minorEastAsia" w:hAnsiTheme="minorEastAsia" w:hint="eastAsia"/>
          <w:sz w:val="28"/>
          <w:szCs w:val="28"/>
        </w:rPr>
        <w:t xml:space="preserve"> </w:t>
      </w:r>
      <w:r>
        <w:rPr>
          <w:rFonts w:asciiTheme="minorEastAsia" w:hAnsiTheme="minorEastAsia" w:hint="eastAsia"/>
          <w:sz w:val="28"/>
          <w:szCs w:val="28"/>
        </w:rPr>
        <w:t>择报销项目——填写基本信息与报销明细</w:t>
      </w:r>
      <w:r>
        <w:rPr>
          <w:rFonts w:asciiTheme="minorEastAsia" w:hAnsiTheme="minorEastAsia" w:hint="eastAsia"/>
          <w:sz w:val="28"/>
          <w:szCs w:val="28"/>
        </w:rPr>
        <w:t>（点击“经费拆分”可将费</w:t>
      </w:r>
      <w:r>
        <w:rPr>
          <w:rFonts w:asciiTheme="minorEastAsia" w:hAnsiTheme="minorEastAsia" w:hint="eastAsia"/>
          <w:sz w:val="28"/>
          <w:szCs w:val="28"/>
        </w:rPr>
        <w:t xml:space="preserve"> </w:t>
      </w:r>
      <w:r>
        <w:rPr>
          <w:rFonts w:asciiTheme="minorEastAsia" w:hAnsiTheme="minorEastAsia" w:hint="eastAsia"/>
          <w:sz w:val="28"/>
          <w:szCs w:val="28"/>
        </w:rPr>
        <w:t>用分摊至多</w:t>
      </w:r>
      <w:proofErr w:type="gramStart"/>
      <w:r>
        <w:rPr>
          <w:rFonts w:asciiTheme="minorEastAsia" w:hAnsiTheme="minorEastAsia" w:hint="eastAsia"/>
          <w:sz w:val="28"/>
          <w:szCs w:val="28"/>
        </w:rPr>
        <w:t>个</w:t>
      </w:r>
      <w:proofErr w:type="gramEnd"/>
      <w:r>
        <w:rPr>
          <w:rFonts w:asciiTheme="minorEastAsia" w:hAnsiTheme="minorEastAsia" w:hint="eastAsia"/>
          <w:sz w:val="28"/>
          <w:szCs w:val="28"/>
        </w:rPr>
        <w:t>项目报销）点击“下一步”——选择支付方式（若对公</w:t>
      </w:r>
      <w:r>
        <w:rPr>
          <w:rFonts w:asciiTheme="minorEastAsia" w:hAnsiTheme="minorEastAsia" w:hint="eastAsia"/>
          <w:sz w:val="28"/>
          <w:szCs w:val="28"/>
        </w:rPr>
        <w:t xml:space="preserve"> </w:t>
      </w:r>
      <w:r>
        <w:rPr>
          <w:rFonts w:asciiTheme="minorEastAsia" w:hAnsiTheme="minorEastAsia" w:hint="eastAsia"/>
          <w:sz w:val="28"/>
          <w:szCs w:val="28"/>
        </w:rPr>
        <w:t>转账查询不到对方单位信息请自行新增）——提交打印即可。</w:t>
      </w:r>
    </w:p>
    <w:p w14:paraId="5F57F700" w14:textId="77777777" w:rsidR="000B2D62" w:rsidRDefault="00D04C57">
      <w:pPr>
        <w:pStyle w:val="3"/>
      </w:pPr>
      <w:bookmarkStart w:id="209" w:name="_Toc15240"/>
      <w:r>
        <w:rPr>
          <w:rFonts w:hint="eastAsia"/>
        </w:rPr>
        <w:t>3</w:t>
      </w:r>
      <w:r>
        <w:t>.</w:t>
      </w:r>
      <w:r>
        <w:rPr>
          <w:rFonts w:hint="eastAsia"/>
        </w:rPr>
        <w:t>怎样线上预约差旅费报销单据</w:t>
      </w:r>
      <w:bookmarkEnd w:id="209"/>
    </w:p>
    <w:p w14:paraId="4CAB9E48"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点击“差旅费报销”——“新业务填报”——点击“查询”选择报销项目——填写差旅信息（若报销多人差旅，点击“新增人员”）——补助金额会根据填写的人数与天数自动生成——信息确认无误</w:t>
      </w:r>
      <w:r>
        <w:rPr>
          <w:rFonts w:asciiTheme="minorEastAsia" w:hAnsiTheme="minorEastAsia" w:hint="eastAsia"/>
          <w:sz w:val="28"/>
          <w:szCs w:val="28"/>
        </w:rPr>
        <w:t xml:space="preserve"> </w:t>
      </w:r>
      <w:r>
        <w:rPr>
          <w:rFonts w:asciiTheme="minorEastAsia" w:hAnsiTheme="minorEastAsia" w:hint="eastAsia"/>
          <w:sz w:val="28"/>
          <w:szCs w:val="28"/>
        </w:rPr>
        <w:t>后点击下一步选择支付方式——提交打印即可。</w:t>
      </w:r>
    </w:p>
    <w:p w14:paraId="6EE3FD7B" w14:textId="77777777" w:rsidR="000B2D62" w:rsidRDefault="00D04C57">
      <w:pPr>
        <w:rPr>
          <w:rFonts w:asciiTheme="minorEastAsia" w:hAnsiTheme="minorEastAsia"/>
          <w:sz w:val="28"/>
          <w:szCs w:val="28"/>
        </w:rPr>
      </w:pPr>
      <w:r>
        <w:rPr>
          <w:noProof/>
          <w:sz w:val="20"/>
        </w:rPr>
        <w:lastRenderedPageBreak/>
        <w:drawing>
          <wp:inline distT="0" distB="0" distL="0" distR="0" wp14:anchorId="55C3E41F" wp14:editId="57135905">
            <wp:extent cx="5267325" cy="2510155"/>
            <wp:effectExtent l="0" t="0" r="952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67325" cy="2510155"/>
                    </a:xfrm>
                    <a:prstGeom prst="rect">
                      <a:avLst/>
                    </a:prstGeom>
                    <a:noFill/>
                    <a:ln>
                      <a:noFill/>
                    </a:ln>
                  </pic:spPr>
                </pic:pic>
              </a:graphicData>
            </a:graphic>
          </wp:inline>
        </w:drawing>
      </w:r>
    </w:p>
    <w:p w14:paraId="3B8042E8" w14:textId="77777777" w:rsidR="000B2D62" w:rsidRDefault="00D04C57">
      <w:pPr>
        <w:pStyle w:val="3"/>
      </w:pPr>
      <w:bookmarkStart w:id="210" w:name="_Toc31809"/>
      <w:r>
        <w:rPr>
          <w:rFonts w:hint="eastAsia"/>
        </w:rPr>
        <w:t>4</w:t>
      </w:r>
      <w:r>
        <w:t>.</w:t>
      </w:r>
      <w:r>
        <w:rPr>
          <w:rFonts w:hint="eastAsia"/>
        </w:rPr>
        <w:t>怎样线上预约借款单据</w:t>
      </w:r>
      <w:bookmarkEnd w:id="210"/>
    </w:p>
    <w:p w14:paraId="4293956C"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点击“借款业务”——“新业务填报”——点击“查询”选择借</w:t>
      </w:r>
      <w:r>
        <w:rPr>
          <w:rFonts w:asciiTheme="minorEastAsia" w:hAnsiTheme="minorEastAsia" w:hint="eastAsia"/>
          <w:sz w:val="28"/>
          <w:szCs w:val="28"/>
        </w:rPr>
        <w:t xml:space="preserve"> </w:t>
      </w:r>
      <w:r>
        <w:rPr>
          <w:rFonts w:asciiTheme="minorEastAsia" w:hAnsiTheme="minorEastAsia" w:hint="eastAsia"/>
          <w:sz w:val="28"/>
          <w:szCs w:val="28"/>
        </w:rPr>
        <w:t>款项目——填写借款信息——信</w:t>
      </w:r>
      <w:r>
        <w:rPr>
          <w:rFonts w:asciiTheme="minorEastAsia" w:hAnsiTheme="minorEastAsia" w:hint="eastAsia"/>
          <w:sz w:val="28"/>
          <w:szCs w:val="28"/>
        </w:rPr>
        <w:t>息确认无误后点击下一步选择支付</w:t>
      </w:r>
      <w:r>
        <w:rPr>
          <w:rFonts w:asciiTheme="minorEastAsia" w:hAnsiTheme="minorEastAsia" w:hint="eastAsia"/>
          <w:sz w:val="28"/>
          <w:szCs w:val="28"/>
        </w:rPr>
        <w:t xml:space="preserve"> </w:t>
      </w:r>
      <w:r>
        <w:rPr>
          <w:rFonts w:asciiTheme="minorEastAsia" w:hAnsiTheme="minorEastAsia" w:hint="eastAsia"/>
          <w:sz w:val="28"/>
          <w:szCs w:val="28"/>
        </w:rPr>
        <w:t>方式——提交打印即可。</w:t>
      </w:r>
    </w:p>
    <w:p w14:paraId="32D83397" w14:textId="77777777" w:rsidR="000B2D62" w:rsidRDefault="00D04C57">
      <w:r>
        <w:rPr>
          <w:noProof/>
          <w:sz w:val="20"/>
        </w:rPr>
        <w:drawing>
          <wp:inline distT="0" distB="0" distL="0" distR="0" wp14:anchorId="1C4AF3E7" wp14:editId="027BABA8">
            <wp:extent cx="5267325" cy="2586355"/>
            <wp:effectExtent l="0" t="0" r="952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67325" cy="2586355"/>
                    </a:xfrm>
                    <a:prstGeom prst="rect">
                      <a:avLst/>
                    </a:prstGeom>
                    <a:noFill/>
                    <a:ln>
                      <a:noFill/>
                    </a:ln>
                  </pic:spPr>
                </pic:pic>
              </a:graphicData>
            </a:graphic>
          </wp:inline>
        </w:drawing>
      </w:r>
    </w:p>
    <w:p w14:paraId="2B3FFC27" w14:textId="77777777" w:rsidR="000B2D62" w:rsidRDefault="000B2D62"/>
    <w:p w14:paraId="50B924E8" w14:textId="77777777" w:rsidR="000B2D62" w:rsidRDefault="000B2D62"/>
    <w:p w14:paraId="69C9AFB8" w14:textId="77777777" w:rsidR="000B2D62" w:rsidRDefault="000B2D62"/>
    <w:p w14:paraId="79672512" w14:textId="77777777" w:rsidR="000B2D62" w:rsidRDefault="000B2D62"/>
    <w:p w14:paraId="05060DB7" w14:textId="77777777" w:rsidR="000B2D62" w:rsidRDefault="00D04C57">
      <w:pPr>
        <w:pStyle w:val="3"/>
      </w:pPr>
      <w:bookmarkStart w:id="211" w:name="_Toc24075"/>
      <w:r>
        <w:rPr>
          <w:rFonts w:hint="eastAsia"/>
          <w:noProof/>
        </w:rPr>
        <w:lastRenderedPageBreak/>
        <w:drawing>
          <wp:anchor distT="0" distB="0" distL="0" distR="0" simplePos="0" relativeHeight="251667456" behindDoc="1" locked="0" layoutInCell="1" allowOverlap="1" wp14:anchorId="5D74EB20" wp14:editId="696D1313">
            <wp:simplePos x="0" y="0"/>
            <wp:positionH relativeFrom="page">
              <wp:posOffset>1143000</wp:posOffset>
            </wp:positionH>
            <wp:positionV relativeFrom="paragraph">
              <wp:posOffset>695325</wp:posOffset>
            </wp:positionV>
            <wp:extent cx="5273040" cy="2541905"/>
            <wp:effectExtent l="0" t="0" r="381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3040" cy="2541905"/>
                    </a:xfrm>
                    <a:prstGeom prst="rect">
                      <a:avLst/>
                    </a:prstGeom>
                    <a:noFill/>
                    <a:ln>
                      <a:noFill/>
                    </a:ln>
                  </pic:spPr>
                </pic:pic>
              </a:graphicData>
            </a:graphic>
          </wp:anchor>
        </w:drawing>
      </w:r>
      <w:r>
        <w:rPr>
          <w:rFonts w:hint="eastAsia"/>
        </w:rPr>
        <w:t>5</w:t>
      </w:r>
      <w:r>
        <w:t>.</w:t>
      </w:r>
      <w:r>
        <w:rPr>
          <w:rFonts w:hint="eastAsia"/>
        </w:rPr>
        <w:t>怎样查询网报单据状态</w:t>
      </w:r>
      <w:bookmarkEnd w:id="211"/>
    </w:p>
    <w:p w14:paraId="5448E7CB"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）点击“我的单据”即可看到本人及被授权项目当前余额、授权情况、已报销单据等信息。</w:t>
      </w:r>
      <w:r>
        <w:rPr>
          <w:rFonts w:asciiTheme="minorEastAsia" w:hAnsiTheme="minorEastAsia" w:hint="eastAsia"/>
          <w:sz w:val="28"/>
          <w:szCs w:val="28"/>
        </w:rPr>
        <w:t xml:space="preserve"> </w:t>
      </w:r>
    </w:p>
    <w:p w14:paraId="0BF1271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）点击“未提交单据”可以对临时保存但未提交的单据进行查询、修改、删除等操作。</w:t>
      </w:r>
      <w:r>
        <w:rPr>
          <w:rFonts w:asciiTheme="minorEastAsia" w:hAnsiTheme="minorEastAsia" w:hint="eastAsia"/>
          <w:sz w:val="28"/>
          <w:szCs w:val="28"/>
        </w:rPr>
        <w:t xml:space="preserve"> </w:t>
      </w:r>
    </w:p>
    <w:p w14:paraId="3D74AC9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）点击“已提交业务”可以对已提交但财务未报销单据进行查询、批量撤单、导出等操作。</w:t>
      </w:r>
      <w:r>
        <w:rPr>
          <w:rFonts w:asciiTheme="minorEastAsia" w:hAnsiTheme="minorEastAsia" w:hint="eastAsia"/>
          <w:sz w:val="28"/>
          <w:szCs w:val="28"/>
        </w:rPr>
        <w:t xml:space="preserve"> </w:t>
      </w:r>
    </w:p>
    <w:p w14:paraId="400DE889"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4</w:t>
      </w:r>
      <w:r>
        <w:rPr>
          <w:rFonts w:asciiTheme="minorEastAsia" w:hAnsiTheme="minorEastAsia" w:hint="eastAsia"/>
          <w:sz w:val="28"/>
          <w:szCs w:val="28"/>
        </w:rPr>
        <w:t>）点击“财务已制单业务”可以查询已报销单据报销日期、报销金额等信息。</w:t>
      </w:r>
    </w:p>
    <w:p w14:paraId="709E94C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5</w:t>
      </w:r>
      <w:r>
        <w:rPr>
          <w:rFonts w:asciiTheme="minorEastAsia" w:hAnsiTheme="minorEastAsia" w:hint="eastAsia"/>
          <w:sz w:val="28"/>
          <w:szCs w:val="28"/>
        </w:rPr>
        <w:t>）</w:t>
      </w:r>
      <w:r>
        <w:rPr>
          <w:rFonts w:asciiTheme="minorEastAsia" w:hAnsiTheme="minorEastAsia" w:hint="eastAsia"/>
          <w:sz w:val="28"/>
          <w:szCs w:val="28"/>
        </w:rPr>
        <w:t>点击“审批业务”可以查看提交线上审批单据进程。</w:t>
      </w:r>
    </w:p>
    <w:p w14:paraId="0EBE7B4D"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6</w:t>
      </w:r>
      <w:r>
        <w:rPr>
          <w:rFonts w:asciiTheme="minorEastAsia" w:hAnsiTheme="minorEastAsia" w:hint="eastAsia"/>
          <w:sz w:val="28"/>
          <w:szCs w:val="28"/>
        </w:rPr>
        <w:t>）点击“财务已退回业务”可以对财务已接单但因各种问题退单的预约单据进行撤单、修改、删除等操作。</w:t>
      </w:r>
    </w:p>
    <w:p w14:paraId="3C8CE6C1" w14:textId="77777777" w:rsidR="000B2D62" w:rsidRDefault="00D04C57">
      <w:pPr>
        <w:pStyle w:val="3"/>
      </w:pPr>
      <w:bookmarkStart w:id="212" w:name="_Toc30140"/>
      <w:r>
        <w:rPr>
          <w:rFonts w:hint="eastAsia"/>
        </w:rPr>
        <w:t>6</w:t>
      </w:r>
      <w:r>
        <w:t>.</w:t>
      </w:r>
      <w:r>
        <w:rPr>
          <w:rFonts w:hint="eastAsia"/>
        </w:rPr>
        <w:t>为什么已提交但未报销单据无法撤单</w:t>
      </w:r>
      <w:bookmarkEnd w:id="212"/>
    </w:p>
    <w:p w14:paraId="047D5348"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若计财处工作人员对单据已进行接单操作，则单据无法直接撤</w:t>
      </w:r>
      <w:r>
        <w:rPr>
          <w:rFonts w:asciiTheme="minorEastAsia" w:hAnsiTheme="minorEastAsia" w:hint="eastAsia"/>
          <w:sz w:val="28"/>
          <w:szCs w:val="28"/>
        </w:rPr>
        <w:t xml:space="preserve"> </w:t>
      </w:r>
      <w:r>
        <w:rPr>
          <w:rFonts w:asciiTheme="minorEastAsia" w:hAnsiTheme="minorEastAsia" w:hint="eastAsia"/>
          <w:sz w:val="28"/>
          <w:szCs w:val="28"/>
        </w:rPr>
        <w:lastRenderedPageBreak/>
        <w:t>回，请联系财务人员进行退单后再撤单。</w:t>
      </w:r>
    </w:p>
    <w:p w14:paraId="56F0AA7A" w14:textId="77777777" w:rsidR="000B2D62" w:rsidRDefault="00D04C57">
      <w:pPr>
        <w:pStyle w:val="2"/>
      </w:pPr>
      <w:bookmarkStart w:id="213" w:name="_Toc15529"/>
      <w:r>
        <w:rPr>
          <w:rFonts w:hint="eastAsia"/>
        </w:rPr>
        <w:t>（五）收入申报系统</w:t>
      </w:r>
      <w:bookmarkEnd w:id="213"/>
    </w:p>
    <w:p w14:paraId="69C8E26F" w14:textId="77777777" w:rsidR="000B2D62" w:rsidRDefault="00D04C57">
      <w:pPr>
        <w:pStyle w:val="3"/>
      </w:pPr>
      <w:bookmarkStart w:id="214" w:name="_Toc11855"/>
      <w:r>
        <w:rPr>
          <w:rFonts w:hint="eastAsia"/>
          <w:noProof/>
        </w:rPr>
        <w:drawing>
          <wp:anchor distT="0" distB="0" distL="0" distR="0" simplePos="0" relativeHeight="251669504" behindDoc="0" locked="0" layoutInCell="1" allowOverlap="1" wp14:anchorId="1881B8B1" wp14:editId="43970A49">
            <wp:simplePos x="0" y="0"/>
            <wp:positionH relativeFrom="page">
              <wp:posOffset>1143000</wp:posOffset>
            </wp:positionH>
            <wp:positionV relativeFrom="paragraph">
              <wp:posOffset>673100</wp:posOffset>
            </wp:positionV>
            <wp:extent cx="5267960" cy="2944495"/>
            <wp:effectExtent l="0" t="0" r="8890" b="825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67960" cy="2944495"/>
                    </a:xfrm>
                    <a:prstGeom prst="rect">
                      <a:avLst/>
                    </a:prstGeom>
                    <a:noFill/>
                    <a:ln>
                      <a:noFill/>
                    </a:ln>
                  </pic:spPr>
                </pic:pic>
              </a:graphicData>
            </a:graphic>
          </wp:anchor>
        </w:drawing>
      </w:r>
      <w:r>
        <w:rPr>
          <w:rFonts w:hint="eastAsia"/>
        </w:rPr>
        <w:t>1</w:t>
      </w:r>
      <w:r>
        <w:t>.</w:t>
      </w:r>
      <w:r>
        <w:rPr>
          <w:rFonts w:hint="eastAsia"/>
        </w:rPr>
        <w:t>如何线上预约劳务发放单据</w:t>
      </w:r>
      <w:bookmarkEnd w:id="214"/>
    </w:p>
    <w:p w14:paraId="5AA3AD8A"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登录财务信息平台——点击“收入申报”——选择需要预约的</w:t>
      </w:r>
      <w:proofErr w:type="gramStart"/>
      <w:r>
        <w:rPr>
          <w:rFonts w:asciiTheme="minorEastAsia" w:hAnsiTheme="minorEastAsia" w:hint="eastAsia"/>
          <w:sz w:val="28"/>
          <w:szCs w:val="28"/>
        </w:rPr>
        <w:t>劳</w:t>
      </w:r>
      <w:proofErr w:type="gramEnd"/>
      <w:r>
        <w:rPr>
          <w:rFonts w:asciiTheme="minorEastAsia" w:hAnsiTheme="minorEastAsia" w:hint="eastAsia"/>
          <w:sz w:val="28"/>
          <w:szCs w:val="28"/>
        </w:rPr>
        <w:t xml:space="preserve"> </w:t>
      </w:r>
      <w:r>
        <w:rPr>
          <w:rFonts w:asciiTheme="minorEastAsia" w:hAnsiTheme="minorEastAsia" w:hint="eastAsia"/>
          <w:sz w:val="28"/>
          <w:szCs w:val="28"/>
        </w:rPr>
        <w:t>务发放类型，以校内劳务为例——点击“工薪收入发放”——选择发放类型后点击“填写申报单”——点击“经费选择”选择需要报销项</w:t>
      </w:r>
      <w:r>
        <w:rPr>
          <w:rFonts w:asciiTheme="minorEastAsia" w:hAnsiTheme="minorEastAsia" w:hint="eastAsia"/>
          <w:sz w:val="28"/>
          <w:szCs w:val="28"/>
        </w:rPr>
        <w:t xml:space="preserve"> </w:t>
      </w:r>
      <w:r>
        <w:rPr>
          <w:rFonts w:asciiTheme="minorEastAsia" w:hAnsiTheme="minorEastAsia" w:hint="eastAsia"/>
          <w:sz w:val="28"/>
          <w:szCs w:val="28"/>
        </w:rPr>
        <w:t>目——点击“新增行”增加发放人员及发放金额</w:t>
      </w:r>
      <w:r>
        <w:rPr>
          <w:rFonts w:asciiTheme="minorEastAsia" w:hAnsiTheme="minorEastAsia" w:hint="eastAsia"/>
          <w:sz w:val="28"/>
          <w:szCs w:val="28"/>
        </w:rPr>
        <w:t>/</w:t>
      </w:r>
      <w:r>
        <w:rPr>
          <w:rFonts w:asciiTheme="minorEastAsia" w:hAnsiTheme="minorEastAsia" w:hint="eastAsia"/>
          <w:sz w:val="28"/>
          <w:szCs w:val="28"/>
        </w:rPr>
        <w:t>人数较多可以采取</w:t>
      </w:r>
      <w:r>
        <w:rPr>
          <w:rFonts w:asciiTheme="minorEastAsia" w:hAnsiTheme="minorEastAsia" w:hint="eastAsia"/>
          <w:sz w:val="28"/>
          <w:szCs w:val="28"/>
        </w:rPr>
        <w:t xml:space="preserve"> </w:t>
      </w:r>
      <w:r>
        <w:rPr>
          <w:rFonts w:asciiTheme="minorEastAsia" w:hAnsiTheme="minorEastAsia" w:hint="eastAsia"/>
          <w:sz w:val="28"/>
          <w:szCs w:val="28"/>
        </w:rPr>
        <w:t>导入方式批量导入人员信息——填写经办人与联系方式——点击“提</w:t>
      </w:r>
      <w:r>
        <w:rPr>
          <w:rFonts w:asciiTheme="minorEastAsia" w:hAnsiTheme="minorEastAsia" w:hint="eastAsia"/>
          <w:sz w:val="28"/>
          <w:szCs w:val="28"/>
        </w:rPr>
        <w:t xml:space="preserve">  </w:t>
      </w:r>
      <w:r>
        <w:rPr>
          <w:rFonts w:asciiTheme="minorEastAsia" w:hAnsiTheme="minorEastAsia" w:hint="eastAsia"/>
          <w:sz w:val="28"/>
          <w:szCs w:val="28"/>
        </w:rPr>
        <w:t>交”后打印即可。</w:t>
      </w:r>
    </w:p>
    <w:p w14:paraId="54457294" w14:textId="77777777" w:rsidR="000B2D62" w:rsidRDefault="00D04C57">
      <w:pPr>
        <w:pStyle w:val="3"/>
      </w:pPr>
      <w:bookmarkStart w:id="215" w:name="_Toc29899"/>
      <w:r>
        <w:rPr>
          <w:rFonts w:hint="eastAsia"/>
        </w:rPr>
        <w:t>2</w:t>
      </w:r>
      <w:r>
        <w:t>.</w:t>
      </w:r>
      <w:r>
        <w:rPr>
          <w:rFonts w:hint="eastAsia"/>
        </w:rPr>
        <w:t>如何查询劳务发放状态</w:t>
      </w:r>
      <w:bookmarkEnd w:id="215"/>
    </w:p>
    <w:p w14:paraId="074983BE" w14:textId="77777777" w:rsidR="000B2D62" w:rsidRDefault="00D04C57">
      <w:pPr>
        <w:pStyle w:val="a5"/>
        <w:spacing w:line="417" w:lineRule="auto"/>
        <w:ind w:right="1794"/>
        <w:jc w:val="both"/>
      </w:pPr>
      <w:r>
        <w:rPr>
          <w:rFonts w:asciiTheme="minorEastAsia" w:eastAsiaTheme="minorEastAsia" w:hAnsiTheme="minorEastAsia" w:cstheme="minorBidi"/>
          <w:noProof/>
          <w:kern w:val="2"/>
          <w:lang w:val="en-US" w:bidi="ar-SA"/>
        </w:rPr>
        <w:drawing>
          <wp:anchor distT="0" distB="0" distL="0" distR="0" simplePos="0" relativeHeight="251673600" behindDoc="1" locked="0" layoutInCell="1" allowOverlap="1" wp14:anchorId="14725DE6" wp14:editId="0289100F">
            <wp:simplePos x="0" y="0"/>
            <wp:positionH relativeFrom="page">
              <wp:posOffset>1142365</wp:posOffset>
            </wp:positionH>
            <wp:positionV relativeFrom="paragraph">
              <wp:posOffset>88900</wp:posOffset>
            </wp:positionV>
            <wp:extent cx="5273040" cy="1905000"/>
            <wp:effectExtent l="0" t="0" r="381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3040" cy="1905000"/>
                    </a:xfrm>
                    <a:prstGeom prst="rect">
                      <a:avLst/>
                    </a:prstGeom>
                    <a:noFill/>
                    <a:ln>
                      <a:noFill/>
                    </a:ln>
                  </pic:spPr>
                </pic:pic>
              </a:graphicData>
            </a:graphic>
          </wp:anchor>
        </w:drawing>
      </w:r>
    </w:p>
    <w:p w14:paraId="2A4FB9AF" w14:textId="77777777" w:rsidR="000B2D62" w:rsidRDefault="000B2D62"/>
    <w:p w14:paraId="4F93481D" w14:textId="77777777" w:rsidR="000B2D62" w:rsidRDefault="000B2D62"/>
    <w:p w14:paraId="60425CB2" w14:textId="77777777" w:rsidR="000B2D62" w:rsidRDefault="000B2D62"/>
    <w:p w14:paraId="6CEB0289" w14:textId="77777777" w:rsidR="000B2D62" w:rsidRDefault="000B2D62"/>
    <w:p w14:paraId="0ECD34DD" w14:textId="77777777" w:rsidR="000B2D62" w:rsidRDefault="000B2D62"/>
    <w:p w14:paraId="7171B5C2" w14:textId="77777777" w:rsidR="000B2D62" w:rsidRDefault="000B2D62"/>
    <w:p w14:paraId="3256CB83"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点击“学生劳务管理”</w:t>
      </w:r>
      <w:r>
        <w:rPr>
          <w:rFonts w:asciiTheme="minorEastAsia" w:hAnsiTheme="minorEastAsia" w:hint="eastAsia"/>
          <w:sz w:val="28"/>
          <w:szCs w:val="28"/>
        </w:rPr>
        <w:t>/</w:t>
      </w:r>
      <w:r>
        <w:rPr>
          <w:rFonts w:asciiTheme="minorEastAsia" w:hAnsiTheme="minorEastAsia" w:hint="eastAsia"/>
          <w:sz w:val="28"/>
          <w:szCs w:val="28"/>
        </w:rPr>
        <w:t>“工资收入管理”</w:t>
      </w:r>
      <w:r>
        <w:rPr>
          <w:rFonts w:asciiTheme="minorEastAsia" w:hAnsiTheme="minorEastAsia" w:hint="eastAsia"/>
          <w:sz w:val="28"/>
          <w:szCs w:val="28"/>
        </w:rPr>
        <w:t>/</w:t>
      </w:r>
      <w:r>
        <w:rPr>
          <w:rFonts w:asciiTheme="minorEastAsia" w:hAnsiTheme="minorEastAsia" w:hint="eastAsia"/>
          <w:sz w:val="28"/>
          <w:szCs w:val="28"/>
        </w:rPr>
        <w:t>“校外人员管理”即</w:t>
      </w:r>
      <w:r>
        <w:rPr>
          <w:rFonts w:asciiTheme="minorEastAsia" w:hAnsiTheme="minorEastAsia" w:hint="eastAsia"/>
          <w:sz w:val="28"/>
          <w:szCs w:val="28"/>
        </w:rPr>
        <w:t xml:space="preserve"> </w:t>
      </w:r>
      <w:r>
        <w:rPr>
          <w:rFonts w:asciiTheme="minorEastAsia" w:hAnsiTheme="minorEastAsia" w:hint="eastAsia"/>
          <w:sz w:val="28"/>
          <w:szCs w:val="28"/>
        </w:rPr>
        <w:t>可查询本人或被授权人预约发放的学生劳务</w:t>
      </w:r>
      <w:r>
        <w:rPr>
          <w:rFonts w:asciiTheme="minorEastAsia" w:hAnsiTheme="minorEastAsia" w:hint="eastAsia"/>
          <w:sz w:val="28"/>
          <w:szCs w:val="28"/>
        </w:rPr>
        <w:t>/</w:t>
      </w:r>
      <w:r>
        <w:rPr>
          <w:rFonts w:asciiTheme="minorEastAsia" w:hAnsiTheme="minorEastAsia" w:hint="eastAsia"/>
          <w:sz w:val="28"/>
          <w:szCs w:val="28"/>
        </w:rPr>
        <w:t>校内劳务</w:t>
      </w:r>
      <w:r>
        <w:rPr>
          <w:rFonts w:asciiTheme="minorEastAsia" w:hAnsiTheme="minorEastAsia" w:hint="eastAsia"/>
          <w:sz w:val="28"/>
          <w:szCs w:val="28"/>
        </w:rPr>
        <w:t>/</w:t>
      </w:r>
      <w:r>
        <w:rPr>
          <w:rFonts w:asciiTheme="minorEastAsia" w:hAnsiTheme="minorEastAsia" w:hint="eastAsia"/>
          <w:sz w:val="28"/>
          <w:szCs w:val="28"/>
        </w:rPr>
        <w:t>校外劳务的</w:t>
      </w:r>
      <w:r>
        <w:rPr>
          <w:rFonts w:asciiTheme="minorEastAsia" w:hAnsiTheme="minorEastAsia" w:hint="eastAsia"/>
          <w:sz w:val="28"/>
          <w:szCs w:val="28"/>
        </w:rPr>
        <w:t xml:space="preserve"> </w:t>
      </w:r>
      <w:r>
        <w:rPr>
          <w:rFonts w:asciiTheme="minorEastAsia" w:hAnsiTheme="minorEastAsia" w:hint="eastAsia"/>
          <w:sz w:val="28"/>
          <w:szCs w:val="28"/>
        </w:rPr>
        <w:t>当前处理状态。</w:t>
      </w:r>
    </w:p>
    <w:p w14:paraId="46CA3A21" w14:textId="77777777" w:rsidR="000B2D62" w:rsidRDefault="00D04C57">
      <w:pPr>
        <w:pStyle w:val="3"/>
      </w:pPr>
      <w:bookmarkStart w:id="216" w:name="_Toc17152"/>
      <w:r>
        <w:rPr>
          <w:rFonts w:hint="eastAsia"/>
          <w:noProof/>
        </w:rPr>
        <w:drawing>
          <wp:anchor distT="0" distB="0" distL="0" distR="0" simplePos="0" relativeHeight="251675648" behindDoc="1" locked="0" layoutInCell="1" allowOverlap="1" wp14:anchorId="5F39B835" wp14:editId="445CC244">
            <wp:simplePos x="0" y="0"/>
            <wp:positionH relativeFrom="page">
              <wp:posOffset>2075180</wp:posOffset>
            </wp:positionH>
            <wp:positionV relativeFrom="paragraph">
              <wp:posOffset>706120</wp:posOffset>
            </wp:positionV>
            <wp:extent cx="3398520" cy="17526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398520" cy="1752600"/>
                    </a:xfrm>
                    <a:prstGeom prst="rect">
                      <a:avLst/>
                    </a:prstGeom>
                    <a:noFill/>
                    <a:ln>
                      <a:noFill/>
                    </a:ln>
                  </pic:spPr>
                </pic:pic>
              </a:graphicData>
            </a:graphic>
          </wp:anchor>
        </w:drawing>
      </w:r>
      <w:r>
        <w:rPr>
          <w:rFonts w:hint="eastAsia"/>
        </w:rPr>
        <w:t>3</w:t>
      </w:r>
      <w:r>
        <w:t>.</w:t>
      </w:r>
      <w:r>
        <w:rPr>
          <w:rFonts w:hint="eastAsia"/>
        </w:rPr>
        <w:t>为什么项目有余额但预约劳务时显示余额不足</w:t>
      </w:r>
      <w:bookmarkEnd w:id="216"/>
    </w:p>
    <w:p w14:paraId="5724E026" w14:textId="77777777" w:rsidR="000B2D62" w:rsidRDefault="000B2D62"/>
    <w:p w14:paraId="3CB7FBAE" w14:textId="77777777" w:rsidR="000B2D62" w:rsidRDefault="000B2D62"/>
    <w:p w14:paraId="793F0EEF" w14:textId="77777777" w:rsidR="000B2D62" w:rsidRDefault="000B2D62"/>
    <w:p w14:paraId="032CE708" w14:textId="77777777" w:rsidR="000B2D62" w:rsidRDefault="000B2D62"/>
    <w:p w14:paraId="6CA7C94A" w14:textId="77777777" w:rsidR="000B2D62" w:rsidRDefault="000B2D62"/>
    <w:p w14:paraId="7BE1FC3D" w14:textId="77777777" w:rsidR="000B2D62" w:rsidRDefault="000B2D62"/>
    <w:p w14:paraId="2796B7B5" w14:textId="77777777" w:rsidR="000B2D62" w:rsidRDefault="000B2D62"/>
    <w:p w14:paraId="5C1264DB" w14:textId="77777777" w:rsidR="000B2D62" w:rsidRDefault="000B2D62"/>
    <w:p w14:paraId="48B4180C" w14:textId="77777777" w:rsidR="000B2D62" w:rsidRDefault="000B2D62">
      <w:pPr>
        <w:tabs>
          <w:tab w:val="left" w:pos="3090"/>
        </w:tabs>
      </w:pPr>
    </w:p>
    <w:p w14:paraId="400B732E" w14:textId="77777777" w:rsidR="000B2D62" w:rsidRDefault="00D04C57">
      <w:pPr>
        <w:tabs>
          <w:tab w:val="left" w:pos="3090"/>
        </w:tabs>
        <w:ind w:firstLineChars="200" w:firstLine="560"/>
        <w:rPr>
          <w:rFonts w:asciiTheme="minorEastAsia" w:hAnsiTheme="minorEastAsia"/>
          <w:sz w:val="28"/>
          <w:szCs w:val="28"/>
        </w:rPr>
      </w:pPr>
      <w:r>
        <w:rPr>
          <w:rFonts w:asciiTheme="minorEastAsia" w:hAnsiTheme="minorEastAsia" w:hint="eastAsia"/>
          <w:sz w:val="28"/>
          <w:szCs w:val="28"/>
        </w:rPr>
        <w:t>一般是因为当前或以前月份存在已提交但未报销劳务单据，点击</w:t>
      </w:r>
      <w:r>
        <w:rPr>
          <w:rFonts w:asciiTheme="minorEastAsia" w:hAnsiTheme="minorEastAsia" w:hint="eastAsia"/>
          <w:sz w:val="28"/>
          <w:szCs w:val="28"/>
        </w:rPr>
        <w:t xml:space="preserve"> </w:t>
      </w:r>
      <w:r>
        <w:rPr>
          <w:rFonts w:asciiTheme="minorEastAsia" w:hAnsiTheme="minorEastAsia" w:hint="eastAsia"/>
          <w:sz w:val="28"/>
          <w:szCs w:val="28"/>
        </w:rPr>
        <w:t>劳务录入界面第二步的“余额占用查询”即可查询当前项目余额被单</w:t>
      </w:r>
      <w:r>
        <w:rPr>
          <w:rFonts w:asciiTheme="minorEastAsia" w:hAnsiTheme="minorEastAsia" w:hint="eastAsia"/>
          <w:sz w:val="28"/>
          <w:szCs w:val="28"/>
        </w:rPr>
        <w:t xml:space="preserve"> </w:t>
      </w:r>
      <w:r>
        <w:rPr>
          <w:rFonts w:asciiTheme="minorEastAsia" w:hAnsiTheme="minorEastAsia" w:hint="eastAsia"/>
          <w:sz w:val="28"/>
          <w:szCs w:val="28"/>
        </w:rPr>
        <w:t>据占用情况，返回管理模块进行删除即可。</w:t>
      </w:r>
    </w:p>
    <w:p w14:paraId="124E77FE" w14:textId="77777777" w:rsidR="000B2D62" w:rsidRDefault="00D04C57">
      <w:pPr>
        <w:pStyle w:val="3"/>
      </w:pPr>
      <w:bookmarkStart w:id="217" w:name="_Toc22417"/>
      <w:r>
        <w:rPr>
          <w:rFonts w:hint="eastAsia"/>
        </w:rPr>
        <w:t>4</w:t>
      </w:r>
      <w:r>
        <w:t>.</w:t>
      </w:r>
      <w:r>
        <w:rPr>
          <w:rFonts w:hint="eastAsia"/>
        </w:rPr>
        <w:t>如何查询劳务发放明细</w:t>
      </w:r>
      <w:bookmarkEnd w:id="217"/>
    </w:p>
    <w:p w14:paraId="675DFB4D"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进入网上查询系统，选择需查询项目右侧的“发放明细”，即可选择时间范围查询该项目劳务发放记录，包括发放时间、发放金额、</w:t>
      </w:r>
      <w:r>
        <w:rPr>
          <w:rFonts w:asciiTheme="minorEastAsia" w:hAnsiTheme="minorEastAsia" w:hint="eastAsia"/>
          <w:sz w:val="28"/>
          <w:szCs w:val="28"/>
        </w:rPr>
        <w:t xml:space="preserve">  </w:t>
      </w:r>
      <w:r>
        <w:rPr>
          <w:rFonts w:asciiTheme="minorEastAsia" w:hAnsiTheme="minorEastAsia" w:hint="eastAsia"/>
          <w:sz w:val="28"/>
          <w:szCs w:val="28"/>
        </w:rPr>
        <w:t>发放人员等信息。</w:t>
      </w:r>
    </w:p>
    <w:p w14:paraId="1B7EA360" w14:textId="77777777" w:rsidR="000B2D62" w:rsidRDefault="00D04C57">
      <w:pPr>
        <w:pStyle w:val="3"/>
      </w:pPr>
      <w:bookmarkStart w:id="218" w:name="_Toc12227"/>
      <w:r>
        <w:rPr>
          <w:rFonts w:hint="eastAsia"/>
        </w:rPr>
        <w:t>5</w:t>
      </w:r>
      <w:r>
        <w:t>.</w:t>
      </w:r>
      <w:r>
        <w:rPr>
          <w:rFonts w:hint="eastAsia"/>
        </w:rPr>
        <w:t>劳务发放人员较多时如何批量导入</w:t>
      </w:r>
      <w:bookmarkEnd w:id="218"/>
    </w:p>
    <w:p w14:paraId="644E4AA7" w14:textId="77777777" w:rsidR="000B2D62" w:rsidRDefault="00D04C57">
      <w:pPr>
        <w:ind w:firstLineChars="200" w:firstLine="560"/>
        <w:rPr>
          <w:rFonts w:asciiTheme="minorEastAsia" w:hAnsiTheme="minorEastAsia"/>
          <w:sz w:val="28"/>
          <w:szCs w:val="28"/>
        </w:rPr>
      </w:pPr>
      <w:r>
        <w:rPr>
          <w:rFonts w:asciiTheme="minorEastAsia" w:hAnsiTheme="minorEastAsia" w:hint="eastAsia"/>
          <w:sz w:val="28"/>
          <w:szCs w:val="28"/>
        </w:rPr>
        <w:t>点击劳务录入界面的“教工模板导出”按钮——按照模板填写对</w:t>
      </w:r>
      <w:r>
        <w:rPr>
          <w:rFonts w:asciiTheme="minorEastAsia" w:hAnsiTheme="minorEastAsia" w:hint="eastAsia"/>
          <w:sz w:val="28"/>
          <w:szCs w:val="28"/>
        </w:rPr>
        <w:t xml:space="preserve"> </w:t>
      </w:r>
      <w:r>
        <w:rPr>
          <w:rFonts w:asciiTheme="minorEastAsia" w:hAnsiTheme="minorEastAsia" w:hint="eastAsia"/>
          <w:sz w:val="28"/>
          <w:szCs w:val="28"/>
        </w:rPr>
        <w:t>应信息并保存——在申报界面点击“导入”——核对无误后点击“提</w:t>
      </w:r>
      <w:r>
        <w:rPr>
          <w:rFonts w:asciiTheme="minorEastAsia" w:hAnsiTheme="minorEastAsia" w:hint="eastAsia"/>
          <w:sz w:val="28"/>
          <w:szCs w:val="28"/>
        </w:rPr>
        <w:t xml:space="preserve"> </w:t>
      </w:r>
      <w:r>
        <w:rPr>
          <w:rFonts w:asciiTheme="minorEastAsia" w:hAnsiTheme="minorEastAsia" w:hint="eastAsia"/>
          <w:sz w:val="28"/>
          <w:szCs w:val="28"/>
        </w:rPr>
        <w:lastRenderedPageBreak/>
        <w:t>交”即可打印单据。</w:t>
      </w:r>
    </w:p>
    <w:p w14:paraId="2A92CC06" w14:textId="77777777" w:rsidR="000B2D62" w:rsidRDefault="00D04C57">
      <w:pPr>
        <w:pStyle w:val="3"/>
      </w:pPr>
      <w:bookmarkStart w:id="219" w:name="_Toc27435"/>
      <w:r>
        <w:rPr>
          <w:rFonts w:hint="eastAsia"/>
        </w:rPr>
        <w:t>6</w:t>
      </w:r>
      <w:r>
        <w:t>.</w:t>
      </w:r>
      <w:r>
        <w:rPr>
          <w:rFonts w:hint="eastAsia"/>
        </w:rPr>
        <w:t>如何预约校外劳务发放单据</w:t>
      </w:r>
      <w:bookmarkEnd w:id="219"/>
    </w:p>
    <w:p w14:paraId="5CA9D679" w14:textId="77777777" w:rsidR="000B2D62" w:rsidRDefault="00D04C57">
      <w:pPr>
        <w:ind w:firstLineChars="200" w:firstLine="560"/>
      </w:pPr>
      <w:r>
        <w:rPr>
          <w:rFonts w:asciiTheme="minorEastAsia" w:hAnsiTheme="minorEastAsia" w:hint="eastAsia"/>
          <w:sz w:val="28"/>
          <w:szCs w:val="28"/>
        </w:rPr>
        <w:t>校外劳务发放首先需要进行“校外人员信息采集”，采集完毕后</w:t>
      </w:r>
      <w:r>
        <w:rPr>
          <w:rFonts w:asciiTheme="minorEastAsia" w:hAnsiTheme="minorEastAsia" w:hint="eastAsia"/>
          <w:sz w:val="28"/>
          <w:szCs w:val="28"/>
        </w:rPr>
        <w:t xml:space="preserve"> </w:t>
      </w:r>
      <w:r>
        <w:rPr>
          <w:rFonts w:asciiTheme="minorEastAsia" w:hAnsiTheme="minorEastAsia" w:hint="eastAsia"/>
          <w:sz w:val="28"/>
          <w:szCs w:val="28"/>
        </w:rPr>
        <w:t>所有预约流程与其他类型劳务相同，可参考上文内容。</w:t>
      </w:r>
    </w:p>
    <w:sectPr w:rsidR="000B2D62">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6F329" w14:textId="77777777" w:rsidR="00D04C57" w:rsidRDefault="00D04C57">
      <w:r>
        <w:separator/>
      </w:r>
    </w:p>
  </w:endnote>
  <w:endnote w:type="continuationSeparator" w:id="0">
    <w:p w14:paraId="38398B4B" w14:textId="77777777" w:rsidR="00D04C57" w:rsidRDefault="00D0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8933D" w14:textId="77777777" w:rsidR="000B2D62" w:rsidRDefault="000B2D6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8AF3" w14:textId="77777777" w:rsidR="000B2D62" w:rsidRDefault="00D04C57">
    <w:pPr>
      <w:pStyle w:val="ab"/>
    </w:pPr>
    <w:r>
      <w:rPr>
        <w:noProof/>
      </w:rPr>
      <mc:AlternateContent>
        <mc:Choice Requires="wps">
          <w:drawing>
            <wp:anchor distT="0" distB="0" distL="114300" distR="114300" simplePos="0" relativeHeight="251661312" behindDoc="0" locked="0" layoutInCell="1" allowOverlap="1" wp14:anchorId="2388BA5A" wp14:editId="4F61D833">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08226" w14:textId="77777777" w:rsidR="000B2D62" w:rsidRDefault="00D04C57">
                          <w:pPr>
                            <w:pStyle w:val="ab"/>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88BA5A" id="_x0000_t202" coordsize="21600,21600" o:spt="202" path="m,l,21600r21600,l21600,xe">
              <v:stroke joinstyle="miter"/>
              <v:path gradientshapeok="t" o:connecttype="rect"/>
            </v:shapetype>
            <v:shape id="文本框 1"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26B08226" w14:textId="77777777" w:rsidR="000B2D62" w:rsidRDefault="00D04C57">
                    <w:pPr>
                      <w:pStyle w:val="ab"/>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BC11" w14:textId="77777777" w:rsidR="000B2D62" w:rsidRDefault="000B2D62">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A537" w14:textId="77777777" w:rsidR="000B2D62" w:rsidRDefault="00D04C57">
    <w:pPr>
      <w:pStyle w:val="ab"/>
    </w:pPr>
    <w:r>
      <w:rPr>
        <w:noProof/>
      </w:rPr>
      <mc:AlternateContent>
        <mc:Choice Requires="wps">
          <w:drawing>
            <wp:anchor distT="0" distB="0" distL="114300" distR="114300" simplePos="0" relativeHeight="251658240" behindDoc="0" locked="0" layoutInCell="1" allowOverlap="1" wp14:anchorId="77AFFDA2" wp14:editId="35A21947">
              <wp:simplePos x="0" y="0"/>
              <wp:positionH relativeFrom="margin">
                <wp:posOffset>2642870</wp:posOffset>
              </wp:positionH>
              <wp:positionV relativeFrom="paragraph">
                <wp:posOffset>40005</wp:posOffset>
              </wp:positionV>
              <wp:extent cx="147320" cy="171450"/>
              <wp:effectExtent l="0" t="0" r="5080" b="635"/>
              <wp:wrapNone/>
              <wp:docPr id="2" name="文本框 2"/>
              <wp:cNvGraphicFramePr/>
              <a:graphic xmlns:a="http://schemas.openxmlformats.org/drawingml/2006/main">
                <a:graphicData uri="http://schemas.microsoft.com/office/word/2010/wordprocessingShape">
                  <wps:wsp>
                    <wps:cNvSpPr txBox="1"/>
                    <wps:spPr>
                      <a:xfrm>
                        <a:off x="0" y="0"/>
                        <a:ext cx="147320" cy="1711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4481F" w14:textId="77777777" w:rsidR="000B2D62" w:rsidRDefault="00D04C57">
                          <w:pPr>
                            <w:pStyle w:val="ab"/>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7AFFDA2" id="_x0000_t202" coordsize="21600,21600" o:spt="202" path="m,l,21600r21600,l21600,xe">
              <v:stroke joinstyle="miter"/>
              <v:path gradientshapeok="t" o:connecttype="rect"/>
            </v:shapetype>
            <v:shape id="文本框 2" o:spid="_x0000_s1027" type="#_x0000_t202" style="position:absolute;margin-left:208.1pt;margin-top:3.15pt;width:11.6pt;height:13.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" filled="f" stroked="f" strokeweight=".5pt">
              <v:textbox inset="0,0,0,0">
                <w:txbxContent>
                  <w:p w14:paraId="5F14481F" w14:textId="77777777" w:rsidR="000B2D62" w:rsidRDefault="00D04C57">
                    <w:pPr>
                      <w:pStyle w:val="ab"/>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7B653" w14:textId="77777777" w:rsidR="00D04C57" w:rsidRDefault="00D04C57">
      <w:r>
        <w:separator/>
      </w:r>
    </w:p>
  </w:footnote>
  <w:footnote w:type="continuationSeparator" w:id="0">
    <w:p w14:paraId="48B446F2" w14:textId="77777777" w:rsidR="00D04C57" w:rsidRDefault="00D04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111A" w14:textId="77777777" w:rsidR="000B2D62" w:rsidRDefault="000B2D62">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A06FC" w14:textId="77777777" w:rsidR="000B2D62" w:rsidRDefault="000B2D62">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279F" w14:textId="77777777" w:rsidR="000B2D62" w:rsidRDefault="000B2D6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9F32D9"/>
    <w:multiLevelType w:val="singleLevel"/>
    <w:tmpl w:val="B59F32D9"/>
    <w:lvl w:ilvl="0">
      <w:start w:val="2"/>
      <w:numFmt w:val="decimal"/>
      <w:lvlText w:val="%1."/>
      <w:lvlJc w:val="left"/>
      <w:pPr>
        <w:tabs>
          <w:tab w:val="left" w:pos="312"/>
        </w:tabs>
      </w:pPr>
    </w:lvl>
  </w:abstractNum>
  <w:abstractNum w:abstractNumId="1" w15:restartNumberingAfterBreak="0">
    <w:nsid w:val="E7F3C09F"/>
    <w:multiLevelType w:val="singleLevel"/>
    <w:tmpl w:val="E7F3C09F"/>
    <w:lvl w:ilvl="0">
      <w:start w:val="2"/>
      <w:numFmt w:val="decimal"/>
      <w:lvlText w:val="%1."/>
      <w:lvlJc w:val="left"/>
      <w:pPr>
        <w:tabs>
          <w:tab w:val="left" w:pos="312"/>
        </w:tabs>
      </w:pPr>
    </w:lvl>
  </w:abstractNum>
  <w:abstractNum w:abstractNumId="2" w15:restartNumberingAfterBreak="0">
    <w:nsid w:val="4B28B8C9"/>
    <w:multiLevelType w:val="singleLevel"/>
    <w:tmpl w:val="4B28B8C9"/>
    <w:lvl w:ilvl="0">
      <w:start w:val="2"/>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E02"/>
    <w:rsid w:val="00012C14"/>
    <w:rsid w:val="00016A8C"/>
    <w:rsid w:val="0001713B"/>
    <w:rsid w:val="000277B4"/>
    <w:rsid w:val="00036BF3"/>
    <w:rsid w:val="0004615C"/>
    <w:rsid w:val="00052451"/>
    <w:rsid w:val="00052B48"/>
    <w:rsid w:val="00070E02"/>
    <w:rsid w:val="000711BD"/>
    <w:rsid w:val="00076614"/>
    <w:rsid w:val="0009035A"/>
    <w:rsid w:val="00091FC1"/>
    <w:rsid w:val="000B2D62"/>
    <w:rsid w:val="000E11BB"/>
    <w:rsid w:val="000F0957"/>
    <w:rsid w:val="000F7DB4"/>
    <w:rsid w:val="00113EA6"/>
    <w:rsid w:val="0012125E"/>
    <w:rsid w:val="0012540C"/>
    <w:rsid w:val="00141E39"/>
    <w:rsid w:val="00145E6F"/>
    <w:rsid w:val="001509CA"/>
    <w:rsid w:val="001542BF"/>
    <w:rsid w:val="00157448"/>
    <w:rsid w:val="00157A24"/>
    <w:rsid w:val="00166673"/>
    <w:rsid w:val="001761B8"/>
    <w:rsid w:val="00182443"/>
    <w:rsid w:val="00186D34"/>
    <w:rsid w:val="001929D9"/>
    <w:rsid w:val="00196228"/>
    <w:rsid w:val="001A4259"/>
    <w:rsid w:val="001B1326"/>
    <w:rsid w:val="001B4D4C"/>
    <w:rsid w:val="001C286E"/>
    <w:rsid w:val="001C40A5"/>
    <w:rsid w:val="001D3492"/>
    <w:rsid w:val="001D4C4C"/>
    <w:rsid w:val="001D63A0"/>
    <w:rsid w:val="001E25A4"/>
    <w:rsid w:val="001E5228"/>
    <w:rsid w:val="0020243F"/>
    <w:rsid w:val="002052B4"/>
    <w:rsid w:val="00217648"/>
    <w:rsid w:val="00223020"/>
    <w:rsid w:val="002257A2"/>
    <w:rsid w:val="00241DDE"/>
    <w:rsid w:val="002533A7"/>
    <w:rsid w:val="00260C9F"/>
    <w:rsid w:val="002659EA"/>
    <w:rsid w:val="00270ED5"/>
    <w:rsid w:val="00270F1D"/>
    <w:rsid w:val="00283725"/>
    <w:rsid w:val="00285AD5"/>
    <w:rsid w:val="002A428E"/>
    <w:rsid w:val="002D1A87"/>
    <w:rsid w:val="002E3F05"/>
    <w:rsid w:val="002F14C9"/>
    <w:rsid w:val="00300662"/>
    <w:rsid w:val="003256C9"/>
    <w:rsid w:val="00335005"/>
    <w:rsid w:val="0033569C"/>
    <w:rsid w:val="00353F8D"/>
    <w:rsid w:val="00361265"/>
    <w:rsid w:val="003655A1"/>
    <w:rsid w:val="0036583E"/>
    <w:rsid w:val="00375163"/>
    <w:rsid w:val="00375CE0"/>
    <w:rsid w:val="0037660E"/>
    <w:rsid w:val="00376629"/>
    <w:rsid w:val="00382108"/>
    <w:rsid w:val="0038405D"/>
    <w:rsid w:val="0039296B"/>
    <w:rsid w:val="003935B5"/>
    <w:rsid w:val="00393AE0"/>
    <w:rsid w:val="003A45D0"/>
    <w:rsid w:val="003B5E8C"/>
    <w:rsid w:val="003E09DD"/>
    <w:rsid w:val="0041202B"/>
    <w:rsid w:val="00414675"/>
    <w:rsid w:val="0041651E"/>
    <w:rsid w:val="00421B15"/>
    <w:rsid w:val="0043012E"/>
    <w:rsid w:val="0043574D"/>
    <w:rsid w:val="00441A35"/>
    <w:rsid w:val="0044785D"/>
    <w:rsid w:val="00450E22"/>
    <w:rsid w:val="00450EA8"/>
    <w:rsid w:val="0047224C"/>
    <w:rsid w:val="0047398F"/>
    <w:rsid w:val="00482E52"/>
    <w:rsid w:val="0048360D"/>
    <w:rsid w:val="00485720"/>
    <w:rsid w:val="004875DD"/>
    <w:rsid w:val="004B52A8"/>
    <w:rsid w:val="004E3023"/>
    <w:rsid w:val="0050358D"/>
    <w:rsid w:val="005148EC"/>
    <w:rsid w:val="005271FA"/>
    <w:rsid w:val="00534C69"/>
    <w:rsid w:val="0054656F"/>
    <w:rsid w:val="00546D27"/>
    <w:rsid w:val="00585C6E"/>
    <w:rsid w:val="00597772"/>
    <w:rsid w:val="0059792D"/>
    <w:rsid w:val="005A29E0"/>
    <w:rsid w:val="005A4804"/>
    <w:rsid w:val="005A5D19"/>
    <w:rsid w:val="005E7982"/>
    <w:rsid w:val="005F1788"/>
    <w:rsid w:val="0060751B"/>
    <w:rsid w:val="006164D6"/>
    <w:rsid w:val="006255BE"/>
    <w:rsid w:val="00633F42"/>
    <w:rsid w:val="00645CC5"/>
    <w:rsid w:val="00667460"/>
    <w:rsid w:val="00682AA1"/>
    <w:rsid w:val="00685BB0"/>
    <w:rsid w:val="006956F4"/>
    <w:rsid w:val="006A68F7"/>
    <w:rsid w:val="006C0AF4"/>
    <w:rsid w:val="006D2A26"/>
    <w:rsid w:val="006E3879"/>
    <w:rsid w:val="006E3E5C"/>
    <w:rsid w:val="006E70FC"/>
    <w:rsid w:val="006F0629"/>
    <w:rsid w:val="00703674"/>
    <w:rsid w:val="00707531"/>
    <w:rsid w:val="00713054"/>
    <w:rsid w:val="00725E86"/>
    <w:rsid w:val="00732362"/>
    <w:rsid w:val="00754A1D"/>
    <w:rsid w:val="00760BB4"/>
    <w:rsid w:val="007741B7"/>
    <w:rsid w:val="0077652C"/>
    <w:rsid w:val="00777A94"/>
    <w:rsid w:val="00777B98"/>
    <w:rsid w:val="007A04AD"/>
    <w:rsid w:val="007A3D5C"/>
    <w:rsid w:val="007B5221"/>
    <w:rsid w:val="007C2BC0"/>
    <w:rsid w:val="007C3AC3"/>
    <w:rsid w:val="007D268B"/>
    <w:rsid w:val="007E1625"/>
    <w:rsid w:val="007F0F47"/>
    <w:rsid w:val="00812618"/>
    <w:rsid w:val="00823193"/>
    <w:rsid w:val="008449F9"/>
    <w:rsid w:val="008545FD"/>
    <w:rsid w:val="00854D7A"/>
    <w:rsid w:val="00871DDE"/>
    <w:rsid w:val="0088008B"/>
    <w:rsid w:val="00884BA7"/>
    <w:rsid w:val="00891ADB"/>
    <w:rsid w:val="00895278"/>
    <w:rsid w:val="008A6147"/>
    <w:rsid w:val="008B1F47"/>
    <w:rsid w:val="008B37AD"/>
    <w:rsid w:val="008B3C0B"/>
    <w:rsid w:val="008C1F2E"/>
    <w:rsid w:val="008F5A93"/>
    <w:rsid w:val="008F7A05"/>
    <w:rsid w:val="00912E48"/>
    <w:rsid w:val="00920695"/>
    <w:rsid w:val="0093002F"/>
    <w:rsid w:val="00932E97"/>
    <w:rsid w:val="009330D1"/>
    <w:rsid w:val="009403BE"/>
    <w:rsid w:val="009535B6"/>
    <w:rsid w:val="009559E8"/>
    <w:rsid w:val="00961485"/>
    <w:rsid w:val="009615BF"/>
    <w:rsid w:val="0096470B"/>
    <w:rsid w:val="00970545"/>
    <w:rsid w:val="00972D12"/>
    <w:rsid w:val="00975933"/>
    <w:rsid w:val="00990350"/>
    <w:rsid w:val="009A633D"/>
    <w:rsid w:val="009B3B66"/>
    <w:rsid w:val="009D2FF3"/>
    <w:rsid w:val="009D40D8"/>
    <w:rsid w:val="00A0473B"/>
    <w:rsid w:val="00A13AF6"/>
    <w:rsid w:val="00A215E1"/>
    <w:rsid w:val="00A2372A"/>
    <w:rsid w:val="00A33762"/>
    <w:rsid w:val="00A37270"/>
    <w:rsid w:val="00A40785"/>
    <w:rsid w:val="00A42721"/>
    <w:rsid w:val="00A44AB9"/>
    <w:rsid w:val="00A57C4A"/>
    <w:rsid w:val="00A607E1"/>
    <w:rsid w:val="00A75D38"/>
    <w:rsid w:val="00A82086"/>
    <w:rsid w:val="00A92925"/>
    <w:rsid w:val="00A97590"/>
    <w:rsid w:val="00AA070D"/>
    <w:rsid w:val="00AB3C29"/>
    <w:rsid w:val="00AB58D7"/>
    <w:rsid w:val="00AB6C9F"/>
    <w:rsid w:val="00AC13D1"/>
    <w:rsid w:val="00AC20D2"/>
    <w:rsid w:val="00AD4333"/>
    <w:rsid w:val="00AF235D"/>
    <w:rsid w:val="00AF791B"/>
    <w:rsid w:val="00B05F52"/>
    <w:rsid w:val="00B060D4"/>
    <w:rsid w:val="00B101AC"/>
    <w:rsid w:val="00B350E0"/>
    <w:rsid w:val="00B366F0"/>
    <w:rsid w:val="00B4386F"/>
    <w:rsid w:val="00B4646A"/>
    <w:rsid w:val="00B61B9A"/>
    <w:rsid w:val="00B62625"/>
    <w:rsid w:val="00B63423"/>
    <w:rsid w:val="00B63683"/>
    <w:rsid w:val="00B72C78"/>
    <w:rsid w:val="00B75F40"/>
    <w:rsid w:val="00B84863"/>
    <w:rsid w:val="00BA54DB"/>
    <w:rsid w:val="00BB1956"/>
    <w:rsid w:val="00BB3CB6"/>
    <w:rsid w:val="00BB6554"/>
    <w:rsid w:val="00BB7FA0"/>
    <w:rsid w:val="00C121C3"/>
    <w:rsid w:val="00C17B46"/>
    <w:rsid w:val="00C17BA8"/>
    <w:rsid w:val="00C26093"/>
    <w:rsid w:val="00C4269F"/>
    <w:rsid w:val="00C6338C"/>
    <w:rsid w:val="00C722A3"/>
    <w:rsid w:val="00C749BC"/>
    <w:rsid w:val="00C77510"/>
    <w:rsid w:val="00CA2530"/>
    <w:rsid w:val="00CA632E"/>
    <w:rsid w:val="00CA7E20"/>
    <w:rsid w:val="00CB288A"/>
    <w:rsid w:val="00CB606D"/>
    <w:rsid w:val="00CD1523"/>
    <w:rsid w:val="00CD57EC"/>
    <w:rsid w:val="00CF4802"/>
    <w:rsid w:val="00D04C57"/>
    <w:rsid w:val="00D053AB"/>
    <w:rsid w:val="00D26999"/>
    <w:rsid w:val="00D32540"/>
    <w:rsid w:val="00D3368C"/>
    <w:rsid w:val="00D35676"/>
    <w:rsid w:val="00D42E4E"/>
    <w:rsid w:val="00D4408C"/>
    <w:rsid w:val="00D6141F"/>
    <w:rsid w:val="00D67AC0"/>
    <w:rsid w:val="00D7275D"/>
    <w:rsid w:val="00D7421E"/>
    <w:rsid w:val="00D7570F"/>
    <w:rsid w:val="00D862FE"/>
    <w:rsid w:val="00DA25FB"/>
    <w:rsid w:val="00DA3D19"/>
    <w:rsid w:val="00DA4B97"/>
    <w:rsid w:val="00DC51F0"/>
    <w:rsid w:val="00DC7C46"/>
    <w:rsid w:val="00E128F0"/>
    <w:rsid w:val="00E1343C"/>
    <w:rsid w:val="00E36ED2"/>
    <w:rsid w:val="00E41928"/>
    <w:rsid w:val="00E41F0E"/>
    <w:rsid w:val="00E60F03"/>
    <w:rsid w:val="00E66D1D"/>
    <w:rsid w:val="00E75595"/>
    <w:rsid w:val="00EA0D4C"/>
    <w:rsid w:val="00EB71FD"/>
    <w:rsid w:val="00EC2C4E"/>
    <w:rsid w:val="00EC3108"/>
    <w:rsid w:val="00EC3E0B"/>
    <w:rsid w:val="00ED3AD4"/>
    <w:rsid w:val="00EF5DBE"/>
    <w:rsid w:val="00F037FC"/>
    <w:rsid w:val="00F23B0B"/>
    <w:rsid w:val="00F30A62"/>
    <w:rsid w:val="00F36B44"/>
    <w:rsid w:val="00F371CE"/>
    <w:rsid w:val="00F40674"/>
    <w:rsid w:val="00F45585"/>
    <w:rsid w:val="00F6259B"/>
    <w:rsid w:val="00F73E7D"/>
    <w:rsid w:val="00F8162A"/>
    <w:rsid w:val="00FA4C88"/>
    <w:rsid w:val="00FA64B5"/>
    <w:rsid w:val="00FA6F30"/>
    <w:rsid w:val="00FB3150"/>
    <w:rsid w:val="00FB7707"/>
    <w:rsid w:val="00FC540F"/>
    <w:rsid w:val="00FC5C0E"/>
    <w:rsid w:val="00FD4085"/>
    <w:rsid w:val="01670CED"/>
    <w:rsid w:val="01C7711A"/>
    <w:rsid w:val="02E870EB"/>
    <w:rsid w:val="03D56990"/>
    <w:rsid w:val="04FD7AA1"/>
    <w:rsid w:val="05911C45"/>
    <w:rsid w:val="07443701"/>
    <w:rsid w:val="08F135AF"/>
    <w:rsid w:val="0A31170F"/>
    <w:rsid w:val="0C8F3299"/>
    <w:rsid w:val="0CAE0296"/>
    <w:rsid w:val="0D2E482C"/>
    <w:rsid w:val="0D6606DD"/>
    <w:rsid w:val="0D846134"/>
    <w:rsid w:val="0E3F7157"/>
    <w:rsid w:val="0F495125"/>
    <w:rsid w:val="0F8F6FAA"/>
    <w:rsid w:val="0FC1511B"/>
    <w:rsid w:val="1064670C"/>
    <w:rsid w:val="10CD705F"/>
    <w:rsid w:val="11454082"/>
    <w:rsid w:val="11F532D0"/>
    <w:rsid w:val="13951471"/>
    <w:rsid w:val="13EB73AE"/>
    <w:rsid w:val="15614A5B"/>
    <w:rsid w:val="17863684"/>
    <w:rsid w:val="17896F7B"/>
    <w:rsid w:val="18041E2C"/>
    <w:rsid w:val="185E5C5B"/>
    <w:rsid w:val="1B0A7F76"/>
    <w:rsid w:val="1B1402EE"/>
    <w:rsid w:val="1DBE40C4"/>
    <w:rsid w:val="1E275400"/>
    <w:rsid w:val="1E3B77E3"/>
    <w:rsid w:val="1E4715E5"/>
    <w:rsid w:val="1EF7458B"/>
    <w:rsid w:val="1F047B96"/>
    <w:rsid w:val="1FAA014E"/>
    <w:rsid w:val="1FE647FC"/>
    <w:rsid w:val="21C90272"/>
    <w:rsid w:val="22AF0D7D"/>
    <w:rsid w:val="24E0784D"/>
    <w:rsid w:val="25746743"/>
    <w:rsid w:val="27EA6473"/>
    <w:rsid w:val="298A42A6"/>
    <w:rsid w:val="2A166C67"/>
    <w:rsid w:val="2A707EDA"/>
    <w:rsid w:val="2C3A3B54"/>
    <w:rsid w:val="2C547BB3"/>
    <w:rsid w:val="2EE37DA5"/>
    <w:rsid w:val="2F245498"/>
    <w:rsid w:val="305A0C12"/>
    <w:rsid w:val="31F07E64"/>
    <w:rsid w:val="33715EE1"/>
    <w:rsid w:val="346A51CA"/>
    <w:rsid w:val="35577244"/>
    <w:rsid w:val="364C5F07"/>
    <w:rsid w:val="383C15BC"/>
    <w:rsid w:val="38756AB0"/>
    <w:rsid w:val="39C20911"/>
    <w:rsid w:val="3AA3066A"/>
    <w:rsid w:val="3BB45A93"/>
    <w:rsid w:val="3C8F10A2"/>
    <w:rsid w:val="3E1E7828"/>
    <w:rsid w:val="3E3967EE"/>
    <w:rsid w:val="3F736E69"/>
    <w:rsid w:val="428E146D"/>
    <w:rsid w:val="433F1710"/>
    <w:rsid w:val="43470B88"/>
    <w:rsid w:val="452E0BE5"/>
    <w:rsid w:val="45851C01"/>
    <w:rsid w:val="458B1CD3"/>
    <w:rsid w:val="462C7F6B"/>
    <w:rsid w:val="482A5862"/>
    <w:rsid w:val="49CA5822"/>
    <w:rsid w:val="49F25213"/>
    <w:rsid w:val="52550AB9"/>
    <w:rsid w:val="52EE2B65"/>
    <w:rsid w:val="53FD0CAD"/>
    <w:rsid w:val="54185F1C"/>
    <w:rsid w:val="547B018A"/>
    <w:rsid w:val="56493F9C"/>
    <w:rsid w:val="56DB3D8F"/>
    <w:rsid w:val="59277185"/>
    <w:rsid w:val="5ADD0B2E"/>
    <w:rsid w:val="5BEB3F13"/>
    <w:rsid w:val="5CC14CD5"/>
    <w:rsid w:val="5D652963"/>
    <w:rsid w:val="5EBD5977"/>
    <w:rsid w:val="5F520F7A"/>
    <w:rsid w:val="60195DC7"/>
    <w:rsid w:val="60DE1922"/>
    <w:rsid w:val="60EF5093"/>
    <w:rsid w:val="621752DD"/>
    <w:rsid w:val="62907131"/>
    <w:rsid w:val="62DE322D"/>
    <w:rsid w:val="669E0918"/>
    <w:rsid w:val="69062B4F"/>
    <w:rsid w:val="690B05EA"/>
    <w:rsid w:val="6BE53E6D"/>
    <w:rsid w:val="6C106464"/>
    <w:rsid w:val="6D1305A6"/>
    <w:rsid w:val="6D617AE2"/>
    <w:rsid w:val="6E000F60"/>
    <w:rsid w:val="6E2806D3"/>
    <w:rsid w:val="6F3B7FAE"/>
    <w:rsid w:val="706E6329"/>
    <w:rsid w:val="7276182F"/>
    <w:rsid w:val="73AE529D"/>
    <w:rsid w:val="79413CDD"/>
    <w:rsid w:val="7BEE537F"/>
    <w:rsid w:val="7C046CF8"/>
    <w:rsid w:val="7D557155"/>
    <w:rsid w:val="7DD4519E"/>
    <w:rsid w:val="7E7558C5"/>
    <w:rsid w:val="7EB22A4A"/>
    <w:rsid w:val="7F5C4CF1"/>
    <w:rsid w:val="7FC73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A89D815"/>
  <w15:docId w15:val="{151A497B-3EA8-4D5D-AE3D-F5F27326D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style>
  <w:style w:type="paragraph" w:styleId="a3">
    <w:name w:val="annotation text"/>
    <w:basedOn w:val="a"/>
    <w:link w:val="a4"/>
    <w:uiPriority w:val="99"/>
    <w:semiHidden/>
    <w:unhideWhenUsed/>
    <w:qFormat/>
    <w:pPr>
      <w:jc w:val="left"/>
    </w:pPr>
  </w:style>
  <w:style w:type="paragraph" w:styleId="a5">
    <w:name w:val="Body Text"/>
    <w:basedOn w:val="a"/>
    <w:link w:val="a6"/>
    <w:uiPriority w:val="1"/>
    <w:qFormat/>
    <w:pPr>
      <w:autoSpaceDE w:val="0"/>
      <w:autoSpaceDN w:val="0"/>
      <w:jc w:val="left"/>
    </w:pPr>
    <w:rPr>
      <w:rFonts w:ascii="宋体" w:eastAsia="宋体" w:hAnsi="宋体" w:cs="宋体"/>
      <w:kern w:val="0"/>
      <w:sz w:val="28"/>
      <w:szCs w:val="28"/>
      <w:lang w:val="zh-CN" w:bidi="zh-CN"/>
    </w:rPr>
  </w:style>
  <w:style w:type="paragraph" w:styleId="TOC5">
    <w:name w:val="toc 5"/>
    <w:basedOn w:val="a"/>
    <w:next w:val="a"/>
    <w:uiPriority w:val="39"/>
    <w:unhideWhenUsed/>
    <w:qFormat/>
    <w:pPr>
      <w:ind w:leftChars="800" w:left="1680"/>
    </w:pPr>
  </w:style>
  <w:style w:type="paragraph" w:styleId="TOC3">
    <w:name w:val="toc 3"/>
    <w:basedOn w:val="a"/>
    <w:next w:val="a"/>
    <w:uiPriority w:val="39"/>
    <w:unhideWhenUsed/>
    <w:qFormat/>
    <w:pPr>
      <w:ind w:leftChars="400" w:left="840"/>
    </w:pPr>
  </w:style>
  <w:style w:type="paragraph" w:styleId="TOC8">
    <w:name w:val="toc 8"/>
    <w:basedOn w:val="a"/>
    <w:next w:val="a"/>
    <w:uiPriority w:val="39"/>
    <w:unhideWhenUsed/>
    <w:qFormat/>
    <w:pPr>
      <w:ind w:leftChars="1400" w:left="2940"/>
    </w:p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uiPriority w:val="99"/>
    <w:unhideWhenUsed/>
    <w:qFormat/>
    <w:pPr>
      <w:tabs>
        <w:tab w:val="center" w:pos="4153"/>
        <w:tab w:val="right" w:pos="8306"/>
      </w:tabs>
      <w:snapToGrid w:val="0"/>
      <w:jc w:val="left"/>
    </w:pPr>
    <w:rPr>
      <w:sz w:val="18"/>
    </w:rPr>
  </w:style>
  <w:style w:type="paragraph" w:styleId="ac">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style>
  <w:style w:type="paragraph" w:styleId="TOC4">
    <w:name w:val="toc 4"/>
    <w:basedOn w:val="a"/>
    <w:next w:val="a"/>
    <w:uiPriority w:val="39"/>
    <w:unhideWhenUsed/>
    <w:qFormat/>
    <w:pPr>
      <w:ind w:leftChars="600" w:left="1260"/>
    </w:pPr>
  </w:style>
  <w:style w:type="paragraph" w:styleId="TOC6">
    <w:name w:val="toc 6"/>
    <w:basedOn w:val="a"/>
    <w:next w:val="a"/>
    <w:uiPriority w:val="39"/>
    <w:unhideWhenUsed/>
    <w:qFormat/>
    <w:pPr>
      <w:ind w:leftChars="1000" w:left="2100"/>
    </w:p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style>
  <w:style w:type="paragraph" w:styleId="ad">
    <w:name w:val="annotation subject"/>
    <w:basedOn w:val="a3"/>
    <w:next w:val="a3"/>
    <w:link w:val="ae"/>
    <w:uiPriority w:val="99"/>
    <w:semiHidden/>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basedOn w:val="a0"/>
    <w:uiPriority w:val="99"/>
    <w:semiHidden/>
    <w:unhideWhenUsed/>
    <w:qFormat/>
    <w:rPr>
      <w:sz w:val="21"/>
      <w:szCs w:val="21"/>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4">
    <w:name w:val="批注文字 字符"/>
    <w:basedOn w:val="a0"/>
    <w:link w:val="a3"/>
    <w:uiPriority w:val="99"/>
    <w:semiHidden/>
    <w:qFormat/>
    <w:rPr>
      <w:kern w:val="2"/>
      <w:sz w:val="21"/>
      <w:szCs w:val="22"/>
    </w:rPr>
  </w:style>
  <w:style w:type="character" w:customStyle="1" w:styleId="aa">
    <w:name w:val="批注框文本 字符"/>
    <w:basedOn w:val="a0"/>
    <w:link w:val="a9"/>
    <w:uiPriority w:val="99"/>
    <w:semiHidden/>
    <w:qFormat/>
    <w:rPr>
      <w:kern w:val="2"/>
      <w:sz w:val="18"/>
      <w:szCs w:val="18"/>
    </w:rPr>
  </w:style>
  <w:style w:type="character" w:customStyle="1" w:styleId="ae">
    <w:name w:val="批注主题 字符"/>
    <w:basedOn w:val="a4"/>
    <w:link w:val="ad"/>
    <w:uiPriority w:val="99"/>
    <w:semiHidden/>
    <w:qFormat/>
    <w:rPr>
      <w:b/>
      <w:bCs/>
      <w:kern w:val="2"/>
      <w:sz w:val="21"/>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1">
    <w:name w:val="未处理的提及2"/>
    <w:basedOn w:val="a0"/>
    <w:uiPriority w:val="99"/>
    <w:semiHidden/>
    <w:unhideWhenUsed/>
    <w:qFormat/>
    <w:rPr>
      <w:color w:val="605E5C"/>
      <w:shd w:val="clear" w:color="auto" w:fill="E1DFDD"/>
    </w:rPr>
  </w:style>
  <w:style w:type="character" w:customStyle="1" w:styleId="a8">
    <w:name w:val="日期 字符"/>
    <w:basedOn w:val="a0"/>
    <w:link w:val="a7"/>
    <w:uiPriority w:val="99"/>
    <w:semiHidden/>
    <w:qFormat/>
    <w:rPr>
      <w:kern w:val="2"/>
      <w:sz w:val="21"/>
      <w:szCs w:val="22"/>
    </w:rPr>
  </w:style>
  <w:style w:type="character" w:customStyle="1" w:styleId="a6">
    <w:name w:val="正文文本 字符"/>
    <w:basedOn w:val="a0"/>
    <w:link w:val="a5"/>
    <w:uiPriority w:val="1"/>
    <w:qFormat/>
    <w:rPr>
      <w:rFonts w:ascii="宋体" w:eastAsia="宋体" w:hAnsi="宋体" w:cs="宋体"/>
      <w:sz w:val="28"/>
      <w:szCs w:val="28"/>
      <w:lang w:val="zh-CN" w:bidi="zh-CN"/>
    </w:rPr>
  </w:style>
  <w:style w:type="character" w:customStyle="1" w:styleId="31">
    <w:name w:val="未处理的提及3"/>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platform.chd.edu.cn:8080/default/bkszgyhkxxdj/add.jsp"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platform.chd.edu.cn:8080/default/zzjzggzkdj/cns.jsp"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5350</Words>
  <Characters>30499</Characters>
  <Application>Microsoft Office Word</Application>
  <DocSecurity>0</DocSecurity>
  <Lines>254</Lines>
  <Paragraphs>71</Paragraphs>
  <ScaleCrop>false</ScaleCrop>
  <Company/>
  <LinksUpToDate>false</LinksUpToDate>
  <CharactersWithSpaces>35778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cazw</dc:creator>
  <cp:lastModifiedBy>kjk</cp:lastModifiedBy>
  <cp:revision>2</cp:revision>
  <cp:lastPrinted>2021-12-22T12:20:00Z</cp:lastPrinted>
  <dcterms:created xsi:type="dcterms:W3CDTF">2023-09-15T02:01:00Z</dcterms:created>
  <dcterms:modified xsi:type="dcterms:W3CDTF">2023-09-15T02:01:00Z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